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FABDFA">
      <w:pPr>
        <w:spacing w:line="600" w:lineRule="auto"/>
        <w:jc w:val="both"/>
        <w:rPr>
          <w:rFonts w:hint="eastAsia" w:ascii="楷体_GB2312" w:hAnsi="楷体_GB2312" w:eastAsia="楷体_GB2312" w:cs="楷体_GB2312"/>
          <w:color w:val="000000"/>
          <w:sz w:val="40"/>
          <w:szCs w:val="40"/>
        </w:rPr>
      </w:pPr>
      <w:r>
        <w:drawing>
          <wp:anchor distT="0" distB="0" distL="114300" distR="114300" simplePos="0" relativeHeight="251659264" behindDoc="1" locked="0" layoutInCell="1" allowOverlap="1">
            <wp:simplePos x="0" y="0"/>
            <wp:positionH relativeFrom="column">
              <wp:posOffset>-1692910</wp:posOffset>
            </wp:positionH>
            <wp:positionV relativeFrom="paragraph">
              <wp:posOffset>-1319530</wp:posOffset>
            </wp:positionV>
            <wp:extent cx="8646795" cy="11107420"/>
            <wp:effectExtent l="0" t="0" r="1905" b="5080"/>
            <wp:wrapNone/>
            <wp:docPr id="15" name="图片 15" descr="7b0a202020202266696c746572223a202230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b0a202020202266696c746572223a202230220a7d0a"/>
                    <pic:cNvPicPr>
                      <a:picLocks noChangeAspect="1"/>
                    </pic:cNvPicPr>
                  </pic:nvPicPr>
                  <pic:blipFill>
                    <a:blip r:embed="rId10">
                      <a:lum bright="6000"/>
                    </a:blip>
                    <a:srcRect t="559" b="3637"/>
                    <a:stretch>
                      <a:fillRect/>
                    </a:stretch>
                  </pic:blipFill>
                  <pic:spPr>
                    <a:xfrm>
                      <a:off x="0" y="0"/>
                      <a:ext cx="8646795" cy="11107420"/>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-546735</wp:posOffset>
                </wp:positionH>
                <wp:positionV relativeFrom="paragraph">
                  <wp:posOffset>253365</wp:posOffset>
                </wp:positionV>
                <wp:extent cx="6431280" cy="2862580"/>
                <wp:effectExtent l="0" t="0" r="0" b="0"/>
                <wp:wrapNone/>
                <wp:docPr id="1" name="文本框 1" descr="7b0a2020202022776f7264617274223a20227b5c2269645c223a32353030323136362c5c227469645c223a5c225c227d220a7d0a"/>
                <wp:cNvGraphicFramePr/>
                <a:graphic xmlns:a="http://schemas.openxmlformats.org/drawingml/2006/main">
                  <a:graphicData uri="http://schemas.microsoft.com/office/word/2010/wordprocessingShape">
                    <wps:wsp>
                      <wps:cNvSpPr txBox="1"/>
                      <wps:spPr>
                        <a:xfrm>
                          <a:off x="0" y="0"/>
                          <a:ext cx="6431280" cy="2862580"/>
                        </a:xfrm>
                        <a:prstGeom prst="rect">
                          <a:avLst/>
                        </a:prstGeom>
                        <a:noFill/>
                        <a:ln>
                          <a:noFill/>
                        </a:ln>
                        <a:effectLst/>
                      </wps:spPr>
                      <wps:txbx>
                        <w:txbxContent>
                          <w:p w14:paraId="11F6C5F9">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14:paraId="20F39D42">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lang w:eastAsia="zh-CN"/>
                                <w14:textFill>
                                  <w14:solidFill>
                                    <w14:schemeClr w14:val="tx1">
                                      <w14:lumMod w14:val="95000"/>
                                      <w14:lumOff w14:val="5000"/>
                                    </w14:schemeClr>
                                  </w14:solidFill>
                                </w14:textFill>
                              </w:rPr>
                              <w:t>单位</w:t>
                            </w: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决算公开文本</w:t>
                            </w:r>
                          </w:p>
                        </w:txbxContent>
                      </wps:txbx>
                      <wps:bodyPr upright="1"/>
                    </wps:wsp>
                  </a:graphicData>
                </a:graphic>
              </wp:anchor>
            </w:drawing>
          </mc:Choice>
          <mc:Fallback>
            <w:pict>
              <v:shape id="_x0000_s1026" o:spid="_x0000_s1026" o:spt="202" alt="7b0a2020202022776f7264617274223a20227b5c2269645c223a32353030323136362c5c227469645c223a5c225c227d220a7d0a" type="#_x0000_t202" style="position:absolute;left:0pt;margin-left:-43.05pt;margin-top:19.95pt;height:225.4pt;width:506.4pt;z-index:251660288;mso-width-relative:page;mso-height-relative:page;" filled="f" stroked="f" coordsize="21600,21600" o:gfxdata="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2yz97YAAAACgEAAA8AAAAAAAAAAQAgAAAAIgAAAGRycy9kb3ducmV2LnhtbFBL&#10;AQIUABQAAAAIAIdO4kCjWvfx9gEAAM4DAAAOAAAAAAAAAAEAIAAAACcBAABkcnMvZTJvRG9jLnht&#10;bFBLBQYAAAAABgAGAFkBAACPBQAAAAA=&#10;">
                <v:fill on="f" focussize="0,0"/>
                <v:stroke on="f"/>
                <v:imagedata o:title=""/>
                <o:lock v:ext="edit" aspectratio="f"/>
                <v:textbox>
                  <w:txbxContent>
                    <w:p w14:paraId="11F6C5F9">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14:paraId="20F39D42">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lang w:eastAsia="zh-CN"/>
                          <w14:textFill>
                            <w14:solidFill>
                              <w14:schemeClr w14:val="tx1">
                                <w14:lumMod w14:val="95000"/>
                                <w14:lumOff w14:val="5000"/>
                              </w14:schemeClr>
                            </w14:solidFill>
                          </w14:textFill>
                        </w:rPr>
                        <w:t>单位</w:t>
                      </w: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决算公开文本</w:t>
                      </w:r>
                    </w:p>
                  </w:txbxContent>
                </v:textbox>
              </v:shape>
            </w:pict>
          </mc:Fallback>
        </mc:AlternateContent>
      </w:r>
    </w:p>
    <w:p w14:paraId="3340801F">
      <w:pPr>
        <w:spacing w:line="600" w:lineRule="auto"/>
        <w:jc w:val="both"/>
        <w:rPr>
          <w:rFonts w:hint="eastAsia" w:ascii="楷体_GB2312" w:hAnsi="楷体_GB2312" w:eastAsia="楷体_GB2312" w:cs="楷体_GB2312"/>
          <w:color w:val="000000"/>
          <w:sz w:val="40"/>
          <w:szCs w:val="40"/>
        </w:rPr>
      </w:pPr>
    </w:p>
    <w:p w14:paraId="091EAC82">
      <w:pPr>
        <w:spacing w:line="600" w:lineRule="auto"/>
        <w:jc w:val="both"/>
        <w:rPr>
          <w:rFonts w:hint="eastAsia" w:ascii="楷体_GB2312" w:hAnsi="楷体_GB2312" w:eastAsia="楷体_GB2312" w:cs="楷体_GB2312"/>
          <w:color w:val="000000"/>
          <w:sz w:val="40"/>
          <w:szCs w:val="40"/>
        </w:rPr>
      </w:pPr>
    </w:p>
    <w:p w14:paraId="5FA69BC4">
      <w:pPr>
        <w:spacing w:line="600" w:lineRule="auto"/>
        <w:jc w:val="both"/>
        <w:rPr>
          <w:rFonts w:hint="eastAsia" w:ascii="楷体_GB2312" w:hAnsi="楷体_GB2312" w:eastAsia="楷体_GB2312" w:cs="楷体_GB2312"/>
          <w:color w:val="000000"/>
          <w:sz w:val="40"/>
          <w:szCs w:val="40"/>
        </w:rPr>
      </w:pPr>
    </w:p>
    <w:p w14:paraId="085B733D">
      <w:pPr>
        <w:spacing w:line="600" w:lineRule="auto"/>
        <w:jc w:val="both"/>
        <w:rPr>
          <w:rFonts w:hint="eastAsia" w:ascii="楷体_GB2312" w:hAnsi="楷体_GB2312" w:eastAsia="楷体_GB2312" w:cs="楷体_GB2312"/>
          <w:color w:val="000000"/>
          <w:sz w:val="40"/>
          <w:szCs w:val="40"/>
        </w:rPr>
      </w:pPr>
    </w:p>
    <w:p w14:paraId="2BCED1D9">
      <w:pPr>
        <w:spacing w:line="600" w:lineRule="auto"/>
        <w:jc w:val="both"/>
        <w:rPr>
          <w:rFonts w:hint="eastAsia" w:ascii="楷体_GB2312" w:hAnsi="楷体_GB2312" w:eastAsia="楷体_GB2312" w:cs="楷体_GB2312"/>
          <w:color w:val="000000"/>
          <w:sz w:val="40"/>
          <w:szCs w:val="40"/>
        </w:rPr>
      </w:pPr>
    </w:p>
    <w:p w14:paraId="60D16C15">
      <w:pPr>
        <w:spacing w:line="600" w:lineRule="auto"/>
        <w:jc w:val="both"/>
        <w:rPr>
          <w:rFonts w:hint="eastAsia" w:ascii="楷体_GB2312" w:hAnsi="楷体_GB2312" w:eastAsia="楷体_GB2312" w:cs="楷体_GB2312"/>
          <w:color w:val="000000"/>
          <w:sz w:val="40"/>
          <w:szCs w:val="40"/>
        </w:rPr>
      </w:pPr>
    </w:p>
    <w:p w14:paraId="64F71972">
      <w:pPr>
        <w:spacing w:line="600" w:lineRule="auto"/>
        <w:jc w:val="both"/>
        <w:rPr>
          <w:rFonts w:hint="eastAsia" w:ascii="楷体_GB2312" w:hAnsi="楷体_GB2312" w:eastAsia="楷体_GB2312" w:cs="楷体_GB2312"/>
          <w:color w:val="000000"/>
          <w:sz w:val="40"/>
          <w:szCs w:val="40"/>
        </w:rPr>
      </w:pPr>
    </w:p>
    <w:p w14:paraId="1D987A33">
      <w:pPr>
        <w:spacing w:line="600" w:lineRule="auto"/>
        <w:jc w:val="both"/>
        <w:rPr>
          <w:rFonts w:hint="eastAsia" w:ascii="楷体_GB2312" w:hAnsi="楷体_GB2312" w:eastAsia="楷体_GB2312" w:cs="楷体_GB2312"/>
          <w:color w:val="000000"/>
          <w:sz w:val="40"/>
          <w:szCs w:val="40"/>
        </w:rPr>
      </w:pPr>
    </w:p>
    <w:p w14:paraId="18F8B1B4">
      <w:pPr>
        <w:spacing w:line="600" w:lineRule="auto"/>
        <w:jc w:val="both"/>
        <w:rPr>
          <w:rFonts w:hint="eastAsia" w:ascii="楷体_GB2312" w:hAnsi="楷体_GB2312" w:eastAsia="楷体_GB2312" w:cs="楷体_GB2312"/>
          <w:color w:val="000000"/>
          <w:sz w:val="40"/>
          <w:szCs w:val="40"/>
        </w:rPr>
      </w:pPr>
    </w:p>
    <w:p w14:paraId="3A1C4119">
      <w:pPr>
        <w:spacing w:line="600" w:lineRule="auto"/>
        <w:jc w:val="both"/>
        <w:rPr>
          <w:rFonts w:hint="eastAsia" w:ascii="楷体_GB2312" w:hAnsi="楷体_GB2312" w:eastAsia="楷体_GB2312" w:cs="楷体_GB2312"/>
          <w:color w:val="000000"/>
          <w:sz w:val="40"/>
          <w:szCs w:val="40"/>
        </w:rPr>
      </w:pPr>
    </w:p>
    <w:p w14:paraId="2018F1E4">
      <w:pPr>
        <w:spacing w:line="600" w:lineRule="auto"/>
        <w:jc w:val="both"/>
        <w:rPr>
          <w:rFonts w:hint="eastAsia" w:ascii="楷体_GB2312" w:hAnsi="楷体_GB2312" w:eastAsia="楷体_GB2312" w:cs="楷体_GB2312"/>
          <w:color w:val="000000"/>
          <w:sz w:val="40"/>
          <w:szCs w:val="40"/>
        </w:rPr>
      </w:pPr>
    </w:p>
    <w:p w14:paraId="15D0E0A9">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365006</w:t>
      </w:r>
    </w:p>
    <w:p w14:paraId="36866439">
      <w:pPr>
        <w:spacing w:line="600" w:lineRule="auto"/>
        <w:jc w:val="left"/>
        <w:rPr>
          <w:rFonts w:hint="eastAsia"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：石家庄高新技术产业开发区生态环境综合执法大队</w:t>
      </w:r>
    </w:p>
    <w:p w14:paraId="0D262D54">
      <w:pPr>
        <w:spacing w:line="600" w:lineRule="auto"/>
        <w:jc w:val="both"/>
        <w:rPr>
          <w:rFonts w:hint="eastAsia" w:ascii="楷体_GB2312" w:hAnsi="楷体_GB2312" w:eastAsia="楷体_GB2312" w:cs="楷体_GB2312"/>
          <w:color w:val="000000"/>
          <w:sz w:val="40"/>
          <w:szCs w:val="40"/>
        </w:rPr>
        <w:sectPr>
          <w:footerReference r:id="rId3" w:type="default"/>
          <w:pgSz w:w="11906" w:h="16838"/>
          <w:pgMar w:top="2098" w:right="1417" w:bottom="1871" w:left="1417" w:header="851" w:footer="992" w:gutter="0"/>
          <w:pgBorders>
            <w:top w:val="none" w:sz="0" w:space="0"/>
            <w:left w:val="none" w:sz="0" w:space="0"/>
            <w:bottom w:val="none" w:sz="0" w:space="0"/>
            <w:right w:val="none" w:sz="0" w:space="0"/>
          </w:pgBorders>
          <w:cols w:space="720" w:num="1"/>
          <w:docGrid w:type="lines" w:linePitch="312" w:charSpace="0"/>
        </w:sectPr>
      </w:pPr>
    </w:p>
    <w:p w14:paraId="5E43A9D5">
      <w:pPr>
        <w:spacing w:line="600" w:lineRule="auto"/>
        <w:jc w:val="center"/>
        <w:rPr>
          <w:rFonts w:hint="eastAsia" w:ascii="楷体_GB2312" w:hAnsi="楷体_GB2312" w:eastAsia="楷体_GB2312" w:cs="楷体_GB2312"/>
          <w:color w:val="000000"/>
          <w:sz w:val="40"/>
          <w:szCs w:val="40"/>
        </w:rPr>
      </w:pPr>
    </w:p>
    <w:p w14:paraId="679171C1">
      <w:pPr>
        <w:rPr>
          <w:rFonts w:hint="eastAsia" w:ascii="黑体" w:hAnsi="黑体" w:eastAsia="黑体" w:cs="黑体"/>
          <w:b/>
          <w:bCs/>
          <w:sz w:val="32"/>
          <w:szCs w:val="36"/>
          <w:highlight w:val="yellow"/>
        </w:rPr>
      </w:pPr>
    </w:p>
    <w:p w14:paraId="7217B6F4">
      <w:pPr>
        <w:widowControl/>
        <w:spacing w:before="0" w:beforeLines="0" w:beforeAutospacing="0" w:after="0" w:afterLines="0" w:afterAutospacing="0" w:line="360" w:lineRule="auto"/>
        <w:jc w:val="center"/>
        <w:rPr>
          <w:rFonts w:ascii="Times New Roman" w:eastAsia="方正小标宋_GBK"/>
          <w:sz w:val="72"/>
          <w:szCs w:val="72"/>
        </w:rPr>
      </w:pPr>
      <w:r>
        <w:rPr>
          <w:rFonts w:ascii="Times New Roman" w:eastAsia="方正小标宋_GBK"/>
          <w:b w:val="0"/>
          <w:sz w:val="72"/>
          <w:szCs w:val="72"/>
        </w:rPr>
        <w:t>石家庄高新技术产业开发区生态环境综合执法大队</w:t>
      </w:r>
    </w:p>
    <w:p w14:paraId="5D674D02">
      <w:pPr>
        <w:widowControl/>
        <w:spacing w:before="0" w:beforeLines="0" w:beforeAutospacing="0" w:after="0" w:afterLines="0" w:afterAutospacing="0" w:line="360" w:lineRule="auto"/>
        <w:jc w:val="center"/>
        <w:rPr>
          <w:rFonts w:ascii="Times New Roman" w:eastAsia="方正小标宋_GBK"/>
          <w:sz w:val="72"/>
          <w:szCs w:val="72"/>
        </w:rPr>
      </w:pPr>
      <w:r>
        <w:rPr>
          <w:rFonts w:ascii="Times New Roman" w:eastAsia="仿宋_GB2312"/>
          <w:b w:val="0"/>
          <w:sz w:val="72"/>
          <w:szCs w:val="72"/>
        </w:rPr>
        <w:t>2024</w:t>
      </w:r>
      <w:r>
        <w:rPr>
          <w:rFonts w:ascii="Times New Roman" w:eastAsia="方正小标宋_GBK"/>
          <w:b w:val="0"/>
          <w:sz w:val="72"/>
          <w:szCs w:val="72"/>
        </w:rPr>
        <w:t>年度</w:t>
      </w:r>
      <w:r>
        <w:rPr>
          <w:rFonts w:hint="eastAsia" w:ascii="Times New Roman" w:eastAsia="方正小标宋_GBK"/>
          <w:b w:val="0"/>
          <w:sz w:val="72"/>
          <w:szCs w:val="72"/>
          <w:lang w:eastAsia="zh-CN"/>
        </w:rPr>
        <w:t>单位</w:t>
      </w:r>
      <w:r>
        <w:rPr>
          <w:rFonts w:ascii="Times New Roman" w:eastAsia="方正小标宋_GBK"/>
          <w:b w:val="0"/>
          <w:sz w:val="72"/>
          <w:szCs w:val="72"/>
        </w:rPr>
        <w:t>决算公开文本</w:t>
      </w:r>
    </w:p>
    <w:p w14:paraId="0EB07812">
      <w:pPr>
        <w:spacing w:line="360" w:lineRule="auto"/>
        <w:jc w:val="center"/>
        <w:rPr>
          <w:rFonts w:ascii="黑体" w:hAnsi="黑体" w:eastAsia="黑体" w:cs="黑体"/>
          <w:sz w:val="56"/>
          <w:szCs w:val="72"/>
        </w:rPr>
      </w:pPr>
    </w:p>
    <w:p w14:paraId="2A64452D">
      <w:pPr>
        <w:spacing w:line="600" w:lineRule="auto"/>
        <w:jc w:val="center"/>
        <w:rPr>
          <w:rFonts w:ascii="黑体" w:hAnsi="黑体" w:eastAsia="黑体" w:cs="黑体"/>
          <w:sz w:val="56"/>
          <w:szCs w:val="72"/>
        </w:rPr>
      </w:pPr>
    </w:p>
    <w:p w14:paraId="5539FE5F">
      <w:pPr>
        <w:spacing w:line="600" w:lineRule="auto"/>
        <w:jc w:val="center"/>
        <w:rPr>
          <w:rFonts w:ascii="黑体" w:hAnsi="黑体" w:eastAsia="黑体" w:cs="黑体"/>
          <w:sz w:val="56"/>
          <w:szCs w:val="72"/>
        </w:rPr>
      </w:pPr>
    </w:p>
    <w:p w14:paraId="55D5C510">
      <w:pPr>
        <w:spacing w:line="480" w:lineRule="auto"/>
        <w:jc w:val="both"/>
        <w:rPr>
          <w:rFonts w:ascii="黑体" w:hAnsi="黑体" w:eastAsia="黑体" w:cs="黑体"/>
          <w:sz w:val="56"/>
          <w:szCs w:val="72"/>
        </w:rPr>
      </w:pPr>
    </w:p>
    <w:p w14:paraId="7198AA57">
      <w:pPr>
        <w:widowControl/>
        <w:spacing w:before="0" w:beforeLines="0" w:beforeAutospacing="0" w:after="0" w:afterLines="0" w:afterAutospacing="0" w:line="360" w:lineRule="auto"/>
        <w:jc w:val="center"/>
        <w:rPr>
          <w:rFonts w:ascii="Times New Roman" w:eastAsia="楷体_GB2312"/>
          <w:sz w:val="44"/>
          <w:szCs w:val="44"/>
        </w:rPr>
      </w:pPr>
      <w:r>
        <w:rPr>
          <w:rFonts w:ascii="Times New Roman" w:eastAsia="楷体_GB2312"/>
          <w:b w:val="0"/>
          <w:sz w:val="44"/>
          <w:szCs w:val="44"/>
        </w:rPr>
        <w:t>石家庄高新技术产业开发区生态环境综合执法大队(单位名称，加盖公章）</w:t>
      </w:r>
    </w:p>
    <w:p w14:paraId="5AEB5E14">
      <w:pPr>
        <w:widowControl/>
        <w:spacing w:before="0" w:beforeLines="0" w:beforeAutospacing="0" w:after="0" w:afterLines="0" w:afterAutospacing="0" w:line="360" w:lineRule="auto"/>
        <w:jc w:val="center"/>
        <w:rPr>
          <w:rFonts w:ascii="Times New Roman" w:eastAsia="楷体_GB2312"/>
          <w:sz w:val="44"/>
          <w:szCs w:val="44"/>
        </w:rPr>
      </w:pPr>
      <w:r>
        <w:rPr>
          <w:rFonts w:ascii="Times New Roman" w:eastAsia="楷体_GB2312"/>
          <w:b w:val="0"/>
          <w:sz w:val="44"/>
          <w:szCs w:val="44"/>
        </w:rPr>
        <w:t>二〇二五年八月</w:t>
      </w:r>
    </w:p>
    <w:p w14:paraId="447A6869">
      <w:pPr>
        <w:snapToGrid w:val="0"/>
        <w:jc w:val="left"/>
        <w:rPr>
          <w:rFonts w:hint="eastAsia"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14:paraId="5F12042B">
      <w:pPr>
        <w:snapToGrid w:val="0"/>
        <w:jc w:val="left"/>
        <w:rPr>
          <w:rFonts w:hint="default"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14:paraId="7589B725">
      <w:pPr>
        <w:widowControl/>
        <w:spacing w:line="600" w:lineRule="exact"/>
        <w:jc w:val="left"/>
        <w:rPr>
          <w:rFonts w:ascii="黑体" w:hAnsi="黑体" w:eastAsia="黑体" w:cs="黑体"/>
          <w:bCs/>
          <w:sz w:val="32"/>
          <w:szCs w:val="32"/>
        </w:rPr>
      </w:pPr>
    </w:p>
    <w:p w14:paraId="1EFCC855">
      <w:pPr>
        <w:tabs>
          <w:tab w:val="left" w:pos="2728"/>
        </w:tabs>
        <w:jc w:val="center"/>
        <w:rPr>
          <w:rFonts w:ascii="黑体" w:hAnsi="Times New Roman" w:eastAsia="黑体" w:cs="Times New Roman"/>
          <w:sz w:val="48"/>
          <w:szCs w:val="48"/>
        </w:rPr>
      </w:pPr>
    </w:p>
    <w:p w14:paraId="59602BFE">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目录</w:t>
      </w:r>
    </w:p>
    <w:p w14:paraId="25D8ABED">
      <w:pPr>
        <w:widowControl/>
        <w:spacing w:after="160" w:line="580" w:lineRule="exact"/>
        <w:ind w:firstLine="640" w:firstLineChars="200"/>
        <w:rPr>
          <w:rFonts w:ascii="Times New Roman" w:hAnsi="Times New Roman" w:eastAsia="黑体" w:cs="Times New Roman"/>
          <w:sz w:val="32"/>
          <w:szCs w:val="32"/>
        </w:rPr>
      </w:pPr>
    </w:p>
    <w:p w14:paraId="4E74A7F5">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第一部分单位概况</w:t>
      </w:r>
    </w:p>
    <w:p w14:paraId="25C88EE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一、单位职责</w:t>
      </w:r>
    </w:p>
    <w:p w14:paraId="0CE81CD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二、机构设置</w:t>
      </w:r>
    </w:p>
    <w:p w14:paraId="158411FD">
      <w:pPr>
        <w:widowControl/>
        <w:spacing w:before="0" w:beforeLines="0" w:beforeAutospacing="0" w:after="0" w:afterLines="0" w:afterAutospacing="0" w:line="360" w:lineRule="auto"/>
        <w:jc w:val="left"/>
        <w:outlineLvl w:val="0"/>
        <w:rPr>
          <w:rFonts w:ascii="Times New Roman" w:eastAsia="黑体"/>
          <w:sz w:val="32"/>
          <w:szCs w:val="32"/>
        </w:rPr>
      </w:pPr>
      <w:r>
        <w:rPr>
          <w:rFonts w:ascii="Times New Roman" w:eastAsia="黑体"/>
          <w:b w:val="0"/>
          <w:sz w:val="32"/>
          <w:szCs w:val="32"/>
        </w:rPr>
        <w:t>第二部分2024年度</w:t>
      </w:r>
      <w:r>
        <w:rPr>
          <w:rFonts w:hint="eastAsia" w:ascii="Times New Roman" w:eastAsia="黑体"/>
          <w:b w:val="0"/>
          <w:sz w:val="32"/>
          <w:szCs w:val="32"/>
          <w:lang w:eastAsia="zh-CN"/>
        </w:rPr>
        <w:t>单位</w:t>
      </w:r>
      <w:r>
        <w:rPr>
          <w:rFonts w:ascii="Times New Roman" w:eastAsia="黑体"/>
          <w:b w:val="0"/>
          <w:sz w:val="32"/>
          <w:szCs w:val="32"/>
        </w:rPr>
        <w:t>决算报表</w:t>
      </w:r>
    </w:p>
    <w:p w14:paraId="3BDE05A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一、收入支出决算总表</w:t>
      </w:r>
    </w:p>
    <w:p w14:paraId="1516EC8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二、收入决算表</w:t>
      </w:r>
    </w:p>
    <w:p w14:paraId="2FD3B84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三、支出决算表</w:t>
      </w:r>
    </w:p>
    <w:p w14:paraId="3D7A7E4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四、财政拨款收入支出决算总表</w:t>
      </w:r>
    </w:p>
    <w:p w14:paraId="3832DF5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五、一般公共预算财政拨款支出决算表</w:t>
      </w:r>
    </w:p>
    <w:p w14:paraId="33B8651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六、一般公共预算财政拨款基本支出决算明细表</w:t>
      </w:r>
    </w:p>
    <w:p w14:paraId="7348A2A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七、政府性基金预算财政拨款收入支出决算表</w:t>
      </w:r>
    </w:p>
    <w:p w14:paraId="22B75CF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八、国有资本经营预算财政拨款支出决算表</w:t>
      </w:r>
    </w:p>
    <w:p w14:paraId="764BECC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九、财政拨款“三公”经费支出决算表</w:t>
      </w:r>
    </w:p>
    <w:p w14:paraId="77F094EC">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第三部分2024年度</w:t>
      </w:r>
      <w:r>
        <w:rPr>
          <w:rFonts w:hint="eastAsia" w:ascii="Times New Roman" w:eastAsia="黑体"/>
          <w:b w:val="0"/>
          <w:sz w:val="32"/>
          <w:szCs w:val="32"/>
          <w:lang w:eastAsia="zh-CN"/>
        </w:rPr>
        <w:t>单位</w:t>
      </w:r>
      <w:r>
        <w:rPr>
          <w:rFonts w:ascii="Times New Roman" w:eastAsia="黑体"/>
          <w:b w:val="0"/>
          <w:sz w:val="32"/>
          <w:szCs w:val="32"/>
        </w:rPr>
        <w:t>决算情况说明</w:t>
      </w:r>
    </w:p>
    <w:p w14:paraId="0D4D5F2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一、收入支出决算总体情况说明</w:t>
      </w:r>
    </w:p>
    <w:p w14:paraId="06B2083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二、收入决算情况说明</w:t>
      </w:r>
    </w:p>
    <w:p w14:paraId="00859CB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三、支出决算情况说明</w:t>
      </w:r>
    </w:p>
    <w:p w14:paraId="2B18B6E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四、财政拨款收入支出决算总体情况说明</w:t>
      </w:r>
    </w:p>
    <w:p w14:paraId="7E9A172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五、财政拨款“三公”经费支出决算情况说明</w:t>
      </w:r>
    </w:p>
    <w:p w14:paraId="6BCC84D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六、机关运行经费支出说明</w:t>
      </w:r>
    </w:p>
    <w:p w14:paraId="3859AB5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七、政府采购支出说明</w:t>
      </w:r>
    </w:p>
    <w:p w14:paraId="12277A7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八、国有资产占用情况说明</w:t>
      </w:r>
    </w:p>
    <w:p w14:paraId="13172E8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九、关于2024年度绩效评价情况的说明</w:t>
      </w:r>
    </w:p>
    <w:p w14:paraId="694F2FD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十、其他需要说明的情况</w:t>
      </w:r>
    </w:p>
    <w:p w14:paraId="09A2A92E">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第四部分名词解释</w:t>
      </w:r>
    </w:p>
    <w:p w14:paraId="687DFDD5">
      <w:pPr>
        <w:widowControl/>
        <w:spacing w:after="160" w:line="580" w:lineRule="exact"/>
        <w:rPr>
          <w:rFonts w:hint="eastAsia" w:ascii="Times New Roman" w:hAnsi="Times New Roman" w:eastAsia="黑体" w:cs="Times New Roman"/>
          <w:sz w:val="32"/>
          <w:szCs w:val="32"/>
          <w:lang w:val="en-US" w:eastAsia="zh-CN"/>
        </w:rPr>
        <w:sectPr>
          <w:headerReference r:id="rId5" w:type="first"/>
          <w:footerReference r:id="rId7" w:type="first"/>
          <w:headerReference r:id="rId4" w:type="default"/>
          <w:footerReference r:id="rId6"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p>
    <w:p w14:paraId="5E75BF1B">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第一部分单位概况</w:t>
      </w:r>
    </w:p>
    <w:p w14:paraId="34A351EE">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一、单位职责</w:t>
      </w:r>
    </w:p>
    <w:p w14:paraId="01C6559C">
      <w:pPr>
        <w:keepNext/>
        <w:keepLines/>
        <w:spacing w:line="580" w:lineRule="exact"/>
        <w:ind w:firstLine="640" w:firstLineChars="200"/>
        <w:jc w:val="left"/>
        <w:outlineLvl w:val="0"/>
        <w:rPr>
          <w:rFonts w:hint="eastAsia" w:ascii="仿宋_GB2312" w:eastAsia="仿宋_GB2312" w:cs="ArialUnicodeMS"/>
          <w:kern w:val="0"/>
          <w:sz w:val="32"/>
          <w:szCs w:val="32"/>
          <w:highlight w:val="none"/>
        </w:rPr>
      </w:pPr>
      <w:r>
        <w:rPr>
          <w:rFonts w:hint="eastAsia" w:ascii="仿宋_GB2312" w:eastAsia="仿宋_GB2312" w:cs="ArialUnicodeMS"/>
          <w:kern w:val="0"/>
          <w:sz w:val="32"/>
          <w:szCs w:val="32"/>
          <w:highlight w:val="none"/>
          <w:lang w:val="en-US" w:eastAsia="zh-CN"/>
        </w:rPr>
        <w:t>1.</w:t>
      </w:r>
      <w:r>
        <w:rPr>
          <w:rFonts w:hint="eastAsia" w:ascii="仿宋_GB2312" w:eastAsia="仿宋_GB2312" w:cs="ArialUnicodeMS"/>
          <w:kern w:val="0"/>
          <w:sz w:val="32"/>
          <w:szCs w:val="32"/>
          <w:highlight w:val="none"/>
        </w:rPr>
        <w:t>负责全区生态环境监督执法；组织开展全区生态环境保护执法检查活动；依法查处生态环境违法案件；负责农作物秸秆禁烧工作；负责生态环境信访工作；负责各级环境督查的落实工作。</w:t>
      </w:r>
    </w:p>
    <w:p w14:paraId="63427F12">
      <w:pPr>
        <w:keepNext/>
        <w:keepLines/>
        <w:spacing w:line="580" w:lineRule="exact"/>
        <w:ind w:firstLine="640" w:firstLineChars="200"/>
        <w:jc w:val="left"/>
        <w:outlineLvl w:val="0"/>
        <w:rPr>
          <w:rFonts w:hint="eastAsia" w:ascii="仿宋_GB2312" w:eastAsia="仿宋_GB2312" w:cs="ArialUnicodeMS"/>
          <w:kern w:val="0"/>
          <w:sz w:val="32"/>
          <w:szCs w:val="32"/>
          <w:highlight w:val="none"/>
        </w:rPr>
      </w:pPr>
      <w:r>
        <w:rPr>
          <w:rFonts w:hint="eastAsia" w:ascii="仿宋_GB2312" w:eastAsia="仿宋_GB2312" w:cs="ArialUnicodeMS"/>
          <w:kern w:val="0"/>
          <w:sz w:val="32"/>
          <w:szCs w:val="32"/>
          <w:highlight w:val="none"/>
          <w:lang w:val="en-US" w:eastAsia="zh-CN"/>
        </w:rPr>
        <w:t>2.</w:t>
      </w:r>
      <w:r>
        <w:rPr>
          <w:rFonts w:hint="eastAsia" w:ascii="仿宋_GB2312" w:eastAsia="仿宋_GB2312" w:cs="ArialUnicodeMS"/>
          <w:kern w:val="0"/>
          <w:sz w:val="32"/>
          <w:szCs w:val="32"/>
          <w:highlight w:val="none"/>
        </w:rPr>
        <w:t>负责全区环境信息工作；负责本系统信息化建设及网络维护等工作；负责污染源监控中心运行管理工作。</w:t>
      </w:r>
    </w:p>
    <w:p w14:paraId="1EC6D770">
      <w:pPr>
        <w:keepNext/>
        <w:keepLines/>
        <w:spacing w:line="580" w:lineRule="exact"/>
        <w:ind w:firstLine="640" w:firstLineChars="200"/>
        <w:jc w:val="left"/>
        <w:outlineLvl w:val="0"/>
        <w:rPr>
          <w:rFonts w:hint="eastAsia" w:ascii="仿宋_GB2312" w:eastAsia="仿宋_GB2312" w:cs="ArialUnicodeMS"/>
          <w:kern w:val="0"/>
          <w:sz w:val="32"/>
          <w:szCs w:val="32"/>
          <w:highlight w:val="none"/>
        </w:rPr>
      </w:pPr>
      <w:r>
        <w:rPr>
          <w:rFonts w:hint="eastAsia" w:ascii="仿宋_GB2312" w:eastAsia="仿宋_GB2312" w:cs="ArialUnicodeMS"/>
          <w:kern w:val="0"/>
          <w:sz w:val="32"/>
          <w:szCs w:val="32"/>
          <w:highlight w:val="none"/>
          <w:lang w:val="en-US" w:eastAsia="zh-CN"/>
        </w:rPr>
        <w:t>3.</w:t>
      </w:r>
      <w:r>
        <w:rPr>
          <w:rFonts w:hint="eastAsia" w:ascii="仿宋_GB2312" w:eastAsia="仿宋_GB2312" w:cs="ArialUnicodeMS"/>
          <w:kern w:val="0"/>
          <w:sz w:val="32"/>
          <w:szCs w:val="32"/>
          <w:highlight w:val="none"/>
        </w:rPr>
        <w:t>负责全区机动车污染防治工作的监督管理。</w:t>
      </w:r>
    </w:p>
    <w:p w14:paraId="0FEE4F99">
      <w:pPr>
        <w:keepNext/>
        <w:keepLines/>
        <w:spacing w:line="580" w:lineRule="exact"/>
        <w:ind w:firstLine="640" w:firstLineChars="200"/>
        <w:jc w:val="left"/>
        <w:outlineLvl w:val="0"/>
        <w:rPr>
          <w:rFonts w:hint="eastAsia" w:ascii="仿宋_GB2312" w:eastAsia="仿宋_GB2312" w:cs="ArialUnicodeMS"/>
          <w:kern w:val="0"/>
          <w:sz w:val="32"/>
          <w:szCs w:val="32"/>
          <w:highlight w:val="none"/>
        </w:rPr>
      </w:pPr>
      <w:r>
        <w:rPr>
          <w:rFonts w:hint="eastAsia" w:ascii="仿宋_GB2312" w:eastAsia="仿宋_GB2312" w:cs="ArialUnicodeMS"/>
          <w:kern w:val="0"/>
          <w:sz w:val="32"/>
          <w:szCs w:val="32"/>
          <w:highlight w:val="none"/>
          <w:lang w:val="en-US" w:eastAsia="zh-CN"/>
        </w:rPr>
        <w:t>4.</w:t>
      </w:r>
      <w:r>
        <w:rPr>
          <w:rFonts w:hint="eastAsia" w:ascii="仿宋_GB2312" w:eastAsia="仿宋_GB2312" w:cs="ArialUnicodeMS"/>
          <w:kern w:val="0"/>
          <w:sz w:val="32"/>
          <w:szCs w:val="32"/>
          <w:highlight w:val="none"/>
        </w:rPr>
        <w:t>拟订重特大突发环境事件和生态破坏事件的应急预案并组织实施，组织突发环境事件应急演练。</w:t>
      </w:r>
    </w:p>
    <w:p w14:paraId="74B4AFCE">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二、机构设置</w:t>
      </w:r>
    </w:p>
    <w:p w14:paraId="780D13B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从决算编报单位构成看，纳入2024年度本</w:t>
      </w:r>
      <w:r>
        <w:rPr>
          <w:rFonts w:hint="eastAsia" w:ascii="Times New Roman" w:eastAsia="仿宋_GB2312"/>
          <w:b w:val="0"/>
          <w:sz w:val="32"/>
          <w:szCs w:val="32"/>
          <w:lang w:eastAsia="zh-CN"/>
        </w:rPr>
        <w:t>单位</w:t>
      </w:r>
      <w:r>
        <w:rPr>
          <w:rFonts w:ascii="Times New Roman" w:eastAsia="仿宋_GB2312"/>
          <w:b w:val="0"/>
          <w:sz w:val="32"/>
          <w:szCs w:val="32"/>
        </w:rPr>
        <w:t>决算汇编范围的独立核算单位（以下简称“单位”）共</w:t>
      </w:r>
      <w:r>
        <w:rPr>
          <w:rFonts w:hint="eastAsia" w:ascii="Times New Roman" w:eastAsia="仿宋_GB2312"/>
          <w:b w:val="0"/>
          <w:sz w:val="32"/>
          <w:szCs w:val="32"/>
          <w:lang w:val="en-US" w:eastAsia="zh-CN"/>
        </w:rPr>
        <w:t>1</w:t>
      </w:r>
      <w:r>
        <w:rPr>
          <w:rFonts w:ascii="Times New Roman" w:eastAsia="仿宋_GB2312"/>
          <w:b w:val="0"/>
          <w:sz w:val="32"/>
          <w:szCs w:val="32"/>
        </w:rPr>
        <w:t>个，具体情况如下：</w:t>
      </w:r>
    </w:p>
    <w:tbl>
      <w:tblPr>
        <w:tblStyle w:val="11"/>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4BCD7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3B73493D">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14:paraId="3297A2AF">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14:paraId="6D5F4FF7">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14:paraId="78B05AC3">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14:paraId="299CC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7CE74767">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1</w:t>
            </w:r>
          </w:p>
        </w:tc>
        <w:tc>
          <w:tcPr>
            <w:tcW w:w="3485" w:type="dxa"/>
          </w:tcPr>
          <w:p w14:paraId="52992EEF">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石家庄高新技术产业开发区生态环境综合执法大队</w:t>
            </w:r>
          </w:p>
        </w:tc>
        <w:tc>
          <w:tcPr>
            <w:tcW w:w="2445" w:type="dxa"/>
          </w:tcPr>
          <w:p w14:paraId="7132CA5E">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财政补助事业单位</w:t>
            </w:r>
          </w:p>
        </w:tc>
        <w:tc>
          <w:tcPr>
            <w:tcW w:w="2665" w:type="dxa"/>
          </w:tcPr>
          <w:p w14:paraId="6C09F3E3">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全额</w:t>
            </w:r>
          </w:p>
        </w:tc>
      </w:tr>
    </w:tbl>
    <w:p w14:paraId="52F33D03">
      <w:pPr>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14:paraId="6FADD55D">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第二部分</w:t>
      </w:r>
      <w:r>
        <w:rPr>
          <w:rFonts w:ascii="Times New Roman" w:eastAsia="仿宋_GB2312"/>
          <w:b w:val="0"/>
          <w:sz w:val="44"/>
          <w:szCs w:val="44"/>
        </w:rPr>
        <w:t>2024</w:t>
      </w:r>
      <w:r>
        <w:rPr>
          <w:rFonts w:ascii="Times New Roman" w:eastAsia="黑体"/>
          <w:b w:val="0"/>
          <w:sz w:val="44"/>
          <w:szCs w:val="44"/>
        </w:rPr>
        <w:t>年度</w:t>
      </w:r>
      <w:r>
        <w:rPr>
          <w:rFonts w:hint="eastAsia" w:ascii="Times New Roman" w:eastAsia="黑体"/>
          <w:b w:val="0"/>
          <w:sz w:val="44"/>
          <w:szCs w:val="44"/>
          <w:lang w:eastAsia="zh-CN"/>
        </w:rPr>
        <w:t>单位</w:t>
      </w:r>
      <w:r>
        <w:rPr>
          <w:rFonts w:ascii="Times New Roman" w:eastAsia="黑体"/>
          <w:b w:val="0"/>
          <w:sz w:val="44"/>
          <w:szCs w:val="44"/>
        </w:rPr>
        <w:t>决算表</w:t>
      </w:r>
    </w:p>
    <w:tbl>
      <w:tblPr>
        <w:tblStyle w:val="11"/>
        <w:tblW w:w="7250" w:type="pct"/>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85"/>
        <w:gridCol w:w="1243"/>
        <w:gridCol w:w="1628"/>
        <w:gridCol w:w="1547"/>
        <w:gridCol w:w="624"/>
        <w:gridCol w:w="1928"/>
        <w:gridCol w:w="34"/>
      </w:tblGrid>
      <w:tr w14:paraId="1EA78B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14:paraId="00759B17">
            <w:pPr>
              <w:keepNext w:val="0"/>
              <w:keepLines w:val="0"/>
              <w:widowControl/>
              <w:suppressLineNumbers w:val="0"/>
              <w:jc w:val="center"/>
              <w:textAlignment w:val="bottom"/>
              <w:rPr>
                <w:rFonts w:hint="eastAsia" w:ascii="仿宋" w:hAnsi="仿宋" w:eastAsia="仿宋" w:cs="仿宋"/>
                <w:i w:val="0"/>
                <w:iCs w:val="0"/>
                <w:color w:val="000000"/>
                <w:sz w:val="18"/>
                <w:szCs w:val="18"/>
                <w:highlight w:val="none"/>
                <w:u w:val="none"/>
              </w:rPr>
            </w:pPr>
            <w:r>
              <w:rPr>
                <w:rFonts w:hint="eastAsia" w:ascii="仿宋" w:hAnsi="仿宋" w:eastAsia="仿宋" w:cs="仿宋"/>
                <w:b w:val="0"/>
                <w:bCs/>
                <w:color w:val="auto"/>
                <w:kern w:val="0"/>
                <w:sz w:val="18"/>
                <w:szCs w:val="18"/>
                <w:highlight w:val="none"/>
                <w:lang w:val="en-US" w:eastAsia="zh-CN"/>
              </w:rPr>
              <w:t>收入支出决算总表</w:t>
            </w:r>
          </w:p>
        </w:tc>
      </w:tr>
      <w:tr w14:paraId="3F1C87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14:paraId="56E7F840">
            <w:pPr>
              <w:keepNext w:val="0"/>
              <w:keepLines w:val="0"/>
              <w:widowControl/>
              <w:suppressLineNumbers w:val="0"/>
              <w:jc w:val="right"/>
              <w:textAlignment w:val="bottom"/>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 xml:space="preserve"> 公开</w:t>
            </w:r>
            <w:r>
              <w:rPr>
                <w:rFonts w:hint="eastAsia" w:ascii="仿宋" w:hAnsi="仿宋" w:eastAsia="仿宋" w:cs="仿宋"/>
                <w:i w:val="0"/>
                <w:iCs w:val="0"/>
                <w:color w:val="000000"/>
                <w:sz w:val="18"/>
                <w:szCs w:val="18"/>
                <w:highlight w:val="none"/>
                <w:u w:val="none"/>
                <w:lang w:val="en-US" w:eastAsia="zh-CN"/>
              </w:rPr>
              <w:t>01</w:t>
            </w:r>
            <w:r>
              <w:rPr>
                <w:rFonts w:hint="eastAsia" w:ascii="仿宋" w:hAnsi="仿宋" w:eastAsia="仿宋" w:cs="仿宋"/>
                <w:i w:val="0"/>
                <w:iCs w:val="0"/>
                <w:color w:val="000000"/>
                <w:kern w:val="0"/>
                <w:sz w:val="18"/>
                <w:szCs w:val="18"/>
                <w:highlight w:val="none"/>
                <w:u w:val="none"/>
                <w:lang w:val="en-US" w:eastAsia="zh-CN" w:bidi="ar"/>
              </w:rPr>
              <w:t>表</w:t>
            </w:r>
          </w:p>
        </w:tc>
      </w:tr>
      <w:tr w14:paraId="5A5D72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1" w:hRule="atLeast"/>
        </w:trPr>
        <w:tc>
          <w:tcPr>
            <w:tcW w:w="1996" w:type="pct"/>
            <w:gridSpan w:val="3"/>
            <w:tcBorders>
              <w:top w:val="nil"/>
              <w:left w:val="nil"/>
              <w:bottom w:val="single" w:color="auto" w:sz="4" w:space="0"/>
              <w:right w:val="nil"/>
            </w:tcBorders>
            <w:noWrap/>
            <w:vAlign w:val="bottom"/>
          </w:tcPr>
          <w:p w14:paraId="4B78FE9A">
            <w:pPr>
              <w:jc w:val="both"/>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单位：石家庄高新技术产业开发区生态环境综合执法大队</w:t>
            </w:r>
          </w:p>
        </w:tc>
        <w:tc>
          <w:tcPr>
            <w:tcW w:w="1231" w:type="pct"/>
            <w:gridSpan w:val="2"/>
            <w:tcBorders>
              <w:top w:val="nil"/>
              <w:left w:val="nil"/>
              <w:bottom w:val="single" w:color="auto" w:sz="4" w:space="0"/>
              <w:right w:val="nil"/>
            </w:tcBorders>
            <w:noWrap/>
            <w:vAlign w:val="bottom"/>
          </w:tcPr>
          <w:p w14:paraId="2DE29196">
            <w:pPr>
              <w:jc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sz w:val="18"/>
                <w:szCs w:val="18"/>
                <w:highlight w:val="none"/>
                <w:u w:val="none"/>
                <w:lang w:val="en-US" w:eastAsia="zh-CN"/>
              </w:rPr>
              <w:t>2024</w:t>
            </w:r>
            <w:r>
              <w:rPr>
                <w:rFonts w:hint="eastAsia" w:ascii="仿宋" w:hAnsi="仿宋" w:eastAsia="仿宋" w:cs="仿宋"/>
                <w:i w:val="0"/>
                <w:iCs w:val="0"/>
                <w:color w:val="000000"/>
                <w:kern w:val="0"/>
                <w:sz w:val="18"/>
                <w:szCs w:val="18"/>
                <w:highlight w:val="none"/>
                <w:u w:val="none"/>
                <w:lang w:val="en-US" w:eastAsia="zh-CN" w:bidi="ar"/>
              </w:rPr>
              <w:t>年度</w:t>
            </w:r>
          </w:p>
        </w:tc>
        <w:tc>
          <w:tcPr>
            <w:tcW w:w="1757" w:type="pct"/>
            <w:gridSpan w:val="3"/>
            <w:tcBorders>
              <w:top w:val="nil"/>
              <w:left w:val="nil"/>
              <w:bottom w:val="single" w:color="auto" w:sz="4" w:space="0"/>
              <w:right w:val="nil"/>
            </w:tcBorders>
            <w:noWrap/>
            <w:vAlign w:val="bottom"/>
          </w:tcPr>
          <w:p w14:paraId="68EC86B2">
            <w:pPr>
              <w:jc w:val="right"/>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金额单位：万元</w:t>
            </w:r>
          </w:p>
        </w:tc>
      </w:tr>
      <w:tr w14:paraId="7155A0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14:paraId="0998C82F">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收入</w:t>
            </w:r>
          </w:p>
        </w:tc>
        <w:tc>
          <w:tcPr>
            <w:tcW w:w="2456" w:type="pct"/>
            <w:gridSpan w:val="4"/>
            <w:tcBorders>
              <w:top w:val="single" w:color="auto" w:sz="4" w:space="0"/>
              <w:left w:val="nil"/>
              <w:bottom w:val="single" w:color="000000" w:sz="4" w:space="0"/>
              <w:right w:val="single" w:color="000000" w:sz="4" w:space="0"/>
            </w:tcBorders>
            <w:noWrap/>
            <w:vAlign w:val="center"/>
          </w:tcPr>
          <w:p w14:paraId="77DA7A38">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支出</w:t>
            </w:r>
          </w:p>
        </w:tc>
      </w:tr>
      <w:tr w14:paraId="051B87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0B5A2243">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5B1A735A">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行次</w:t>
            </w:r>
          </w:p>
        </w:tc>
        <w:tc>
          <w:tcPr>
            <w:tcW w:w="826" w:type="pct"/>
            <w:gridSpan w:val="2"/>
            <w:tcBorders>
              <w:top w:val="nil"/>
              <w:left w:val="nil"/>
              <w:bottom w:val="single" w:color="000000" w:sz="4" w:space="0"/>
              <w:right w:val="single" w:color="000000" w:sz="4" w:space="0"/>
            </w:tcBorders>
            <w:noWrap/>
            <w:vAlign w:val="center"/>
          </w:tcPr>
          <w:p w14:paraId="6F7DEBA9">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决算数</w:t>
            </w:r>
          </w:p>
        </w:tc>
        <w:tc>
          <w:tcPr>
            <w:tcW w:w="1361" w:type="pct"/>
            <w:gridSpan w:val="2"/>
            <w:tcBorders>
              <w:top w:val="nil"/>
              <w:left w:val="nil"/>
              <w:bottom w:val="single" w:color="000000" w:sz="4" w:space="0"/>
              <w:right w:val="single" w:color="000000" w:sz="4" w:space="0"/>
            </w:tcBorders>
            <w:noWrap/>
            <w:vAlign w:val="center"/>
          </w:tcPr>
          <w:p w14:paraId="62BE7390">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4224DD27">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行次</w:t>
            </w:r>
          </w:p>
        </w:tc>
        <w:tc>
          <w:tcPr>
            <w:tcW w:w="826" w:type="pct"/>
            <w:tcBorders>
              <w:top w:val="nil"/>
              <w:left w:val="nil"/>
              <w:bottom w:val="single" w:color="000000" w:sz="4" w:space="0"/>
              <w:right w:val="single" w:color="000000" w:sz="4" w:space="0"/>
            </w:tcBorders>
            <w:noWrap/>
            <w:vAlign w:val="center"/>
          </w:tcPr>
          <w:p w14:paraId="53FDC07B">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决算数</w:t>
            </w:r>
          </w:p>
        </w:tc>
      </w:tr>
      <w:tr w14:paraId="6FF27F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A046655">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0943765B">
            <w:pPr>
              <w:jc w:val="center"/>
              <w:rPr>
                <w:rFonts w:hint="eastAsia" w:ascii="仿宋" w:hAnsi="仿宋" w:eastAsia="仿宋" w:cs="仿宋"/>
                <w:i w:val="0"/>
                <w:iCs w:val="0"/>
                <w:color w:val="000000"/>
                <w:sz w:val="18"/>
                <w:szCs w:val="18"/>
                <w:highlight w:val="none"/>
                <w:u w:val="none"/>
              </w:rPr>
            </w:pPr>
          </w:p>
        </w:tc>
        <w:tc>
          <w:tcPr>
            <w:tcW w:w="826" w:type="pct"/>
            <w:gridSpan w:val="2"/>
            <w:tcBorders>
              <w:top w:val="nil"/>
              <w:left w:val="nil"/>
              <w:bottom w:val="single" w:color="000000" w:sz="4" w:space="0"/>
              <w:right w:val="single" w:color="000000" w:sz="4" w:space="0"/>
            </w:tcBorders>
            <w:noWrap/>
            <w:vAlign w:val="center"/>
          </w:tcPr>
          <w:p w14:paraId="34890C1D">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1</w:t>
            </w:r>
          </w:p>
        </w:tc>
        <w:tc>
          <w:tcPr>
            <w:tcW w:w="1361" w:type="pct"/>
            <w:gridSpan w:val="2"/>
            <w:tcBorders>
              <w:top w:val="nil"/>
              <w:left w:val="nil"/>
              <w:bottom w:val="single" w:color="000000" w:sz="4" w:space="0"/>
              <w:right w:val="single" w:color="000000" w:sz="4" w:space="0"/>
            </w:tcBorders>
            <w:noWrap/>
            <w:vAlign w:val="center"/>
          </w:tcPr>
          <w:p w14:paraId="0698E964">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7290EA11">
            <w:pPr>
              <w:jc w:val="center"/>
              <w:rPr>
                <w:rFonts w:hint="eastAsia" w:ascii="仿宋" w:hAnsi="仿宋" w:eastAsia="仿宋" w:cs="仿宋"/>
                <w:i w:val="0"/>
                <w:iCs w:val="0"/>
                <w:color w:val="000000"/>
                <w:sz w:val="18"/>
                <w:szCs w:val="18"/>
                <w:highlight w:val="none"/>
                <w:u w:val="none"/>
              </w:rPr>
            </w:pPr>
          </w:p>
        </w:tc>
        <w:tc>
          <w:tcPr>
            <w:tcW w:w="826" w:type="pct"/>
            <w:tcBorders>
              <w:top w:val="nil"/>
              <w:left w:val="nil"/>
              <w:bottom w:val="single" w:color="000000" w:sz="4" w:space="0"/>
              <w:right w:val="single" w:color="000000" w:sz="4" w:space="0"/>
            </w:tcBorders>
            <w:noWrap/>
            <w:vAlign w:val="center"/>
          </w:tcPr>
          <w:p w14:paraId="4C078030">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2</w:t>
            </w:r>
          </w:p>
        </w:tc>
      </w:tr>
      <w:tr w14:paraId="1D7C95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D78CE15">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一、一般公共预算财政拨款收入</w:t>
            </w:r>
          </w:p>
        </w:tc>
        <w:tc>
          <w:tcPr>
            <w:tcW w:w="267" w:type="pct"/>
            <w:tcBorders>
              <w:top w:val="nil"/>
              <w:left w:val="nil"/>
              <w:bottom w:val="single" w:color="000000" w:sz="4" w:space="0"/>
              <w:right w:val="single" w:color="000000" w:sz="4" w:space="0"/>
            </w:tcBorders>
            <w:noWrap/>
            <w:vAlign w:val="center"/>
          </w:tcPr>
          <w:p w14:paraId="0B1F884B">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1</w:t>
            </w:r>
          </w:p>
        </w:tc>
        <w:tc>
          <w:tcPr>
            <w:tcW w:w="826" w:type="pct"/>
            <w:gridSpan w:val="2"/>
            <w:tcBorders>
              <w:top w:val="nil"/>
              <w:left w:val="nil"/>
              <w:bottom w:val="single" w:color="000000" w:sz="4" w:space="0"/>
              <w:right w:val="single" w:color="000000" w:sz="4" w:space="0"/>
            </w:tcBorders>
            <w:noWrap/>
            <w:vAlign w:val="center"/>
          </w:tcPr>
          <w:p w14:paraId="73D31938">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sz w:val="18"/>
                <w:szCs w:val="18"/>
                <w:highlight w:val="none"/>
              </w:rPr>
              <w:t>260.42</w:t>
            </w:r>
          </w:p>
        </w:tc>
        <w:tc>
          <w:tcPr>
            <w:tcW w:w="1361" w:type="pct"/>
            <w:gridSpan w:val="2"/>
            <w:tcBorders>
              <w:top w:val="nil"/>
              <w:left w:val="nil"/>
              <w:bottom w:val="single" w:color="000000" w:sz="4" w:space="0"/>
              <w:right w:val="single" w:color="000000" w:sz="4" w:space="0"/>
            </w:tcBorders>
            <w:noWrap/>
            <w:vAlign w:val="center"/>
          </w:tcPr>
          <w:p w14:paraId="6E60AF18">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一、一般公共服务支出</w:t>
            </w:r>
          </w:p>
        </w:tc>
        <w:tc>
          <w:tcPr>
            <w:tcW w:w="267" w:type="pct"/>
            <w:tcBorders>
              <w:top w:val="nil"/>
              <w:left w:val="nil"/>
              <w:bottom w:val="single" w:color="000000" w:sz="4" w:space="0"/>
              <w:right w:val="single" w:color="000000" w:sz="4" w:space="0"/>
            </w:tcBorders>
            <w:noWrap/>
            <w:vAlign w:val="center"/>
          </w:tcPr>
          <w:p w14:paraId="28DEDC84">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lang w:val="en-US"/>
              </w:rPr>
            </w:pPr>
            <w:r>
              <w:rPr>
                <w:rFonts w:hint="eastAsia" w:ascii="仿宋" w:hAnsi="仿宋" w:eastAsia="仿宋" w:cs="仿宋"/>
                <w:i w:val="0"/>
                <w:iCs w:val="0"/>
                <w:color w:val="000000"/>
                <w:kern w:val="0"/>
                <w:sz w:val="18"/>
                <w:szCs w:val="18"/>
                <w:highlight w:val="none"/>
                <w:u w:val="none"/>
                <w:lang w:val="en-US" w:eastAsia="zh-CN" w:bidi="ar"/>
              </w:rPr>
              <w:t>32</w:t>
            </w:r>
          </w:p>
        </w:tc>
        <w:tc>
          <w:tcPr>
            <w:tcW w:w="826" w:type="pct"/>
            <w:tcBorders>
              <w:top w:val="nil"/>
              <w:left w:val="nil"/>
              <w:bottom w:val="single" w:color="000000" w:sz="4" w:space="0"/>
              <w:right w:val="single" w:color="000000" w:sz="4" w:space="0"/>
            </w:tcBorders>
            <w:noWrap/>
            <w:vAlign w:val="center"/>
          </w:tcPr>
          <w:p w14:paraId="792B156D">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sz w:val="18"/>
                <w:szCs w:val="18"/>
                <w:highlight w:val="none"/>
              </w:rPr>
              <w:t>1.50</w:t>
            </w:r>
          </w:p>
        </w:tc>
      </w:tr>
      <w:tr w14:paraId="1B505A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A684502">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二、政府性基金预算财政拨款收入</w:t>
            </w:r>
          </w:p>
        </w:tc>
        <w:tc>
          <w:tcPr>
            <w:tcW w:w="267" w:type="pct"/>
            <w:tcBorders>
              <w:top w:val="nil"/>
              <w:left w:val="nil"/>
              <w:bottom w:val="single" w:color="000000" w:sz="4" w:space="0"/>
              <w:right w:val="single" w:color="000000" w:sz="4" w:space="0"/>
            </w:tcBorders>
            <w:noWrap/>
            <w:vAlign w:val="center"/>
          </w:tcPr>
          <w:p w14:paraId="7296634C">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2</w:t>
            </w:r>
          </w:p>
        </w:tc>
        <w:tc>
          <w:tcPr>
            <w:tcW w:w="826" w:type="pct"/>
            <w:gridSpan w:val="2"/>
            <w:tcBorders>
              <w:top w:val="nil"/>
              <w:left w:val="nil"/>
              <w:bottom w:val="single" w:color="000000" w:sz="4" w:space="0"/>
              <w:right w:val="single" w:color="000000" w:sz="4" w:space="0"/>
            </w:tcBorders>
            <w:noWrap/>
            <w:vAlign w:val="center"/>
          </w:tcPr>
          <w:p w14:paraId="73FD1D0D">
            <w:pPr>
              <w:jc w:val="right"/>
              <w:rPr>
                <w:rFonts w:hint="eastAsia" w:ascii="仿宋" w:hAnsi="仿宋" w:eastAsia="仿宋" w:cs="仿宋"/>
                <w:i w:val="0"/>
                <w:iCs w:val="0"/>
                <w:color w:val="000000"/>
                <w:sz w:val="18"/>
                <w:szCs w:val="18"/>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6B19EEF">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二、外交支出</w:t>
            </w:r>
          </w:p>
        </w:tc>
        <w:tc>
          <w:tcPr>
            <w:tcW w:w="267" w:type="pct"/>
            <w:tcBorders>
              <w:top w:val="nil"/>
              <w:left w:val="nil"/>
              <w:bottom w:val="single" w:color="000000" w:sz="4" w:space="0"/>
              <w:right w:val="single" w:color="000000" w:sz="4" w:space="0"/>
            </w:tcBorders>
            <w:noWrap/>
            <w:vAlign w:val="center"/>
          </w:tcPr>
          <w:p w14:paraId="698761CF">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lang w:val="en-US"/>
              </w:rPr>
            </w:pPr>
            <w:r>
              <w:rPr>
                <w:rFonts w:hint="eastAsia" w:ascii="仿宋" w:hAnsi="仿宋" w:eastAsia="仿宋" w:cs="仿宋"/>
                <w:i w:val="0"/>
                <w:iCs w:val="0"/>
                <w:color w:val="000000"/>
                <w:kern w:val="0"/>
                <w:sz w:val="18"/>
                <w:szCs w:val="18"/>
                <w:highlight w:val="none"/>
                <w:u w:val="none"/>
                <w:lang w:val="en-US" w:eastAsia="zh-CN" w:bidi="ar"/>
              </w:rPr>
              <w:t>33</w:t>
            </w:r>
          </w:p>
        </w:tc>
        <w:tc>
          <w:tcPr>
            <w:tcW w:w="826" w:type="pct"/>
            <w:tcBorders>
              <w:top w:val="nil"/>
              <w:left w:val="nil"/>
              <w:bottom w:val="single" w:color="000000" w:sz="4" w:space="0"/>
              <w:right w:val="single" w:color="000000" w:sz="4" w:space="0"/>
            </w:tcBorders>
            <w:noWrap/>
            <w:vAlign w:val="center"/>
          </w:tcPr>
          <w:p w14:paraId="77D3FEFB">
            <w:pPr>
              <w:jc w:val="right"/>
              <w:rPr>
                <w:rFonts w:hint="eastAsia" w:ascii="仿宋" w:hAnsi="仿宋" w:eastAsia="仿宋" w:cs="仿宋"/>
                <w:i w:val="0"/>
                <w:iCs w:val="0"/>
                <w:color w:val="000000"/>
                <w:sz w:val="18"/>
                <w:szCs w:val="18"/>
                <w:highlight w:val="none"/>
                <w:u w:val="none"/>
              </w:rPr>
            </w:pPr>
          </w:p>
        </w:tc>
      </w:tr>
      <w:tr w14:paraId="3F9F48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E55BDFB">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三、国有资本经营预算财政拨款收入</w:t>
            </w:r>
          </w:p>
        </w:tc>
        <w:tc>
          <w:tcPr>
            <w:tcW w:w="267" w:type="pct"/>
            <w:tcBorders>
              <w:top w:val="nil"/>
              <w:left w:val="nil"/>
              <w:bottom w:val="single" w:color="000000" w:sz="4" w:space="0"/>
              <w:right w:val="single" w:color="000000" w:sz="4" w:space="0"/>
            </w:tcBorders>
            <w:noWrap/>
            <w:vAlign w:val="center"/>
          </w:tcPr>
          <w:p w14:paraId="69F9A8F5">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3</w:t>
            </w:r>
          </w:p>
        </w:tc>
        <w:tc>
          <w:tcPr>
            <w:tcW w:w="826" w:type="pct"/>
            <w:gridSpan w:val="2"/>
            <w:tcBorders>
              <w:top w:val="nil"/>
              <w:left w:val="nil"/>
              <w:bottom w:val="single" w:color="000000" w:sz="4" w:space="0"/>
              <w:right w:val="single" w:color="000000" w:sz="4" w:space="0"/>
            </w:tcBorders>
            <w:noWrap/>
            <w:vAlign w:val="center"/>
          </w:tcPr>
          <w:p w14:paraId="53519BB3">
            <w:pPr>
              <w:jc w:val="right"/>
              <w:rPr>
                <w:rFonts w:hint="eastAsia" w:ascii="仿宋" w:hAnsi="仿宋" w:eastAsia="仿宋" w:cs="仿宋"/>
                <w:i w:val="0"/>
                <w:iCs w:val="0"/>
                <w:color w:val="000000"/>
                <w:sz w:val="18"/>
                <w:szCs w:val="18"/>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5D9523C3">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三、国防支出</w:t>
            </w:r>
          </w:p>
        </w:tc>
        <w:tc>
          <w:tcPr>
            <w:tcW w:w="267" w:type="pct"/>
            <w:tcBorders>
              <w:top w:val="nil"/>
              <w:left w:val="nil"/>
              <w:bottom w:val="single" w:color="000000" w:sz="4" w:space="0"/>
              <w:right w:val="single" w:color="000000" w:sz="4" w:space="0"/>
            </w:tcBorders>
            <w:noWrap/>
            <w:vAlign w:val="center"/>
          </w:tcPr>
          <w:p w14:paraId="23371059">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lang w:val="en-US"/>
              </w:rPr>
            </w:pPr>
            <w:r>
              <w:rPr>
                <w:rFonts w:hint="eastAsia" w:ascii="仿宋" w:hAnsi="仿宋" w:eastAsia="仿宋" w:cs="仿宋"/>
                <w:i w:val="0"/>
                <w:iCs w:val="0"/>
                <w:color w:val="000000"/>
                <w:kern w:val="0"/>
                <w:sz w:val="18"/>
                <w:szCs w:val="18"/>
                <w:highlight w:val="none"/>
                <w:u w:val="none"/>
                <w:lang w:val="en-US" w:eastAsia="zh-CN" w:bidi="ar"/>
              </w:rPr>
              <w:t>34</w:t>
            </w:r>
          </w:p>
        </w:tc>
        <w:tc>
          <w:tcPr>
            <w:tcW w:w="826" w:type="pct"/>
            <w:tcBorders>
              <w:top w:val="nil"/>
              <w:left w:val="nil"/>
              <w:bottom w:val="single" w:color="000000" w:sz="4" w:space="0"/>
              <w:right w:val="single" w:color="000000" w:sz="4" w:space="0"/>
            </w:tcBorders>
            <w:noWrap/>
            <w:vAlign w:val="center"/>
          </w:tcPr>
          <w:p w14:paraId="035FCA80">
            <w:pPr>
              <w:jc w:val="right"/>
              <w:rPr>
                <w:rFonts w:hint="eastAsia" w:ascii="仿宋" w:hAnsi="仿宋" w:eastAsia="仿宋" w:cs="仿宋"/>
                <w:i w:val="0"/>
                <w:iCs w:val="0"/>
                <w:color w:val="000000"/>
                <w:sz w:val="18"/>
                <w:szCs w:val="18"/>
                <w:highlight w:val="none"/>
                <w:u w:val="none"/>
              </w:rPr>
            </w:pPr>
          </w:p>
        </w:tc>
      </w:tr>
      <w:tr w14:paraId="228A81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565D314">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四、上级补助收入</w:t>
            </w:r>
          </w:p>
        </w:tc>
        <w:tc>
          <w:tcPr>
            <w:tcW w:w="267" w:type="pct"/>
            <w:tcBorders>
              <w:top w:val="nil"/>
              <w:left w:val="nil"/>
              <w:bottom w:val="single" w:color="000000" w:sz="4" w:space="0"/>
              <w:right w:val="single" w:color="000000" w:sz="4" w:space="0"/>
            </w:tcBorders>
            <w:noWrap/>
            <w:vAlign w:val="center"/>
          </w:tcPr>
          <w:p w14:paraId="55F52A59">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4</w:t>
            </w:r>
          </w:p>
        </w:tc>
        <w:tc>
          <w:tcPr>
            <w:tcW w:w="826" w:type="pct"/>
            <w:gridSpan w:val="2"/>
            <w:tcBorders>
              <w:top w:val="nil"/>
              <w:left w:val="nil"/>
              <w:bottom w:val="single" w:color="000000" w:sz="4" w:space="0"/>
              <w:right w:val="single" w:color="000000" w:sz="4" w:space="0"/>
            </w:tcBorders>
            <w:noWrap/>
            <w:vAlign w:val="center"/>
          </w:tcPr>
          <w:p w14:paraId="4F837DF8">
            <w:pPr>
              <w:jc w:val="right"/>
              <w:rPr>
                <w:rFonts w:hint="eastAsia" w:ascii="仿宋" w:hAnsi="仿宋" w:eastAsia="仿宋" w:cs="仿宋"/>
                <w:i w:val="0"/>
                <w:iCs w:val="0"/>
                <w:color w:val="000000"/>
                <w:sz w:val="18"/>
                <w:szCs w:val="18"/>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4820AC8">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四、公共安全支出</w:t>
            </w:r>
          </w:p>
        </w:tc>
        <w:tc>
          <w:tcPr>
            <w:tcW w:w="267" w:type="pct"/>
            <w:tcBorders>
              <w:top w:val="nil"/>
              <w:left w:val="nil"/>
              <w:bottom w:val="single" w:color="000000" w:sz="4" w:space="0"/>
              <w:right w:val="single" w:color="000000" w:sz="4" w:space="0"/>
            </w:tcBorders>
            <w:noWrap/>
            <w:vAlign w:val="center"/>
          </w:tcPr>
          <w:p w14:paraId="3364910D">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lang w:val="en-US"/>
              </w:rPr>
            </w:pPr>
            <w:r>
              <w:rPr>
                <w:rFonts w:hint="eastAsia" w:ascii="仿宋" w:hAnsi="仿宋" w:eastAsia="仿宋" w:cs="仿宋"/>
                <w:i w:val="0"/>
                <w:iCs w:val="0"/>
                <w:color w:val="000000"/>
                <w:kern w:val="0"/>
                <w:sz w:val="18"/>
                <w:szCs w:val="18"/>
                <w:highlight w:val="none"/>
                <w:u w:val="none"/>
                <w:lang w:val="en-US" w:eastAsia="zh-CN" w:bidi="ar"/>
              </w:rPr>
              <w:t>35</w:t>
            </w:r>
          </w:p>
        </w:tc>
        <w:tc>
          <w:tcPr>
            <w:tcW w:w="826" w:type="pct"/>
            <w:tcBorders>
              <w:top w:val="nil"/>
              <w:left w:val="nil"/>
              <w:bottom w:val="single" w:color="000000" w:sz="4" w:space="0"/>
              <w:right w:val="single" w:color="000000" w:sz="4" w:space="0"/>
            </w:tcBorders>
            <w:noWrap/>
            <w:vAlign w:val="center"/>
          </w:tcPr>
          <w:p w14:paraId="11FF362D">
            <w:pPr>
              <w:jc w:val="right"/>
              <w:rPr>
                <w:rFonts w:hint="eastAsia" w:ascii="仿宋" w:hAnsi="仿宋" w:eastAsia="仿宋" w:cs="仿宋"/>
                <w:i w:val="0"/>
                <w:iCs w:val="0"/>
                <w:color w:val="000000"/>
                <w:sz w:val="18"/>
                <w:szCs w:val="18"/>
                <w:highlight w:val="none"/>
                <w:u w:val="none"/>
              </w:rPr>
            </w:pPr>
          </w:p>
        </w:tc>
      </w:tr>
      <w:tr w14:paraId="5AB3B7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729820F">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五、事业收入</w:t>
            </w:r>
          </w:p>
        </w:tc>
        <w:tc>
          <w:tcPr>
            <w:tcW w:w="267" w:type="pct"/>
            <w:tcBorders>
              <w:top w:val="nil"/>
              <w:left w:val="nil"/>
              <w:bottom w:val="single" w:color="000000" w:sz="4" w:space="0"/>
              <w:right w:val="single" w:color="000000" w:sz="4" w:space="0"/>
            </w:tcBorders>
            <w:noWrap/>
            <w:vAlign w:val="center"/>
          </w:tcPr>
          <w:p w14:paraId="6BC15550">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5</w:t>
            </w:r>
          </w:p>
        </w:tc>
        <w:tc>
          <w:tcPr>
            <w:tcW w:w="826" w:type="pct"/>
            <w:gridSpan w:val="2"/>
            <w:tcBorders>
              <w:top w:val="nil"/>
              <w:left w:val="nil"/>
              <w:bottom w:val="single" w:color="000000" w:sz="4" w:space="0"/>
              <w:right w:val="single" w:color="000000" w:sz="4" w:space="0"/>
            </w:tcBorders>
            <w:noWrap/>
            <w:vAlign w:val="center"/>
          </w:tcPr>
          <w:p w14:paraId="61748AF5">
            <w:pPr>
              <w:jc w:val="right"/>
              <w:rPr>
                <w:rFonts w:hint="eastAsia" w:ascii="仿宋" w:hAnsi="仿宋" w:eastAsia="仿宋" w:cs="仿宋"/>
                <w:i w:val="0"/>
                <w:iCs w:val="0"/>
                <w:color w:val="000000"/>
                <w:sz w:val="18"/>
                <w:szCs w:val="18"/>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5BBFC1B4">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五、教育支出</w:t>
            </w:r>
          </w:p>
        </w:tc>
        <w:tc>
          <w:tcPr>
            <w:tcW w:w="267" w:type="pct"/>
            <w:tcBorders>
              <w:top w:val="nil"/>
              <w:left w:val="nil"/>
              <w:bottom w:val="single" w:color="000000" w:sz="4" w:space="0"/>
              <w:right w:val="single" w:color="000000" w:sz="4" w:space="0"/>
            </w:tcBorders>
            <w:noWrap/>
            <w:vAlign w:val="center"/>
          </w:tcPr>
          <w:p w14:paraId="14335B92">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lang w:val="en-US"/>
              </w:rPr>
            </w:pPr>
            <w:r>
              <w:rPr>
                <w:rFonts w:hint="eastAsia" w:ascii="仿宋" w:hAnsi="仿宋" w:eastAsia="仿宋" w:cs="仿宋"/>
                <w:i w:val="0"/>
                <w:iCs w:val="0"/>
                <w:color w:val="000000"/>
                <w:kern w:val="0"/>
                <w:sz w:val="18"/>
                <w:szCs w:val="18"/>
                <w:highlight w:val="none"/>
                <w:u w:val="none"/>
                <w:lang w:val="en-US" w:eastAsia="zh-CN" w:bidi="ar"/>
              </w:rPr>
              <w:t>36</w:t>
            </w:r>
          </w:p>
        </w:tc>
        <w:tc>
          <w:tcPr>
            <w:tcW w:w="826" w:type="pct"/>
            <w:tcBorders>
              <w:top w:val="nil"/>
              <w:left w:val="nil"/>
              <w:bottom w:val="single" w:color="000000" w:sz="4" w:space="0"/>
              <w:right w:val="single" w:color="000000" w:sz="4" w:space="0"/>
            </w:tcBorders>
            <w:noWrap/>
            <w:vAlign w:val="center"/>
          </w:tcPr>
          <w:p w14:paraId="08C46EF4">
            <w:pPr>
              <w:jc w:val="right"/>
              <w:rPr>
                <w:rFonts w:hint="eastAsia" w:ascii="仿宋" w:hAnsi="仿宋" w:eastAsia="仿宋" w:cs="仿宋"/>
                <w:i w:val="0"/>
                <w:iCs w:val="0"/>
                <w:color w:val="000000"/>
                <w:sz w:val="18"/>
                <w:szCs w:val="18"/>
                <w:highlight w:val="none"/>
                <w:u w:val="none"/>
              </w:rPr>
            </w:pPr>
          </w:p>
        </w:tc>
      </w:tr>
      <w:tr w14:paraId="06A830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6403E13">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六、经营收入</w:t>
            </w:r>
          </w:p>
        </w:tc>
        <w:tc>
          <w:tcPr>
            <w:tcW w:w="267" w:type="pct"/>
            <w:tcBorders>
              <w:top w:val="nil"/>
              <w:left w:val="nil"/>
              <w:bottom w:val="single" w:color="000000" w:sz="4" w:space="0"/>
              <w:right w:val="single" w:color="000000" w:sz="4" w:space="0"/>
            </w:tcBorders>
            <w:noWrap/>
            <w:vAlign w:val="center"/>
          </w:tcPr>
          <w:p w14:paraId="301B4C96">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6</w:t>
            </w:r>
          </w:p>
        </w:tc>
        <w:tc>
          <w:tcPr>
            <w:tcW w:w="826" w:type="pct"/>
            <w:gridSpan w:val="2"/>
            <w:tcBorders>
              <w:top w:val="nil"/>
              <w:left w:val="nil"/>
              <w:bottom w:val="single" w:color="000000" w:sz="4" w:space="0"/>
              <w:right w:val="single" w:color="000000" w:sz="4" w:space="0"/>
            </w:tcBorders>
            <w:noWrap/>
            <w:vAlign w:val="center"/>
          </w:tcPr>
          <w:p w14:paraId="3E2A4C49">
            <w:pPr>
              <w:jc w:val="right"/>
              <w:rPr>
                <w:rFonts w:hint="eastAsia" w:ascii="仿宋" w:hAnsi="仿宋" w:eastAsia="仿宋" w:cs="仿宋"/>
                <w:i w:val="0"/>
                <w:iCs w:val="0"/>
                <w:color w:val="000000"/>
                <w:sz w:val="18"/>
                <w:szCs w:val="18"/>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CBE0B32">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六、科学技术支出</w:t>
            </w:r>
          </w:p>
        </w:tc>
        <w:tc>
          <w:tcPr>
            <w:tcW w:w="267" w:type="pct"/>
            <w:tcBorders>
              <w:top w:val="nil"/>
              <w:left w:val="nil"/>
              <w:bottom w:val="single" w:color="000000" w:sz="4" w:space="0"/>
              <w:right w:val="single" w:color="000000" w:sz="4" w:space="0"/>
            </w:tcBorders>
            <w:noWrap/>
            <w:vAlign w:val="center"/>
          </w:tcPr>
          <w:p w14:paraId="2ECFD0A2">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lang w:val="en-US"/>
              </w:rPr>
            </w:pPr>
            <w:r>
              <w:rPr>
                <w:rFonts w:hint="eastAsia" w:ascii="仿宋" w:hAnsi="仿宋" w:eastAsia="仿宋" w:cs="仿宋"/>
                <w:i w:val="0"/>
                <w:iCs w:val="0"/>
                <w:color w:val="000000"/>
                <w:kern w:val="0"/>
                <w:sz w:val="18"/>
                <w:szCs w:val="18"/>
                <w:highlight w:val="none"/>
                <w:u w:val="none"/>
                <w:lang w:val="en-US" w:eastAsia="zh-CN" w:bidi="ar"/>
              </w:rPr>
              <w:t>37</w:t>
            </w:r>
          </w:p>
        </w:tc>
        <w:tc>
          <w:tcPr>
            <w:tcW w:w="826" w:type="pct"/>
            <w:tcBorders>
              <w:top w:val="nil"/>
              <w:left w:val="nil"/>
              <w:bottom w:val="single" w:color="000000" w:sz="4" w:space="0"/>
              <w:right w:val="single" w:color="000000" w:sz="4" w:space="0"/>
            </w:tcBorders>
            <w:noWrap/>
            <w:vAlign w:val="center"/>
          </w:tcPr>
          <w:p w14:paraId="060920A5">
            <w:pPr>
              <w:jc w:val="right"/>
              <w:rPr>
                <w:rFonts w:hint="eastAsia" w:ascii="仿宋" w:hAnsi="仿宋" w:eastAsia="仿宋" w:cs="仿宋"/>
                <w:i w:val="0"/>
                <w:iCs w:val="0"/>
                <w:color w:val="000000"/>
                <w:sz w:val="18"/>
                <w:szCs w:val="18"/>
                <w:highlight w:val="none"/>
                <w:u w:val="none"/>
              </w:rPr>
            </w:pPr>
          </w:p>
        </w:tc>
      </w:tr>
      <w:tr w14:paraId="423713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5A9746B">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七、附属单位上缴收入</w:t>
            </w:r>
          </w:p>
        </w:tc>
        <w:tc>
          <w:tcPr>
            <w:tcW w:w="267" w:type="pct"/>
            <w:tcBorders>
              <w:top w:val="nil"/>
              <w:left w:val="nil"/>
              <w:bottom w:val="single" w:color="000000" w:sz="4" w:space="0"/>
              <w:right w:val="single" w:color="000000" w:sz="4" w:space="0"/>
            </w:tcBorders>
            <w:noWrap/>
            <w:vAlign w:val="center"/>
          </w:tcPr>
          <w:p w14:paraId="09D8F50D">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7</w:t>
            </w:r>
          </w:p>
        </w:tc>
        <w:tc>
          <w:tcPr>
            <w:tcW w:w="826" w:type="pct"/>
            <w:gridSpan w:val="2"/>
            <w:tcBorders>
              <w:top w:val="nil"/>
              <w:left w:val="nil"/>
              <w:bottom w:val="single" w:color="000000" w:sz="4" w:space="0"/>
              <w:right w:val="single" w:color="000000" w:sz="4" w:space="0"/>
            </w:tcBorders>
            <w:noWrap/>
            <w:vAlign w:val="center"/>
          </w:tcPr>
          <w:p w14:paraId="1151BE3A">
            <w:pPr>
              <w:jc w:val="right"/>
              <w:rPr>
                <w:rFonts w:hint="eastAsia" w:ascii="仿宋" w:hAnsi="仿宋" w:eastAsia="仿宋" w:cs="仿宋"/>
                <w:i w:val="0"/>
                <w:iCs w:val="0"/>
                <w:color w:val="000000"/>
                <w:sz w:val="18"/>
                <w:szCs w:val="18"/>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AAB17B7">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七、文化旅游体育与传媒支出</w:t>
            </w:r>
          </w:p>
        </w:tc>
        <w:tc>
          <w:tcPr>
            <w:tcW w:w="267" w:type="pct"/>
            <w:tcBorders>
              <w:top w:val="nil"/>
              <w:left w:val="nil"/>
              <w:bottom w:val="single" w:color="000000" w:sz="4" w:space="0"/>
              <w:right w:val="single" w:color="000000" w:sz="4" w:space="0"/>
            </w:tcBorders>
            <w:noWrap/>
            <w:vAlign w:val="center"/>
          </w:tcPr>
          <w:p w14:paraId="57372EF0">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lang w:val="en-US"/>
              </w:rPr>
            </w:pPr>
            <w:r>
              <w:rPr>
                <w:rFonts w:hint="eastAsia" w:ascii="仿宋" w:hAnsi="仿宋" w:eastAsia="仿宋" w:cs="仿宋"/>
                <w:i w:val="0"/>
                <w:iCs w:val="0"/>
                <w:color w:val="000000"/>
                <w:kern w:val="0"/>
                <w:sz w:val="18"/>
                <w:szCs w:val="18"/>
                <w:highlight w:val="none"/>
                <w:u w:val="none"/>
                <w:lang w:val="en-US" w:eastAsia="zh-CN" w:bidi="ar"/>
              </w:rPr>
              <w:t>38</w:t>
            </w:r>
          </w:p>
        </w:tc>
        <w:tc>
          <w:tcPr>
            <w:tcW w:w="826" w:type="pct"/>
            <w:tcBorders>
              <w:top w:val="nil"/>
              <w:left w:val="nil"/>
              <w:bottom w:val="single" w:color="000000" w:sz="4" w:space="0"/>
              <w:right w:val="single" w:color="000000" w:sz="4" w:space="0"/>
            </w:tcBorders>
            <w:noWrap/>
            <w:vAlign w:val="center"/>
          </w:tcPr>
          <w:p w14:paraId="37AE73FA">
            <w:pPr>
              <w:jc w:val="right"/>
              <w:rPr>
                <w:rFonts w:hint="eastAsia" w:ascii="仿宋" w:hAnsi="仿宋" w:eastAsia="仿宋" w:cs="仿宋"/>
                <w:i w:val="0"/>
                <w:iCs w:val="0"/>
                <w:color w:val="000000"/>
                <w:sz w:val="18"/>
                <w:szCs w:val="18"/>
                <w:highlight w:val="none"/>
                <w:u w:val="none"/>
              </w:rPr>
            </w:pPr>
          </w:p>
        </w:tc>
      </w:tr>
      <w:tr w14:paraId="540ABA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97AF6A6">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八、其他收入</w:t>
            </w:r>
          </w:p>
        </w:tc>
        <w:tc>
          <w:tcPr>
            <w:tcW w:w="267" w:type="pct"/>
            <w:tcBorders>
              <w:top w:val="nil"/>
              <w:left w:val="nil"/>
              <w:bottom w:val="single" w:color="000000" w:sz="4" w:space="0"/>
              <w:right w:val="single" w:color="000000" w:sz="4" w:space="0"/>
            </w:tcBorders>
            <w:noWrap/>
            <w:vAlign w:val="center"/>
          </w:tcPr>
          <w:p w14:paraId="405260BF">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8</w:t>
            </w:r>
          </w:p>
        </w:tc>
        <w:tc>
          <w:tcPr>
            <w:tcW w:w="826" w:type="pct"/>
            <w:gridSpan w:val="2"/>
            <w:tcBorders>
              <w:top w:val="nil"/>
              <w:left w:val="nil"/>
              <w:bottom w:val="single" w:color="000000" w:sz="4" w:space="0"/>
              <w:right w:val="single" w:color="000000" w:sz="4" w:space="0"/>
            </w:tcBorders>
            <w:noWrap/>
            <w:vAlign w:val="center"/>
          </w:tcPr>
          <w:p w14:paraId="2031144F">
            <w:pPr>
              <w:jc w:val="right"/>
              <w:rPr>
                <w:rFonts w:hint="eastAsia" w:ascii="仿宋" w:hAnsi="仿宋" w:eastAsia="仿宋" w:cs="仿宋"/>
                <w:i w:val="0"/>
                <w:iCs w:val="0"/>
                <w:color w:val="000000"/>
                <w:sz w:val="18"/>
                <w:szCs w:val="18"/>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53F7C06E">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八、社会保障和就业支出</w:t>
            </w:r>
          </w:p>
        </w:tc>
        <w:tc>
          <w:tcPr>
            <w:tcW w:w="267" w:type="pct"/>
            <w:tcBorders>
              <w:top w:val="nil"/>
              <w:left w:val="nil"/>
              <w:bottom w:val="single" w:color="000000" w:sz="4" w:space="0"/>
              <w:right w:val="single" w:color="000000" w:sz="4" w:space="0"/>
            </w:tcBorders>
            <w:noWrap/>
            <w:vAlign w:val="center"/>
          </w:tcPr>
          <w:p w14:paraId="2E179B06">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lang w:val="en-US"/>
              </w:rPr>
            </w:pPr>
            <w:r>
              <w:rPr>
                <w:rFonts w:hint="eastAsia" w:ascii="仿宋" w:hAnsi="仿宋" w:eastAsia="仿宋" w:cs="仿宋"/>
                <w:i w:val="0"/>
                <w:iCs w:val="0"/>
                <w:color w:val="000000"/>
                <w:kern w:val="0"/>
                <w:sz w:val="18"/>
                <w:szCs w:val="18"/>
                <w:highlight w:val="none"/>
                <w:u w:val="none"/>
                <w:lang w:val="en-US" w:eastAsia="zh-CN" w:bidi="ar"/>
              </w:rPr>
              <w:t>39</w:t>
            </w:r>
          </w:p>
        </w:tc>
        <w:tc>
          <w:tcPr>
            <w:tcW w:w="826" w:type="pct"/>
            <w:tcBorders>
              <w:top w:val="nil"/>
              <w:left w:val="nil"/>
              <w:bottom w:val="single" w:color="000000" w:sz="4" w:space="0"/>
              <w:right w:val="single" w:color="000000" w:sz="4" w:space="0"/>
            </w:tcBorders>
            <w:noWrap/>
            <w:vAlign w:val="center"/>
          </w:tcPr>
          <w:p w14:paraId="7081FB87">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sz w:val="18"/>
                <w:szCs w:val="18"/>
                <w:highlight w:val="none"/>
              </w:rPr>
              <w:t>31.36</w:t>
            </w:r>
          </w:p>
        </w:tc>
      </w:tr>
      <w:tr w14:paraId="097282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6487DDA">
            <w:pPr>
              <w:jc w:val="left"/>
              <w:rPr>
                <w:rFonts w:hint="eastAsia" w:ascii="仿宋" w:hAnsi="仿宋" w:eastAsia="仿宋" w:cs="仿宋"/>
                <w:i w:val="0"/>
                <w:iCs w:val="0"/>
                <w:color w:val="000000"/>
                <w:sz w:val="18"/>
                <w:szCs w:val="18"/>
                <w:highlight w:val="none"/>
                <w:u w:val="none"/>
              </w:rPr>
            </w:pPr>
          </w:p>
        </w:tc>
        <w:tc>
          <w:tcPr>
            <w:tcW w:w="267" w:type="pct"/>
            <w:tcBorders>
              <w:top w:val="nil"/>
              <w:left w:val="nil"/>
              <w:bottom w:val="single" w:color="000000" w:sz="4" w:space="0"/>
              <w:right w:val="single" w:color="000000" w:sz="4" w:space="0"/>
            </w:tcBorders>
            <w:noWrap/>
            <w:vAlign w:val="center"/>
          </w:tcPr>
          <w:p w14:paraId="75EA523C">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9</w:t>
            </w:r>
          </w:p>
        </w:tc>
        <w:tc>
          <w:tcPr>
            <w:tcW w:w="826" w:type="pct"/>
            <w:gridSpan w:val="2"/>
            <w:tcBorders>
              <w:top w:val="nil"/>
              <w:left w:val="nil"/>
              <w:bottom w:val="single" w:color="000000" w:sz="4" w:space="0"/>
              <w:right w:val="single" w:color="000000" w:sz="4" w:space="0"/>
            </w:tcBorders>
            <w:noWrap/>
            <w:vAlign w:val="center"/>
          </w:tcPr>
          <w:p w14:paraId="67017172">
            <w:pPr>
              <w:jc w:val="right"/>
              <w:rPr>
                <w:rFonts w:hint="eastAsia" w:ascii="仿宋" w:hAnsi="仿宋" w:eastAsia="仿宋" w:cs="仿宋"/>
                <w:i w:val="0"/>
                <w:iCs w:val="0"/>
                <w:color w:val="000000"/>
                <w:sz w:val="18"/>
                <w:szCs w:val="18"/>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F6F0D20">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九、卫生健康支出</w:t>
            </w:r>
          </w:p>
        </w:tc>
        <w:tc>
          <w:tcPr>
            <w:tcW w:w="267" w:type="pct"/>
            <w:tcBorders>
              <w:top w:val="nil"/>
              <w:left w:val="nil"/>
              <w:bottom w:val="single" w:color="000000" w:sz="4" w:space="0"/>
              <w:right w:val="single" w:color="000000" w:sz="4" w:space="0"/>
            </w:tcBorders>
            <w:noWrap/>
            <w:vAlign w:val="center"/>
          </w:tcPr>
          <w:p w14:paraId="54F8A910">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lang w:val="en-US" w:eastAsia="zh-CN"/>
              </w:rPr>
            </w:pPr>
            <w:r>
              <w:rPr>
                <w:rFonts w:hint="eastAsia" w:ascii="仿宋" w:hAnsi="仿宋" w:eastAsia="仿宋" w:cs="仿宋"/>
                <w:i w:val="0"/>
                <w:iCs w:val="0"/>
                <w:color w:val="000000"/>
                <w:sz w:val="18"/>
                <w:szCs w:val="18"/>
                <w:highlight w:val="none"/>
                <w:u w:val="none"/>
                <w:lang w:val="en-US" w:eastAsia="zh-CN"/>
              </w:rPr>
              <w:t>40</w:t>
            </w:r>
          </w:p>
        </w:tc>
        <w:tc>
          <w:tcPr>
            <w:tcW w:w="826" w:type="pct"/>
            <w:tcBorders>
              <w:top w:val="nil"/>
              <w:left w:val="nil"/>
              <w:bottom w:val="single" w:color="000000" w:sz="4" w:space="0"/>
              <w:right w:val="single" w:color="000000" w:sz="4" w:space="0"/>
            </w:tcBorders>
            <w:noWrap/>
            <w:vAlign w:val="center"/>
          </w:tcPr>
          <w:p w14:paraId="46689BD1">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sz w:val="18"/>
                <w:szCs w:val="18"/>
                <w:highlight w:val="none"/>
              </w:rPr>
              <w:t>13.08</w:t>
            </w:r>
          </w:p>
        </w:tc>
      </w:tr>
      <w:tr w14:paraId="10939A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EDB1891">
            <w:pPr>
              <w:jc w:val="left"/>
              <w:rPr>
                <w:rFonts w:hint="eastAsia" w:ascii="仿宋" w:hAnsi="仿宋" w:eastAsia="仿宋" w:cs="仿宋"/>
                <w:i w:val="0"/>
                <w:iCs w:val="0"/>
                <w:color w:val="000000"/>
                <w:sz w:val="18"/>
                <w:szCs w:val="18"/>
                <w:highlight w:val="none"/>
                <w:u w:val="none"/>
              </w:rPr>
            </w:pPr>
          </w:p>
        </w:tc>
        <w:tc>
          <w:tcPr>
            <w:tcW w:w="267" w:type="pct"/>
            <w:tcBorders>
              <w:top w:val="nil"/>
              <w:left w:val="nil"/>
              <w:bottom w:val="single" w:color="000000" w:sz="4" w:space="0"/>
              <w:right w:val="single" w:color="000000" w:sz="4" w:space="0"/>
            </w:tcBorders>
            <w:noWrap/>
            <w:vAlign w:val="center"/>
          </w:tcPr>
          <w:p w14:paraId="705CA084">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10</w:t>
            </w:r>
          </w:p>
        </w:tc>
        <w:tc>
          <w:tcPr>
            <w:tcW w:w="826" w:type="pct"/>
            <w:gridSpan w:val="2"/>
            <w:tcBorders>
              <w:top w:val="nil"/>
              <w:left w:val="nil"/>
              <w:bottom w:val="single" w:color="000000" w:sz="4" w:space="0"/>
              <w:right w:val="single" w:color="000000" w:sz="4" w:space="0"/>
            </w:tcBorders>
            <w:noWrap/>
            <w:vAlign w:val="center"/>
          </w:tcPr>
          <w:p w14:paraId="2D93B0B0">
            <w:pPr>
              <w:jc w:val="right"/>
              <w:rPr>
                <w:rFonts w:hint="eastAsia" w:ascii="仿宋" w:hAnsi="仿宋" w:eastAsia="仿宋" w:cs="仿宋"/>
                <w:i w:val="0"/>
                <w:iCs w:val="0"/>
                <w:color w:val="000000"/>
                <w:sz w:val="18"/>
                <w:szCs w:val="18"/>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2735BC0">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十、节能环保支出</w:t>
            </w:r>
          </w:p>
        </w:tc>
        <w:tc>
          <w:tcPr>
            <w:tcW w:w="267" w:type="pct"/>
            <w:tcBorders>
              <w:top w:val="nil"/>
              <w:left w:val="nil"/>
              <w:bottom w:val="single" w:color="000000" w:sz="4" w:space="0"/>
              <w:right w:val="single" w:color="000000" w:sz="4" w:space="0"/>
            </w:tcBorders>
            <w:noWrap/>
            <w:vAlign w:val="center"/>
          </w:tcPr>
          <w:p w14:paraId="6829D2F8">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lang w:val="en-US"/>
              </w:rPr>
            </w:pPr>
            <w:r>
              <w:rPr>
                <w:rFonts w:hint="eastAsia" w:ascii="仿宋" w:hAnsi="仿宋" w:eastAsia="仿宋" w:cs="仿宋"/>
                <w:i w:val="0"/>
                <w:iCs w:val="0"/>
                <w:color w:val="000000"/>
                <w:kern w:val="0"/>
                <w:sz w:val="18"/>
                <w:szCs w:val="18"/>
                <w:highlight w:val="none"/>
                <w:u w:val="none"/>
                <w:lang w:val="en-US" w:eastAsia="zh-CN" w:bidi="ar"/>
              </w:rPr>
              <w:t>41</w:t>
            </w:r>
          </w:p>
        </w:tc>
        <w:tc>
          <w:tcPr>
            <w:tcW w:w="826" w:type="pct"/>
            <w:tcBorders>
              <w:top w:val="nil"/>
              <w:left w:val="nil"/>
              <w:bottom w:val="single" w:color="000000" w:sz="4" w:space="0"/>
              <w:right w:val="single" w:color="000000" w:sz="4" w:space="0"/>
            </w:tcBorders>
            <w:noWrap/>
            <w:vAlign w:val="center"/>
          </w:tcPr>
          <w:p w14:paraId="37E36A20">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sz w:val="18"/>
                <w:szCs w:val="18"/>
                <w:highlight w:val="none"/>
              </w:rPr>
              <w:t>179.06</w:t>
            </w:r>
          </w:p>
        </w:tc>
      </w:tr>
      <w:tr w14:paraId="54C953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43F9C7A">
            <w:pPr>
              <w:jc w:val="left"/>
              <w:rPr>
                <w:rFonts w:hint="eastAsia" w:ascii="仿宋" w:hAnsi="仿宋" w:eastAsia="仿宋" w:cs="仿宋"/>
                <w:i w:val="0"/>
                <w:iCs w:val="0"/>
                <w:color w:val="000000"/>
                <w:sz w:val="18"/>
                <w:szCs w:val="18"/>
                <w:highlight w:val="none"/>
                <w:u w:val="none"/>
              </w:rPr>
            </w:pPr>
          </w:p>
        </w:tc>
        <w:tc>
          <w:tcPr>
            <w:tcW w:w="267" w:type="pct"/>
            <w:tcBorders>
              <w:top w:val="nil"/>
              <w:left w:val="nil"/>
              <w:bottom w:val="single" w:color="000000" w:sz="4" w:space="0"/>
              <w:right w:val="single" w:color="000000" w:sz="4" w:space="0"/>
            </w:tcBorders>
            <w:noWrap/>
            <w:vAlign w:val="center"/>
          </w:tcPr>
          <w:p w14:paraId="1A528A16">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11</w:t>
            </w:r>
          </w:p>
        </w:tc>
        <w:tc>
          <w:tcPr>
            <w:tcW w:w="826" w:type="pct"/>
            <w:gridSpan w:val="2"/>
            <w:tcBorders>
              <w:top w:val="nil"/>
              <w:left w:val="nil"/>
              <w:bottom w:val="single" w:color="000000" w:sz="4" w:space="0"/>
              <w:right w:val="single" w:color="000000" w:sz="4" w:space="0"/>
            </w:tcBorders>
            <w:noWrap/>
            <w:vAlign w:val="center"/>
          </w:tcPr>
          <w:p w14:paraId="747BB266">
            <w:pPr>
              <w:jc w:val="right"/>
              <w:rPr>
                <w:rFonts w:hint="eastAsia" w:ascii="仿宋" w:hAnsi="仿宋" w:eastAsia="仿宋" w:cs="仿宋"/>
                <w:i w:val="0"/>
                <w:iCs w:val="0"/>
                <w:color w:val="000000"/>
                <w:sz w:val="18"/>
                <w:szCs w:val="18"/>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2A6E734">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十一、城乡社区支出</w:t>
            </w:r>
          </w:p>
        </w:tc>
        <w:tc>
          <w:tcPr>
            <w:tcW w:w="267" w:type="pct"/>
            <w:tcBorders>
              <w:top w:val="nil"/>
              <w:left w:val="nil"/>
              <w:bottom w:val="single" w:color="000000" w:sz="4" w:space="0"/>
              <w:right w:val="single" w:color="000000" w:sz="4" w:space="0"/>
            </w:tcBorders>
            <w:noWrap/>
            <w:vAlign w:val="center"/>
          </w:tcPr>
          <w:p w14:paraId="434934F0">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lang w:val="en-US"/>
              </w:rPr>
            </w:pPr>
            <w:r>
              <w:rPr>
                <w:rFonts w:hint="eastAsia" w:ascii="仿宋" w:hAnsi="仿宋" w:eastAsia="仿宋" w:cs="仿宋"/>
                <w:i w:val="0"/>
                <w:iCs w:val="0"/>
                <w:color w:val="000000"/>
                <w:kern w:val="0"/>
                <w:sz w:val="18"/>
                <w:szCs w:val="18"/>
                <w:highlight w:val="none"/>
                <w:u w:val="none"/>
                <w:lang w:val="en-US" w:eastAsia="zh-CN" w:bidi="ar"/>
              </w:rPr>
              <w:t>42</w:t>
            </w:r>
          </w:p>
        </w:tc>
        <w:tc>
          <w:tcPr>
            <w:tcW w:w="826" w:type="pct"/>
            <w:tcBorders>
              <w:top w:val="nil"/>
              <w:left w:val="nil"/>
              <w:bottom w:val="single" w:color="000000" w:sz="4" w:space="0"/>
              <w:right w:val="single" w:color="000000" w:sz="4" w:space="0"/>
            </w:tcBorders>
            <w:noWrap/>
            <w:vAlign w:val="center"/>
          </w:tcPr>
          <w:p w14:paraId="0FB15370">
            <w:pPr>
              <w:jc w:val="right"/>
              <w:rPr>
                <w:rFonts w:hint="eastAsia" w:ascii="仿宋" w:hAnsi="仿宋" w:eastAsia="仿宋" w:cs="仿宋"/>
                <w:i w:val="0"/>
                <w:iCs w:val="0"/>
                <w:color w:val="000000"/>
                <w:sz w:val="18"/>
                <w:szCs w:val="18"/>
                <w:highlight w:val="none"/>
                <w:u w:val="none"/>
              </w:rPr>
            </w:pPr>
          </w:p>
        </w:tc>
      </w:tr>
      <w:tr w14:paraId="5C6154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F9311E4">
            <w:pPr>
              <w:jc w:val="left"/>
              <w:rPr>
                <w:rFonts w:hint="eastAsia" w:ascii="仿宋" w:hAnsi="仿宋" w:eastAsia="仿宋" w:cs="仿宋"/>
                <w:i w:val="0"/>
                <w:iCs w:val="0"/>
                <w:color w:val="000000"/>
                <w:sz w:val="18"/>
                <w:szCs w:val="18"/>
                <w:highlight w:val="none"/>
                <w:u w:val="none"/>
              </w:rPr>
            </w:pPr>
          </w:p>
        </w:tc>
        <w:tc>
          <w:tcPr>
            <w:tcW w:w="267" w:type="pct"/>
            <w:tcBorders>
              <w:top w:val="nil"/>
              <w:left w:val="nil"/>
              <w:bottom w:val="single" w:color="000000" w:sz="4" w:space="0"/>
              <w:right w:val="single" w:color="000000" w:sz="4" w:space="0"/>
            </w:tcBorders>
            <w:noWrap/>
            <w:vAlign w:val="center"/>
          </w:tcPr>
          <w:p w14:paraId="01E38B88">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12</w:t>
            </w:r>
          </w:p>
        </w:tc>
        <w:tc>
          <w:tcPr>
            <w:tcW w:w="826" w:type="pct"/>
            <w:gridSpan w:val="2"/>
            <w:tcBorders>
              <w:top w:val="nil"/>
              <w:left w:val="nil"/>
              <w:bottom w:val="single" w:color="000000" w:sz="4" w:space="0"/>
              <w:right w:val="single" w:color="000000" w:sz="4" w:space="0"/>
            </w:tcBorders>
            <w:noWrap/>
            <w:vAlign w:val="center"/>
          </w:tcPr>
          <w:p w14:paraId="10E80E0A">
            <w:pPr>
              <w:jc w:val="right"/>
              <w:rPr>
                <w:rFonts w:hint="eastAsia" w:ascii="仿宋" w:hAnsi="仿宋" w:eastAsia="仿宋" w:cs="仿宋"/>
                <w:i w:val="0"/>
                <w:iCs w:val="0"/>
                <w:color w:val="000000"/>
                <w:sz w:val="18"/>
                <w:szCs w:val="18"/>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5FFADB9F">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十二、农林水支出</w:t>
            </w:r>
          </w:p>
        </w:tc>
        <w:tc>
          <w:tcPr>
            <w:tcW w:w="267" w:type="pct"/>
            <w:tcBorders>
              <w:top w:val="nil"/>
              <w:left w:val="nil"/>
              <w:bottom w:val="single" w:color="000000" w:sz="4" w:space="0"/>
              <w:right w:val="single" w:color="000000" w:sz="4" w:space="0"/>
            </w:tcBorders>
            <w:noWrap/>
            <w:vAlign w:val="center"/>
          </w:tcPr>
          <w:p w14:paraId="591A4CBA">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lang w:val="en-US"/>
              </w:rPr>
            </w:pPr>
            <w:r>
              <w:rPr>
                <w:rFonts w:hint="eastAsia" w:ascii="仿宋" w:hAnsi="仿宋" w:eastAsia="仿宋" w:cs="仿宋"/>
                <w:i w:val="0"/>
                <w:iCs w:val="0"/>
                <w:color w:val="000000"/>
                <w:kern w:val="0"/>
                <w:sz w:val="18"/>
                <w:szCs w:val="18"/>
                <w:highlight w:val="none"/>
                <w:u w:val="none"/>
                <w:lang w:val="en-US" w:eastAsia="zh-CN" w:bidi="ar"/>
              </w:rPr>
              <w:t>43</w:t>
            </w:r>
          </w:p>
        </w:tc>
        <w:tc>
          <w:tcPr>
            <w:tcW w:w="826" w:type="pct"/>
            <w:tcBorders>
              <w:top w:val="nil"/>
              <w:left w:val="nil"/>
              <w:bottom w:val="single" w:color="000000" w:sz="4" w:space="0"/>
              <w:right w:val="single" w:color="000000" w:sz="4" w:space="0"/>
            </w:tcBorders>
            <w:noWrap/>
            <w:vAlign w:val="center"/>
          </w:tcPr>
          <w:p w14:paraId="78DED1C3">
            <w:pPr>
              <w:jc w:val="right"/>
              <w:rPr>
                <w:rFonts w:hint="eastAsia" w:ascii="仿宋" w:hAnsi="仿宋" w:eastAsia="仿宋" w:cs="仿宋"/>
                <w:i w:val="0"/>
                <w:iCs w:val="0"/>
                <w:color w:val="000000"/>
                <w:sz w:val="18"/>
                <w:szCs w:val="18"/>
                <w:highlight w:val="none"/>
                <w:u w:val="none"/>
              </w:rPr>
            </w:pPr>
          </w:p>
        </w:tc>
      </w:tr>
      <w:tr w14:paraId="0FF8BD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E5A9579">
            <w:pPr>
              <w:jc w:val="left"/>
              <w:rPr>
                <w:rFonts w:hint="eastAsia" w:ascii="仿宋" w:hAnsi="仿宋" w:eastAsia="仿宋" w:cs="仿宋"/>
                <w:i w:val="0"/>
                <w:iCs w:val="0"/>
                <w:color w:val="000000"/>
                <w:sz w:val="18"/>
                <w:szCs w:val="18"/>
                <w:highlight w:val="none"/>
                <w:u w:val="none"/>
              </w:rPr>
            </w:pPr>
          </w:p>
        </w:tc>
        <w:tc>
          <w:tcPr>
            <w:tcW w:w="267" w:type="pct"/>
            <w:tcBorders>
              <w:top w:val="nil"/>
              <w:left w:val="nil"/>
              <w:bottom w:val="single" w:color="000000" w:sz="4" w:space="0"/>
              <w:right w:val="single" w:color="000000" w:sz="4" w:space="0"/>
            </w:tcBorders>
            <w:noWrap/>
            <w:vAlign w:val="center"/>
          </w:tcPr>
          <w:p w14:paraId="44F98D8D">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13</w:t>
            </w:r>
          </w:p>
        </w:tc>
        <w:tc>
          <w:tcPr>
            <w:tcW w:w="826" w:type="pct"/>
            <w:gridSpan w:val="2"/>
            <w:tcBorders>
              <w:top w:val="nil"/>
              <w:left w:val="nil"/>
              <w:bottom w:val="single" w:color="000000" w:sz="4" w:space="0"/>
              <w:right w:val="single" w:color="000000" w:sz="4" w:space="0"/>
            </w:tcBorders>
            <w:noWrap/>
            <w:vAlign w:val="center"/>
          </w:tcPr>
          <w:p w14:paraId="564014F3">
            <w:pPr>
              <w:jc w:val="right"/>
              <w:rPr>
                <w:rFonts w:hint="eastAsia" w:ascii="仿宋" w:hAnsi="仿宋" w:eastAsia="仿宋" w:cs="仿宋"/>
                <w:i w:val="0"/>
                <w:iCs w:val="0"/>
                <w:color w:val="000000"/>
                <w:sz w:val="18"/>
                <w:szCs w:val="18"/>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1BAFD3F">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十三、交通运输支出</w:t>
            </w:r>
          </w:p>
        </w:tc>
        <w:tc>
          <w:tcPr>
            <w:tcW w:w="267" w:type="pct"/>
            <w:tcBorders>
              <w:top w:val="nil"/>
              <w:left w:val="nil"/>
              <w:bottom w:val="single" w:color="000000" w:sz="4" w:space="0"/>
              <w:right w:val="single" w:color="000000" w:sz="4" w:space="0"/>
            </w:tcBorders>
            <w:noWrap/>
            <w:vAlign w:val="center"/>
          </w:tcPr>
          <w:p w14:paraId="6C48F117">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lang w:val="en-US"/>
              </w:rPr>
            </w:pPr>
            <w:r>
              <w:rPr>
                <w:rFonts w:hint="eastAsia" w:ascii="仿宋" w:hAnsi="仿宋" w:eastAsia="仿宋" w:cs="仿宋"/>
                <w:i w:val="0"/>
                <w:iCs w:val="0"/>
                <w:color w:val="000000"/>
                <w:kern w:val="0"/>
                <w:sz w:val="18"/>
                <w:szCs w:val="18"/>
                <w:highlight w:val="none"/>
                <w:u w:val="none"/>
                <w:lang w:val="en-US" w:eastAsia="zh-CN" w:bidi="ar"/>
              </w:rPr>
              <w:t>44</w:t>
            </w:r>
          </w:p>
        </w:tc>
        <w:tc>
          <w:tcPr>
            <w:tcW w:w="826" w:type="pct"/>
            <w:tcBorders>
              <w:top w:val="nil"/>
              <w:left w:val="nil"/>
              <w:bottom w:val="single" w:color="000000" w:sz="4" w:space="0"/>
              <w:right w:val="single" w:color="000000" w:sz="4" w:space="0"/>
            </w:tcBorders>
            <w:noWrap/>
            <w:vAlign w:val="center"/>
          </w:tcPr>
          <w:p w14:paraId="1982CDA2">
            <w:pPr>
              <w:jc w:val="right"/>
              <w:rPr>
                <w:rFonts w:hint="eastAsia" w:ascii="仿宋" w:hAnsi="仿宋" w:eastAsia="仿宋" w:cs="仿宋"/>
                <w:i w:val="0"/>
                <w:iCs w:val="0"/>
                <w:color w:val="000000"/>
                <w:sz w:val="18"/>
                <w:szCs w:val="18"/>
                <w:highlight w:val="none"/>
                <w:u w:val="none"/>
              </w:rPr>
            </w:pPr>
          </w:p>
        </w:tc>
      </w:tr>
      <w:tr w14:paraId="2CD2C9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14:paraId="51E5AFAE">
            <w:pPr>
              <w:jc w:val="left"/>
              <w:rPr>
                <w:rFonts w:hint="eastAsia" w:ascii="仿宋" w:hAnsi="仿宋" w:eastAsia="仿宋" w:cs="仿宋"/>
                <w:i w:val="0"/>
                <w:iCs w:val="0"/>
                <w:color w:val="000000"/>
                <w:sz w:val="18"/>
                <w:szCs w:val="18"/>
                <w:highlight w:val="none"/>
                <w:u w:val="none"/>
              </w:rPr>
            </w:pPr>
          </w:p>
        </w:tc>
        <w:tc>
          <w:tcPr>
            <w:tcW w:w="267" w:type="pct"/>
            <w:tcBorders>
              <w:top w:val="nil"/>
              <w:left w:val="nil"/>
              <w:bottom w:val="single" w:color="auto" w:sz="4" w:space="0"/>
              <w:right w:val="single" w:color="000000" w:sz="4" w:space="0"/>
            </w:tcBorders>
            <w:noWrap/>
            <w:vAlign w:val="center"/>
          </w:tcPr>
          <w:p w14:paraId="50388B01">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14</w:t>
            </w:r>
          </w:p>
        </w:tc>
        <w:tc>
          <w:tcPr>
            <w:tcW w:w="826" w:type="pct"/>
            <w:gridSpan w:val="2"/>
            <w:tcBorders>
              <w:top w:val="nil"/>
              <w:left w:val="nil"/>
              <w:bottom w:val="single" w:color="auto" w:sz="4" w:space="0"/>
              <w:right w:val="single" w:color="000000" w:sz="4" w:space="0"/>
            </w:tcBorders>
            <w:noWrap/>
            <w:vAlign w:val="center"/>
          </w:tcPr>
          <w:p w14:paraId="476D1237">
            <w:pPr>
              <w:jc w:val="right"/>
              <w:rPr>
                <w:rFonts w:hint="eastAsia" w:ascii="仿宋" w:hAnsi="仿宋" w:eastAsia="仿宋" w:cs="仿宋"/>
                <w:i w:val="0"/>
                <w:iCs w:val="0"/>
                <w:color w:val="000000"/>
                <w:sz w:val="18"/>
                <w:szCs w:val="18"/>
                <w:highlight w:val="none"/>
                <w:u w:val="none"/>
              </w:rPr>
            </w:pPr>
          </w:p>
        </w:tc>
        <w:tc>
          <w:tcPr>
            <w:tcW w:w="1361" w:type="pct"/>
            <w:gridSpan w:val="2"/>
            <w:tcBorders>
              <w:top w:val="nil"/>
              <w:left w:val="nil"/>
              <w:bottom w:val="single" w:color="auto" w:sz="4" w:space="0"/>
              <w:right w:val="single" w:color="000000" w:sz="4" w:space="0"/>
            </w:tcBorders>
            <w:noWrap/>
            <w:vAlign w:val="center"/>
          </w:tcPr>
          <w:p w14:paraId="5568451C">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十四、资源勘探工业信息等支出</w:t>
            </w:r>
          </w:p>
        </w:tc>
        <w:tc>
          <w:tcPr>
            <w:tcW w:w="267" w:type="pct"/>
            <w:tcBorders>
              <w:top w:val="nil"/>
              <w:left w:val="nil"/>
              <w:bottom w:val="single" w:color="auto" w:sz="4" w:space="0"/>
              <w:right w:val="single" w:color="000000" w:sz="4" w:space="0"/>
            </w:tcBorders>
            <w:noWrap/>
            <w:vAlign w:val="center"/>
          </w:tcPr>
          <w:p w14:paraId="04E0D7F4">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lang w:val="en-US"/>
              </w:rPr>
            </w:pPr>
            <w:r>
              <w:rPr>
                <w:rFonts w:hint="eastAsia" w:ascii="仿宋" w:hAnsi="仿宋" w:eastAsia="仿宋" w:cs="仿宋"/>
                <w:i w:val="0"/>
                <w:iCs w:val="0"/>
                <w:color w:val="000000"/>
                <w:kern w:val="0"/>
                <w:sz w:val="18"/>
                <w:szCs w:val="18"/>
                <w:highlight w:val="none"/>
                <w:u w:val="none"/>
                <w:lang w:val="en-US" w:eastAsia="zh-CN" w:bidi="ar"/>
              </w:rPr>
              <w:t>45</w:t>
            </w:r>
          </w:p>
        </w:tc>
        <w:tc>
          <w:tcPr>
            <w:tcW w:w="826" w:type="pct"/>
            <w:tcBorders>
              <w:top w:val="nil"/>
              <w:left w:val="nil"/>
              <w:bottom w:val="single" w:color="auto" w:sz="4" w:space="0"/>
              <w:right w:val="single" w:color="000000" w:sz="4" w:space="0"/>
            </w:tcBorders>
            <w:noWrap/>
            <w:vAlign w:val="center"/>
          </w:tcPr>
          <w:p w14:paraId="11C4385F">
            <w:pPr>
              <w:jc w:val="right"/>
              <w:rPr>
                <w:rFonts w:hint="eastAsia" w:ascii="仿宋" w:hAnsi="仿宋" w:eastAsia="仿宋" w:cs="仿宋"/>
                <w:i w:val="0"/>
                <w:iCs w:val="0"/>
                <w:color w:val="000000"/>
                <w:sz w:val="18"/>
                <w:szCs w:val="18"/>
                <w:highlight w:val="none"/>
                <w:u w:val="none"/>
              </w:rPr>
            </w:pPr>
          </w:p>
        </w:tc>
      </w:tr>
      <w:tr w14:paraId="01FCE7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3170BEBE">
            <w:pPr>
              <w:jc w:val="left"/>
              <w:rPr>
                <w:rFonts w:hint="eastAsia" w:ascii="仿宋" w:hAnsi="仿宋" w:eastAsia="仿宋" w:cs="仿宋"/>
                <w:i w:val="0"/>
                <w:iCs w:val="0"/>
                <w:color w:val="000000"/>
                <w:sz w:val="18"/>
                <w:szCs w:val="18"/>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0FF10406">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73CD663">
            <w:pPr>
              <w:jc w:val="right"/>
              <w:rPr>
                <w:rFonts w:hint="eastAsia" w:ascii="仿宋" w:hAnsi="仿宋" w:eastAsia="仿宋" w:cs="仿宋"/>
                <w:i w:val="0"/>
                <w:iCs w:val="0"/>
                <w:color w:val="000000"/>
                <w:sz w:val="18"/>
                <w:szCs w:val="18"/>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32E151D3">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3AEE726F">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lang w:val="en-US"/>
              </w:rPr>
            </w:pPr>
            <w:r>
              <w:rPr>
                <w:rFonts w:hint="eastAsia" w:ascii="仿宋" w:hAnsi="仿宋" w:eastAsia="仿宋" w:cs="仿宋"/>
                <w:i w:val="0"/>
                <w:iCs w:val="0"/>
                <w:color w:val="000000"/>
                <w:kern w:val="0"/>
                <w:sz w:val="18"/>
                <w:szCs w:val="18"/>
                <w:highlight w:val="none"/>
                <w:u w:val="none"/>
                <w:lang w:val="en-US" w:eastAsia="zh-CN" w:bidi="ar"/>
              </w:rPr>
              <w:t>46</w:t>
            </w:r>
          </w:p>
        </w:tc>
        <w:tc>
          <w:tcPr>
            <w:tcW w:w="826" w:type="pct"/>
            <w:tcBorders>
              <w:top w:val="single" w:color="auto" w:sz="4" w:space="0"/>
              <w:left w:val="single" w:color="auto" w:sz="4" w:space="0"/>
              <w:bottom w:val="single" w:color="auto" w:sz="4" w:space="0"/>
              <w:right w:val="single" w:color="auto" w:sz="4" w:space="0"/>
            </w:tcBorders>
            <w:noWrap/>
            <w:vAlign w:val="center"/>
          </w:tcPr>
          <w:p w14:paraId="097B489B">
            <w:pPr>
              <w:jc w:val="right"/>
              <w:rPr>
                <w:rFonts w:hint="eastAsia" w:ascii="仿宋" w:hAnsi="仿宋" w:eastAsia="仿宋" w:cs="仿宋"/>
                <w:i w:val="0"/>
                <w:iCs w:val="0"/>
                <w:color w:val="000000"/>
                <w:sz w:val="18"/>
                <w:szCs w:val="18"/>
                <w:highlight w:val="none"/>
                <w:u w:val="none"/>
              </w:rPr>
            </w:pPr>
          </w:p>
        </w:tc>
      </w:tr>
      <w:tr w14:paraId="389DA8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764934F0">
            <w:pPr>
              <w:jc w:val="left"/>
              <w:rPr>
                <w:rFonts w:hint="eastAsia" w:ascii="仿宋" w:hAnsi="仿宋" w:eastAsia="仿宋" w:cs="仿宋"/>
                <w:i w:val="0"/>
                <w:iCs w:val="0"/>
                <w:color w:val="000000"/>
                <w:sz w:val="18"/>
                <w:szCs w:val="18"/>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6C6AE390">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5576EA33">
            <w:pPr>
              <w:jc w:val="right"/>
              <w:rPr>
                <w:rFonts w:hint="eastAsia" w:ascii="仿宋" w:hAnsi="仿宋" w:eastAsia="仿宋" w:cs="仿宋"/>
                <w:i w:val="0"/>
                <w:iCs w:val="0"/>
                <w:color w:val="000000"/>
                <w:sz w:val="18"/>
                <w:szCs w:val="18"/>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7DC20B19">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3EA8C218">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lang w:val="en-US"/>
              </w:rPr>
            </w:pPr>
            <w:r>
              <w:rPr>
                <w:rFonts w:hint="eastAsia" w:ascii="仿宋" w:hAnsi="仿宋" w:eastAsia="仿宋" w:cs="仿宋"/>
                <w:i w:val="0"/>
                <w:iCs w:val="0"/>
                <w:color w:val="000000"/>
                <w:kern w:val="0"/>
                <w:sz w:val="18"/>
                <w:szCs w:val="18"/>
                <w:highlight w:val="none"/>
                <w:u w:val="none"/>
                <w:lang w:val="en-US" w:eastAsia="zh-CN" w:bidi="ar"/>
              </w:rPr>
              <w:t>47</w:t>
            </w:r>
          </w:p>
        </w:tc>
        <w:tc>
          <w:tcPr>
            <w:tcW w:w="826" w:type="pct"/>
            <w:tcBorders>
              <w:top w:val="single" w:color="auto" w:sz="4" w:space="0"/>
              <w:left w:val="single" w:color="auto" w:sz="4" w:space="0"/>
              <w:bottom w:val="single" w:color="auto" w:sz="4" w:space="0"/>
              <w:right w:val="single" w:color="auto" w:sz="4" w:space="0"/>
            </w:tcBorders>
            <w:noWrap/>
            <w:vAlign w:val="center"/>
          </w:tcPr>
          <w:p w14:paraId="402A5590">
            <w:pPr>
              <w:jc w:val="right"/>
              <w:rPr>
                <w:rFonts w:hint="eastAsia" w:ascii="仿宋" w:hAnsi="仿宋" w:eastAsia="仿宋" w:cs="仿宋"/>
                <w:i w:val="0"/>
                <w:iCs w:val="0"/>
                <w:color w:val="000000"/>
                <w:sz w:val="18"/>
                <w:szCs w:val="18"/>
                <w:highlight w:val="none"/>
                <w:u w:val="none"/>
              </w:rPr>
            </w:pPr>
          </w:p>
        </w:tc>
      </w:tr>
      <w:tr w14:paraId="227201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1FA6E67A">
            <w:pPr>
              <w:jc w:val="left"/>
              <w:rPr>
                <w:rFonts w:hint="eastAsia" w:ascii="仿宋" w:hAnsi="仿宋" w:eastAsia="仿宋" w:cs="仿宋"/>
                <w:i w:val="0"/>
                <w:iCs w:val="0"/>
                <w:color w:val="000000"/>
                <w:sz w:val="18"/>
                <w:szCs w:val="18"/>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3B29A282">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638A81E4">
            <w:pPr>
              <w:jc w:val="right"/>
              <w:rPr>
                <w:rFonts w:hint="eastAsia" w:ascii="仿宋" w:hAnsi="仿宋" w:eastAsia="仿宋" w:cs="仿宋"/>
                <w:i w:val="0"/>
                <w:iCs w:val="0"/>
                <w:color w:val="000000"/>
                <w:sz w:val="18"/>
                <w:szCs w:val="18"/>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1C8EC9D9">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2DF9AE72">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lang w:val="en-US"/>
              </w:rPr>
            </w:pPr>
            <w:r>
              <w:rPr>
                <w:rFonts w:hint="eastAsia" w:ascii="仿宋" w:hAnsi="仿宋" w:eastAsia="仿宋" w:cs="仿宋"/>
                <w:i w:val="0"/>
                <w:iCs w:val="0"/>
                <w:color w:val="000000"/>
                <w:kern w:val="0"/>
                <w:sz w:val="18"/>
                <w:szCs w:val="18"/>
                <w:highlight w:val="none"/>
                <w:u w:val="none"/>
                <w:lang w:val="en-US" w:eastAsia="zh-CN" w:bidi="ar"/>
              </w:rPr>
              <w:t>48</w:t>
            </w:r>
          </w:p>
        </w:tc>
        <w:tc>
          <w:tcPr>
            <w:tcW w:w="826" w:type="pct"/>
            <w:tcBorders>
              <w:top w:val="single" w:color="auto" w:sz="4" w:space="0"/>
              <w:left w:val="single" w:color="auto" w:sz="4" w:space="0"/>
              <w:bottom w:val="single" w:color="auto" w:sz="4" w:space="0"/>
              <w:right w:val="single" w:color="auto" w:sz="4" w:space="0"/>
            </w:tcBorders>
            <w:noWrap/>
            <w:vAlign w:val="center"/>
          </w:tcPr>
          <w:p w14:paraId="5FFD622A">
            <w:pPr>
              <w:jc w:val="right"/>
              <w:rPr>
                <w:rFonts w:hint="eastAsia" w:ascii="仿宋" w:hAnsi="仿宋" w:eastAsia="仿宋" w:cs="仿宋"/>
                <w:i w:val="0"/>
                <w:iCs w:val="0"/>
                <w:color w:val="000000"/>
                <w:sz w:val="18"/>
                <w:szCs w:val="18"/>
                <w:highlight w:val="none"/>
                <w:u w:val="none"/>
              </w:rPr>
            </w:pPr>
          </w:p>
        </w:tc>
      </w:tr>
      <w:tr w14:paraId="452F37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388AF5A2">
            <w:pPr>
              <w:jc w:val="left"/>
              <w:rPr>
                <w:rFonts w:hint="eastAsia" w:ascii="仿宋" w:hAnsi="仿宋" w:eastAsia="仿宋" w:cs="仿宋"/>
                <w:i w:val="0"/>
                <w:iCs w:val="0"/>
                <w:color w:val="000000"/>
                <w:sz w:val="18"/>
                <w:szCs w:val="18"/>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2385532D">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620ADAEB">
            <w:pPr>
              <w:jc w:val="right"/>
              <w:rPr>
                <w:rFonts w:hint="eastAsia" w:ascii="仿宋" w:hAnsi="仿宋" w:eastAsia="仿宋" w:cs="仿宋"/>
                <w:i w:val="0"/>
                <w:iCs w:val="0"/>
                <w:color w:val="000000"/>
                <w:sz w:val="18"/>
                <w:szCs w:val="18"/>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03E1766D">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4090C3F2">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lang w:val="en-US"/>
              </w:rPr>
            </w:pPr>
            <w:r>
              <w:rPr>
                <w:rFonts w:hint="eastAsia" w:ascii="仿宋" w:hAnsi="仿宋" w:eastAsia="仿宋" w:cs="仿宋"/>
                <w:i w:val="0"/>
                <w:iCs w:val="0"/>
                <w:color w:val="000000"/>
                <w:kern w:val="0"/>
                <w:sz w:val="18"/>
                <w:szCs w:val="18"/>
                <w:highlight w:val="none"/>
                <w:u w:val="none"/>
                <w:lang w:val="en-US" w:eastAsia="zh-CN" w:bidi="ar"/>
              </w:rPr>
              <w:t>49</w:t>
            </w:r>
          </w:p>
        </w:tc>
        <w:tc>
          <w:tcPr>
            <w:tcW w:w="826" w:type="pct"/>
            <w:tcBorders>
              <w:top w:val="single" w:color="auto" w:sz="4" w:space="0"/>
              <w:left w:val="single" w:color="auto" w:sz="4" w:space="0"/>
              <w:bottom w:val="single" w:color="auto" w:sz="4" w:space="0"/>
              <w:right w:val="single" w:color="auto" w:sz="4" w:space="0"/>
            </w:tcBorders>
            <w:noWrap/>
            <w:vAlign w:val="center"/>
          </w:tcPr>
          <w:p w14:paraId="7FBDB1FB">
            <w:pPr>
              <w:jc w:val="right"/>
              <w:rPr>
                <w:rFonts w:hint="eastAsia" w:ascii="仿宋" w:hAnsi="仿宋" w:eastAsia="仿宋" w:cs="仿宋"/>
                <w:i w:val="0"/>
                <w:iCs w:val="0"/>
                <w:color w:val="000000"/>
                <w:sz w:val="18"/>
                <w:szCs w:val="18"/>
                <w:highlight w:val="none"/>
                <w:u w:val="none"/>
              </w:rPr>
            </w:pPr>
          </w:p>
        </w:tc>
      </w:tr>
      <w:tr w14:paraId="60F882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7FF94A20">
            <w:pPr>
              <w:jc w:val="left"/>
              <w:rPr>
                <w:rFonts w:hint="eastAsia" w:ascii="仿宋" w:hAnsi="仿宋" w:eastAsia="仿宋" w:cs="仿宋"/>
                <w:i w:val="0"/>
                <w:iCs w:val="0"/>
                <w:color w:val="000000"/>
                <w:sz w:val="18"/>
                <w:szCs w:val="18"/>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0F5BB59E">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25E820DF">
            <w:pPr>
              <w:jc w:val="right"/>
              <w:rPr>
                <w:rFonts w:hint="eastAsia" w:ascii="仿宋" w:hAnsi="仿宋" w:eastAsia="仿宋" w:cs="仿宋"/>
                <w:i w:val="0"/>
                <w:iCs w:val="0"/>
                <w:color w:val="000000"/>
                <w:sz w:val="18"/>
                <w:szCs w:val="18"/>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006AEB54">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2DE70599">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lang w:val="en-US" w:eastAsia="zh-CN"/>
              </w:rPr>
            </w:pPr>
            <w:r>
              <w:rPr>
                <w:rFonts w:hint="eastAsia" w:ascii="仿宋" w:hAnsi="仿宋" w:eastAsia="仿宋" w:cs="仿宋"/>
                <w:i w:val="0"/>
                <w:iCs w:val="0"/>
                <w:color w:val="000000"/>
                <w:sz w:val="18"/>
                <w:szCs w:val="18"/>
                <w:highlight w:val="none"/>
                <w:u w:val="none"/>
                <w:lang w:val="en-US" w:eastAsia="zh-CN"/>
              </w:rPr>
              <w:t>50</w:t>
            </w:r>
          </w:p>
        </w:tc>
        <w:tc>
          <w:tcPr>
            <w:tcW w:w="826" w:type="pct"/>
            <w:tcBorders>
              <w:top w:val="single" w:color="auto" w:sz="4" w:space="0"/>
              <w:left w:val="single" w:color="auto" w:sz="4" w:space="0"/>
              <w:bottom w:val="single" w:color="auto" w:sz="4" w:space="0"/>
              <w:right w:val="single" w:color="auto" w:sz="4" w:space="0"/>
            </w:tcBorders>
            <w:noWrap/>
            <w:vAlign w:val="center"/>
          </w:tcPr>
          <w:p w14:paraId="6CBCB316">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sz w:val="18"/>
                <w:szCs w:val="18"/>
                <w:highlight w:val="none"/>
              </w:rPr>
              <w:t>35.42</w:t>
            </w:r>
          </w:p>
        </w:tc>
      </w:tr>
      <w:tr w14:paraId="5E2792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4709ECDF">
            <w:pPr>
              <w:jc w:val="left"/>
              <w:rPr>
                <w:rFonts w:hint="eastAsia" w:ascii="仿宋" w:hAnsi="仿宋" w:eastAsia="仿宋" w:cs="仿宋"/>
                <w:i w:val="0"/>
                <w:iCs w:val="0"/>
                <w:color w:val="000000"/>
                <w:sz w:val="18"/>
                <w:szCs w:val="18"/>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4D1E5008">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705D13D">
            <w:pPr>
              <w:jc w:val="right"/>
              <w:rPr>
                <w:rFonts w:hint="eastAsia" w:ascii="仿宋" w:hAnsi="仿宋" w:eastAsia="仿宋" w:cs="仿宋"/>
                <w:i w:val="0"/>
                <w:iCs w:val="0"/>
                <w:color w:val="000000"/>
                <w:sz w:val="18"/>
                <w:szCs w:val="18"/>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631A8BF7">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1DF199DC">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lang w:val="en-US"/>
              </w:rPr>
            </w:pPr>
            <w:r>
              <w:rPr>
                <w:rFonts w:hint="eastAsia" w:ascii="仿宋" w:hAnsi="仿宋" w:eastAsia="仿宋" w:cs="仿宋"/>
                <w:i w:val="0"/>
                <w:iCs w:val="0"/>
                <w:color w:val="000000"/>
                <w:kern w:val="0"/>
                <w:sz w:val="18"/>
                <w:szCs w:val="18"/>
                <w:highlight w:val="none"/>
                <w:u w:val="none"/>
                <w:lang w:val="en-US" w:eastAsia="zh-CN" w:bidi="ar"/>
              </w:rPr>
              <w:t>51</w:t>
            </w:r>
          </w:p>
        </w:tc>
        <w:tc>
          <w:tcPr>
            <w:tcW w:w="826" w:type="pct"/>
            <w:tcBorders>
              <w:top w:val="single" w:color="auto" w:sz="4" w:space="0"/>
              <w:left w:val="single" w:color="auto" w:sz="4" w:space="0"/>
              <w:bottom w:val="single" w:color="auto" w:sz="4" w:space="0"/>
              <w:right w:val="single" w:color="auto" w:sz="4" w:space="0"/>
            </w:tcBorders>
            <w:noWrap/>
            <w:vAlign w:val="center"/>
          </w:tcPr>
          <w:p w14:paraId="1251C65A">
            <w:pPr>
              <w:jc w:val="right"/>
              <w:rPr>
                <w:rFonts w:hint="eastAsia" w:ascii="仿宋" w:hAnsi="仿宋" w:eastAsia="仿宋" w:cs="仿宋"/>
                <w:i w:val="0"/>
                <w:iCs w:val="0"/>
                <w:color w:val="000000"/>
                <w:sz w:val="18"/>
                <w:szCs w:val="18"/>
                <w:highlight w:val="none"/>
                <w:u w:val="none"/>
              </w:rPr>
            </w:pPr>
          </w:p>
        </w:tc>
      </w:tr>
      <w:tr w14:paraId="63E389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14:paraId="7A2F34AA">
            <w:pPr>
              <w:jc w:val="left"/>
              <w:rPr>
                <w:rFonts w:hint="eastAsia" w:ascii="仿宋" w:hAnsi="仿宋" w:eastAsia="仿宋" w:cs="仿宋"/>
                <w:i w:val="0"/>
                <w:iCs w:val="0"/>
                <w:color w:val="000000"/>
                <w:sz w:val="18"/>
                <w:szCs w:val="18"/>
                <w:highlight w:val="none"/>
                <w:u w:val="none"/>
              </w:rPr>
            </w:pPr>
          </w:p>
        </w:tc>
        <w:tc>
          <w:tcPr>
            <w:tcW w:w="267" w:type="pct"/>
            <w:tcBorders>
              <w:top w:val="single" w:color="auto" w:sz="4" w:space="0"/>
              <w:left w:val="nil"/>
              <w:bottom w:val="single" w:color="000000" w:sz="4" w:space="0"/>
              <w:right w:val="single" w:color="000000" w:sz="4" w:space="0"/>
            </w:tcBorders>
            <w:noWrap/>
            <w:vAlign w:val="center"/>
          </w:tcPr>
          <w:p w14:paraId="47F33151">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21</w:t>
            </w:r>
          </w:p>
        </w:tc>
        <w:tc>
          <w:tcPr>
            <w:tcW w:w="826" w:type="pct"/>
            <w:gridSpan w:val="2"/>
            <w:tcBorders>
              <w:top w:val="single" w:color="auto" w:sz="4" w:space="0"/>
              <w:left w:val="nil"/>
              <w:bottom w:val="single" w:color="000000" w:sz="4" w:space="0"/>
              <w:right w:val="single" w:color="000000" w:sz="4" w:space="0"/>
            </w:tcBorders>
            <w:noWrap/>
            <w:vAlign w:val="center"/>
          </w:tcPr>
          <w:p w14:paraId="23DEDF31">
            <w:pPr>
              <w:jc w:val="right"/>
              <w:rPr>
                <w:rFonts w:hint="eastAsia" w:ascii="仿宋" w:hAnsi="仿宋" w:eastAsia="仿宋" w:cs="仿宋"/>
                <w:i w:val="0"/>
                <w:iCs w:val="0"/>
                <w:color w:val="000000"/>
                <w:sz w:val="18"/>
                <w:szCs w:val="18"/>
                <w:highlight w:val="none"/>
                <w:u w:val="none"/>
              </w:rPr>
            </w:pPr>
          </w:p>
        </w:tc>
        <w:tc>
          <w:tcPr>
            <w:tcW w:w="1361" w:type="pct"/>
            <w:gridSpan w:val="2"/>
            <w:tcBorders>
              <w:top w:val="single" w:color="auto" w:sz="4" w:space="0"/>
              <w:left w:val="nil"/>
              <w:bottom w:val="single" w:color="000000" w:sz="4" w:space="0"/>
              <w:right w:val="single" w:color="000000" w:sz="4" w:space="0"/>
            </w:tcBorders>
            <w:noWrap/>
            <w:vAlign w:val="center"/>
          </w:tcPr>
          <w:p w14:paraId="27216433">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14:paraId="5BB6E172">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lang w:val="en-US"/>
              </w:rPr>
            </w:pPr>
            <w:r>
              <w:rPr>
                <w:rFonts w:hint="eastAsia" w:ascii="仿宋" w:hAnsi="仿宋" w:eastAsia="仿宋" w:cs="仿宋"/>
                <w:i w:val="0"/>
                <w:iCs w:val="0"/>
                <w:color w:val="000000"/>
                <w:kern w:val="0"/>
                <w:sz w:val="18"/>
                <w:szCs w:val="18"/>
                <w:highlight w:val="none"/>
                <w:u w:val="none"/>
                <w:lang w:val="en-US" w:eastAsia="zh-CN" w:bidi="ar"/>
              </w:rPr>
              <w:t>52</w:t>
            </w:r>
          </w:p>
        </w:tc>
        <w:tc>
          <w:tcPr>
            <w:tcW w:w="826" w:type="pct"/>
            <w:tcBorders>
              <w:top w:val="single" w:color="auto" w:sz="4" w:space="0"/>
              <w:left w:val="nil"/>
              <w:bottom w:val="single" w:color="000000" w:sz="4" w:space="0"/>
              <w:right w:val="single" w:color="000000" w:sz="4" w:space="0"/>
            </w:tcBorders>
            <w:noWrap/>
            <w:vAlign w:val="center"/>
          </w:tcPr>
          <w:p w14:paraId="5361241F">
            <w:pPr>
              <w:jc w:val="right"/>
              <w:rPr>
                <w:rFonts w:hint="eastAsia" w:ascii="仿宋" w:hAnsi="仿宋" w:eastAsia="仿宋" w:cs="仿宋"/>
                <w:i w:val="0"/>
                <w:iCs w:val="0"/>
                <w:color w:val="000000"/>
                <w:sz w:val="18"/>
                <w:szCs w:val="18"/>
                <w:highlight w:val="none"/>
                <w:u w:val="none"/>
              </w:rPr>
            </w:pPr>
          </w:p>
        </w:tc>
      </w:tr>
      <w:tr w14:paraId="4C5473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A460363">
            <w:pPr>
              <w:jc w:val="left"/>
              <w:rPr>
                <w:rFonts w:hint="eastAsia" w:ascii="仿宋" w:hAnsi="仿宋" w:eastAsia="仿宋" w:cs="仿宋"/>
                <w:i w:val="0"/>
                <w:iCs w:val="0"/>
                <w:color w:val="000000"/>
                <w:sz w:val="18"/>
                <w:szCs w:val="18"/>
                <w:highlight w:val="none"/>
                <w:u w:val="none"/>
              </w:rPr>
            </w:pPr>
          </w:p>
        </w:tc>
        <w:tc>
          <w:tcPr>
            <w:tcW w:w="267" w:type="pct"/>
            <w:tcBorders>
              <w:top w:val="nil"/>
              <w:left w:val="nil"/>
              <w:bottom w:val="single" w:color="000000" w:sz="4" w:space="0"/>
              <w:right w:val="single" w:color="000000" w:sz="4" w:space="0"/>
            </w:tcBorders>
            <w:noWrap/>
            <w:vAlign w:val="center"/>
          </w:tcPr>
          <w:p w14:paraId="45493384">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22</w:t>
            </w:r>
          </w:p>
        </w:tc>
        <w:tc>
          <w:tcPr>
            <w:tcW w:w="826" w:type="pct"/>
            <w:gridSpan w:val="2"/>
            <w:tcBorders>
              <w:top w:val="nil"/>
              <w:left w:val="nil"/>
              <w:bottom w:val="single" w:color="000000" w:sz="4" w:space="0"/>
              <w:right w:val="single" w:color="000000" w:sz="4" w:space="0"/>
            </w:tcBorders>
            <w:noWrap/>
            <w:vAlign w:val="center"/>
          </w:tcPr>
          <w:p w14:paraId="770D581F">
            <w:pPr>
              <w:jc w:val="right"/>
              <w:rPr>
                <w:rFonts w:hint="eastAsia" w:ascii="仿宋" w:hAnsi="仿宋" w:eastAsia="仿宋" w:cs="仿宋"/>
                <w:i w:val="0"/>
                <w:iCs w:val="0"/>
                <w:color w:val="000000"/>
                <w:sz w:val="18"/>
                <w:szCs w:val="18"/>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D5B9F01">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二十二、灾害防治及应急管理支出</w:t>
            </w:r>
          </w:p>
        </w:tc>
        <w:tc>
          <w:tcPr>
            <w:tcW w:w="267" w:type="pct"/>
            <w:tcBorders>
              <w:top w:val="nil"/>
              <w:left w:val="nil"/>
              <w:bottom w:val="single" w:color="000000" w:sz="4" w:space="0"/>
              <w:right w:val="single" w:color="000000" w:sz="4" w:space="0"/>
            </w:tcBorders>
            <w:noWrap/>
            <w:vAlign w:val="center"/>
          </w:tcPr>
          <w:p w14:paraId="789971BF">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lang w:val="en-US"/>
              </w:rPr>
            </w:pPr>
            <w:r>
              <w:rPr>
                <w:rFonts w:hint="eastAsia" w:ascii="仿宋" w:hAnsi="仿宋" w:eastAsia="仿宋" w:cs="仿宋"/>
                <w:i w:val="0"/>
                <w:iCs w:val="0"/>
                <w:color w:val="000000"/>
                <w:kern w:val="0"/>
                <w:sz w:val="18"/>
                <w:szCs w:val="18"/>
                <w:highlight w:val="none"/>
                <w:u w:val="none"/>
                <w:lang w:val="en-US" w:eastAsia="zh-CN" w:bidi="ar"/>
              </w:rPr>
              <w:t>53</w:t>
            </w:r>
          </w:p>
        </w:tc>
        <w:tc>
          <w:tcPr>
            <w:tcW w:w="826" w:type="pct"/>
            <w:tcBorders>
              <w:top w:val="nil"/>
              <w:left w:val="nil"/>
              <w:bottom w:val="single" w:color="000000" w:sz="4" w:space="0"/>
              <w:right w:val="single" w:color="000000" w:sz="4" w:space="0"/>
            </w:tcBorders>
            <w:noWrap/>
            <w:vAlign w:val="center"/>
          </w:tcPr>
          <w:p w14:paraId="6A4940B6">
            <w:pPr>
              <w:jc w:val="right"/>
              <w:rPr>
                <w:rFonts w:hint="eastAsia" w:ascii="仿宋" w:hAnsi="仿宋" w:eastAsia="仿宋" w:cs="仿宋"/>
                <w:i w:val="0"/>
                <w:iCs w:val="0"/>
                <w:color w:val="000000"/>
                <w:sz w:val="18"/>
                <w:szCs w:val="18"/>
                <w:highlight w:val="none"/>
                <w:u w:val="none"/>
              </w:rPr>
            </w:pPr>
          </w:p>
        </w:tc>
      </w:tr>
      <w:tr w14:paraId="7D4DB7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35FE23D">
            <w:pPr>
              <w:jc w:val="left"/>
              <w:rPr>
                <w:rFonts w:hint="eastAsia" w:ascii="仿宋" w:hAnsi="仿宋" w:eastAsia="仿宋" w:cs="仿宋"/>
                <w:i w:val="0"/>
                <w:iCs w:val="0"/>
                <w:color w:val="000000"/>
                <w:sz w:val="18"/>
                <w:szCs w:val="18"/>
                <w:highlight w:val="none"/>
                <w:u w:val="none"/>
              </w:rPr>
            </w:pPr>
          </w:p>
        </w:tc>
        <w:tc>
          <w:tcPr>
            <w:tcW w:w="267" w:type="pct"/>
            <w:tcBorders>
              <w:top w:val="nil"/>
              <w:left w:val="nil"/>
              <w:bottom w:val="single" w:color="000000" w:sz="4" w:space="0"/>
              <w:right w:val="single" w:color="000000" w:sz="4" w:space="0"/>
            </w:tcBorders>
            <w:noWrap/>
            <w:vAlign w:val="center"/>
          </w:tcPr>
          <w:p w14:paraId="0D91EA7E">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23</w:t>
            </w:r>
          </w:p>
        </w:tc>
        <w:tc>
          <w:tcPr>
            <w:tcW w:w="826" w:type="pct"/>
            <w:gridSpan w:val="2"/>
            <w:tcBorders>
              <w:top w:val="nil"/>
              <w:left w:val="nil"/>
              <w:bottom w:val="single" w:color="000000" w:sz="4" w:space="0"/>
              <w:right w:val="single" w:color="000000" w:sz="4" w:space="0"/>
            </w:tcBorders>
            <w:noWrap/>
            <w:vAlign w:val="center"/>
          </w:tcPr>
          <w:p w14:paraId="2BB3B974">
            <w:pPr>
              <w:jc w:val="right"/>
              <w:rPr>
                <w:rFonts w:hint="eastAsia" w:ascii="仿宋" w:hAnsi="仿宋" w:eastAsia="仿宋" w:cs="仿宋"/>
                <w:i w:val="0"/>
                <w:iCs w:val="0"/>
                <w:color w:val="000000"/>
                <w:sz w:val="18"/>
                <w:szCs w:val="18"/>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53AA3BC">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二十三、其他支出</w:t>
            </w:r>
          </w:p>
        </w:tc>
        <w:tc>
          <w:tcPr>
            <w:tcW w:w="267" w:type="pct"/>
            <w:tcBorders>
              <w:top w:val="nil"/>
              <w:left w:val="nil"/>
              <w:bottom w:val="single" w:color="000000" w:sz="4" w:space="0"/>
              <w:right w:val="single" w:color="000000" w:sz="4" w:space="0"/>
            </w:tcBorders>
            <w:noWrap/>
            <w:vAlign w:val="center"/>
          </w:tcPr>
          <w:p w14:paraId="044CB680">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lang w:val="en-US"/>
              </w:rPr>
            </w:pPr>
            <w:r>
              <w:rPr>
                <w:rFonts w:hint="eastAsia" w:ascii="仿宋" w:hAnsi="仿宋" w:eastAsia="仿宋" w:cs="仿宋"/>
                <w:i w:val="0"/>
                <w:iCs w:val="0"/>
                <w:color w:val="000000"/>
                <w:kern w:val="0"/>
                <w:sz w:val="18"/>
                <w:szCs w:val="18"/>
                <w:highlight w:val="none"/>
                <w:u w:val="none"/>
                <w:lang w:val="en-US" w:eastAsia="zh-CN" w:bidi="ar"/>
              </w:rPr>
              <w:t>54</w:t>
            </w:r>
          </w:p>
        </w:tc>
        <w:tc>
          <w:tcPr>
            <w:tcW w:w="826" w:type="pct"/>
            <w:tcBorders>
              <w:top w:val="nil"/>
              <w:left w:val="nil"/>
              <w:bottom w:val="single" w:color="000000" w:sz="4" w:space="0"/>
              <w:right w:val="single" w:color="000000" w:sz="4" w:space="0"/>
            </w:tcBorders>
            <w:noWrap/>
            <w:vAlign w:val="center"/>
          </w:tcPr>
          <w:p w14:paraId="6A2ADB5C">
            <w:pPr>
              <w:jc w:val="right"/>
              <w:rPr>
                <w:rFonts w:hint="eastAsia" w:ascii="仿宋" w:hAnsi="仿宋" w:eastAsia="仿宋" w:cs="仿宋"/>
                <w:i w:val="0"/>
                <w:iCs w:val="0"/>
                <w:color w:val="000000"/>
                <w:sz w:val="18"/>
                <w:szCs w:val="18"/>
                <w:highlight w:val="none"/>
                <w:u w:val="none"/>
              </w:rPr>
            </w:pPr>
          </w:p>
        </w:tc>
      </w:tr>
      <w:tr w14:paraId="19E12B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6FB49B2">
            <w:pPr>
              <w:jc w:val="left"/>
              <w:rPr>
                <w:rFonts w:hint="eastAsia" w:ascii="仿宋" w:hAnsi="仿宋" w:eastAsia="仿宋" w:cs="仿宋"/>
                <w:i w:val="0"/>
                <w:iCs w:val="0"/>
                <w:color w:val="000000"/>
                <w:sz w:val="18"/>
                <w:szCs w:val="18"/>
                <w:highlight w:val="none"/>
                <w:u w:val="none"/>
              </w:rPr>
            </w:pPr>
          </w:p>
        </w:tc>
        <w:tc>
          <w:tcPr>
            <w:tcW w:w="267" w:type="pct"/>
            <w:tcBorders>
              <w:top w:val="nil"/>
              <w:left w:val="nil"/>
              <w:bottom w:val="single" w:color="000000" w:sz="4" w:space="0"/>
              <w:right w:val="single" w:color="000000" w:sz="4" w:space="0"/>
            </w:tcBorders>
            <w:noWrap/>
            <w:vAlign w:val="center"/>
          </w:tcPr>
          <w:p w14:paraId="0BD4BCDF">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24</w:t>
            </w:r>
          </w:p>
        </w:tc>
        <w:tc>
          <w:tcPr>
            <w:tcW w:w="826" w:type="pct"/>
            <w:gridSpan w:val="2"/>
            <w:tcBorders>
              <w:top w:val="nil"/>
              <w:left w:val="nil"/>
              <w:bottom w:val="single" w:color="000000" w:sz="4" w:space="0"/>
              <w:right w:val="single" w:color="000000" w:sz="4" w:space="0"/>
            </w:tcBorders>
            <w:noWrap/>
            <w:vAlign w:val="center"/>
          </w:tcPr>
          <w:p w14:paraId="48EC3BF7">
            <w:pPr>
              <w:jc w:val="right"/>
              <w:rPr>
                <w:rFonts w:hint="eastAsia" w:ascii="仿宋" w:hAnsi="仿宋" w:eastAsia="仿宋" w:cs="仿宋"/>
                <w:i w:val="0"/>
                <w:iCs w:val="0"/>
                <w:color w:val="000000"/>
                <w:sz w:val="18"/>
                <w:szCs w:val="18"/>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5A11C525">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二十四、债务还本支出</w:t>
            </w:r>
          </w:p>
        </w:tc>
        <w:tc>
          <w:tcPr>
            <w:tcW w:w="267" w:type="pct"/>
            <w:tcBorders>
              <w:top w:val="nil"/>
              <w:left w:val="nil"/>
              <w:bottom w:val="single" w:color="000000" w:sz="4" w:space="0"/>
              <w:right w:val="single" w:color="000000" w:sz="4" w:space="0"/>
            </w:tcBorders>
            <w:noWrap/>
            <w:vAlign w:val="center"/>
          </w:tcPr>
          <w:p w14:paraId="402560D3">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lang w:val="en-US"/>
              </w:rPr>
            </w:pPr>
            <w:r>
              <w:rPr>
                <w:rFonts w:hint="eastAsia" w:ascii="仿宋" w:hAnsi="仿宋" w:eastAsia="仿宋" w:cs="仿宋"/>
                <w:i w:val="0"/>
                <w:iCs w:val="0"/>
                <w:color w:val="000000"/>
                <w:kern w:val="0"/>
                <w:sz w:val="18"/>
                <w:szCs w:val="18"/>
                <w:highlight w:val="none"/>
                <w:u w:val="none"/>
                <w:lang w:val="en-US" w:eastAsia="zh-CN" w:bidi="ar"/>
              </w:rPr>
              <w:t>55</w:t>
            </w:r>
          </w:p>
        </w:tc>
        <w:tc>
          <w:tcPr>
            <w:tcW w:w="826" w:type="pct"/>
            <w:tcBorders>
              <w:top w:val="nil"/>
              <w:left w:val="nil"/>
              <w:bottom w:val="single" w:color="000000" w:sz="4" w:space="0"/>
              <w:right w:val="single" w:color="000000" w:sz="4" w:space="0"/>
            </w:tcBorders>
            <w:noWrap/>
            <w:vAlign w:val="center"/>
          </w:tcPr>
          <w:p w14:paraId="07FE0427">
            <w:pPr>
              <w:jc w:val="right"/>
              <w:rPr>
                <w:rFonts w:hint="eastAsia" w:ascii="仿宋" w:hAnsi="仿宋" w:eastAsia="仿宋" w:cs="仿宋"/>
                <w:i w:val="0"/>
                <w:iCs w:val="0"/>
                <w:color w:val="000000"/>
                <w:sz w:val="18"/>
                <w:szCs w:val="18"/>
                <w:highlight w:val="none"/>
                <w:u w:val="none"/>
              </w:rPr>
            </w:pPr>
          </w:p>
        </w:tc>
      </w:tr>
      <w:tr w14:paraId="78C0E4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D1F085F">
            <w:pPr>
              <w:jc w:val="left"/>
              <w:rPr>
                <w:rFonts w:hint="eastAsia" w:ascii="仿宋" w:hAnsi="仿宋" w:eastAsia="仿宋" w:cs="仿宋"/>
                <w:i w:val="0"/>
                <w:iCs w:val="0"/>
                <w:color w:val="000000"/>
                <w:sz w:val="18"/>
                <w:szCs w:val="18"/>
                <w:highlight w:val="none"/>
                <w:u w:val="none"/>
              </w:rPr>
            </w:pPr>
          </w:p>
        </w:tc>
        <w:tc>
          <w:tcPr>
            <w:tcW w:w="267" w:type="pct"/>
            <w:tcBorders>
              <w:top w:val="nil"/>
              <w:left w:val="nil"/>
              <w:bottom w:val="single" w:color="000000" w:sz="4" w:space="0"/>
              <w:right w:val="single" w:color="000000" w:sz="4" w:space="0"/>
            </w:tcBorders>
            <w:noWrap/>
            <w:vAlign w:val="center"/>
          </w:tcPr>
          <w:p w14:paraId="1F6018F4">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25</w:t>
            </w:r>
          </w:p>
        </w:tc>
        <w:tc>
          <w:tcPr>
            <w:tcW w:w="826" w:type="pct"/>
            <w:gridSpan w:val="2"/>
            <w:tcBorders>
              <w:top w:val="nil"/>
              <w:left w:val="nil"/>
              <w:bottom w:val="single" w:color="000000" w:sz="4" w:space="0"/>
              <w:right w:val="single" w:color="000000" w:sz="4" w:space="0"/>
            </w:tcBorders>
            <w:noWrap/>
            <w:vAlign w:val="center"/>
          </w:tcPr>
          <w:p w14:paraId="12B9833A">
            <w:pPr>
              <w:jc w:val="right"/>
              <w:rPr>
                <w:rFonts w:hint="eastAsia" w:ascii="仿宋" w:hAnsi="仿宋" w:eastAsia="仿宋" w:cs="仿宋"/>
                <w:i w:val="0"/>
                <w:iCs w:val="0"/>
                <w:color w:val="000000"/>
                <w:sz w:val="18"/>
                <w:szCs w:val="18"/>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0EC0F01">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二十五、债务付息支出</w:t>
            </w:r>
          </w:p>
        </w:tc>
        <w:tc>
          <w:tcPr>
            <w:tcW w:w="267" w:type="pct"/>
            <w:tcBorders>
              <w:top w:val="nil"/>
              <w:left w:val="nil"/>
              <w:bottom w:val="single" w:color="000000" w:sz="4" w:space="0"/>
              <w:right w:val="single" w:color="000000" w:sz="4" w:space="0"/>
            </w:tcBorders>
            <w:noWrap/>
            <w:vAlign w:val="center"/>
          </w:tcPr>
          <w:p w14:paraId="1FA0EA85">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lang w:val="en-US"/>
              </w:rPr>
            </w:pPr>
            <w:r>
              <w:rPr>
                <w:rFonts w:hint="eastAsia" w:ascii="仿宋" w:hAnsi="仿宋" w:eastAsia="仿宋" w:cs="仿宋"/>
                <w:i w:val="0"/>
                <w:iCs w:val="0"/>
                <w:color w:val="000000"/>
                <w:kern w:val="0"/>
                <w:sz w:val="18"/>
                <w:szCs w:val="18"/>
                <w:highlight w:val="none"/>
                <w:u w:val="none"/>
                <w:lang w:val="en-US" w:eastAsia="zh-CN" w:bidi="ar"/>
              </w:rPr>
              <w:t>56</w:t>
            </w:r>
          </w:p>
        </w:tc>
        <w:tc>
          <w:tcPr>
            <w:tcW w:w="826" w:type="pct"/>
            <w:tcBorders>
              <w:top w:val="nil"/>
              <w:left w:val="nil"/>
              <w:bottom w:val="single" w:color="000000" w:sz="4" w:space="0"/>
              <w:right w:val="single" w:color="000000" w:sz="4" w:space="0"/>
            </w:tcBorders>
            <w:noWrap/>
            <w:vAlign w:val="center"/>
          </w:tcPr>
          <w:p w14:paraId="2899DC37">
            <w:pPr>
              <w:jc w:val="right"/>
              <w:rPr>
                <w:rFonts w:hint="eastAsia" w:ascii="仿宋" w:hAnsi="仿宋" w:eastAsia="仿宋" w:cs="仿宋"/>
                <w:i w:val="0"/>
                <w:iCs w:val="0"/>
                <w:color w:val="000000"/>
                <w:sz w:val="18"/>
                <w:szCs w:val="18"/>
                <w:highlight w:val="none"/>
                <w:u w:val="none"/>
              </w:rPr>
            </w:pPr>
          </w:p>
        </w:tc>
      </w:tr>
      <w:tr w14:paraId="36C4CA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ACC189D">
            <w:pPr>
              <w:jc w:val="left"/>
              <w:rPr>
                <w:rFonts w:hint="eastAsia" w:ascii="仿宋" w:hAnsi="仿宋" w:eastAsia="仿宋" w:cs="仿宋"/>
                <w:i w:val="0"/>
                <w:iCs w:val="0"/>
                <w:color w:val="000000"/>
                <w:sz w:val="18"/>
                <w:szCs w:val="18"/>
                <w:highlight w:val="none"/>
                <w:u w:val="none"/>
              </w:rPr>
            </w:pPr>
          </w:p>
        </w:tc>
        <w:tc>
          <w:tcPr>
            <w:tcW w:w="267" w:type="pct"/>
            <w:tcBorders>
              <w:top w:val="nil"/>
              <w:left w:val="nil"/>
              <w:bottom w:val="single" w:color="000000" w:sz="4" w:space="0"/>
              <w:right w:val="single" w:color="000000" w:sz="4" w:space="0"/>
            </w:tcBorders>
            <w:noWrap/>
            <w:vAlign w:val="center"/>
          </w:tcPr>
          <w:p w14:paraId="5ED947D4">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26</w:t>
            </w:r>
          </w:p>
        </w:tc>
        <w:tc>
          <w:tcPr>
            <w:tcW w:w="826" w:type="pct"/>
            <w:gridSpan w:val="2"/>
            <w:tcBorders>
              <w:top w:val="nil"/>
              <w:left w:val="nil"/>
              <w:bottom w:val="single" w:color="000000" w:sz="4" w:space="0"/>
              <w:right w:val="single" w:color="000000" w:sz="4" w:space="0"/>
            </w:tcBorders>
            <w:noWrap/>
            <w:vAlign w:val="center"/>
          </w:tcPr>
          <w:p w14:paraId="71FB029D">
            <w:pPr>
              <w:jc w:val="right"/>
              <w:rPr>
                <w:rFonts w:hint="eastAsia" w:ascii="仿宋" w:hAnsi="仿宋" w:eastAsia="仿宋" w:cs="仿宋"/>
                <w:i w:val="0"/>
                <w:iCs w:val="0"/>
                <w:color w:val="000000"/>
                <w:sz w:val="18"/>
                <w:szCs w:val="18"/>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3F8233C">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二十六、抗疫特别国债安排的支出</w:t>
            </w:r>
          </w:p>
        </w:tc>
        <w:tc>
          <w:tcPr>
            <w:tcW w:w="267" w:type="pct"/>
            <w:tcBorders>
              <w:top w:val="nil"/>
              <w:left w:val="nil"/>
              <w:bottom w:val="single" w:color="000000" w:sz="4" w:space="0"/>
              <w:right w:val="single" w:color="000000" w:sz="4" w:space="0"/>
            </w:tcBorders>
            <w:noWrap/>
            <w:vAlign w:val="center"/>
          </w:tcPr>
          <w:p w14:paraId="2A77A867">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lang w:val="en-US"/>
              </w:rPr>
            </w:pPr>
            <w:r>
              <w:rPr>
                <w:rFonts w:hint="eastAsia" w:ascii="仿宋" w:hAnsi="仿宋" w:eastAsia="仿宋" w:cs="仿宋"/>
                <w:i w:val="0"/>
                <w:iCs w:val="0"/>
                <w:color w:val="000000"/>
                <w:kern w:val="0"/>
                <w:sz w:val="18"/>
                <w:szCs w:val="18"/>
                <w:highlight w:val="none"/>
                <w:u w:val="none"/>
                <w:lang w:val="en-US" w:eastAsia="zh-CN" w:bidi="ar"/>
              </w:rPr>
              <w:t>57</w:t>
            </w:r>
          </w:p>
        </w:tc>
        <w:tc>
          <w:tcPr>
            <w:tcW w:w="826" w:type="pct"/>
            <w:tcBorders>
              <w:top w:val="nil"/>
              <w:left w:val="nil"/>
              <w:bottom w:val="single" w:color="000000" w:sz="4" w:space="0"/>
              <w:right w:val="single" w:color="000000" w:sz="4" w:space="0"/>
            </w:tcBorders>
            <w:noWrap/>
            <w:vAlign w:val="center"/>
          </w:tcPr>
          <w:p w14:paraId="70079975">
            <w:pPr>
              <w:jc w:val="right"/>
              <w:rPr>
                <w:rFonts w:hint="eastAsia" w:ascii="仿宋" w:hAnsi="仿宋" w:eastAsia="仿宋" w:cs="仿宋"/>
                <w:i w:val="0"/>
                <w:iCs w:val="0"/>
                <w:color w:val="000000"/>
                <w:sz w:val="18"/>
                <w:szCs w:val="18"/>
                <w:highlight w:val="none"/>
                <w:u w:val="none"/>
              </w:rPr>
            </w:pPr>
          </w:p>
        </w:tc>
      </w:tr>
      <w:tr w14:paraId="1E57CB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9B618A9">
            <w:pPr>
              <w:keepNext w:val="0"/>
              <w:keepLines w:val="0"/>
              <w:widowControl/>
              <w:suppressLineNumbers w:val="0"/>
              <w:jc w:val="center"/>
              <w:textAlignment w:val="center"/>
              <w:rPr>
                <w:rFonts w:hint="eastAsia" w:ascii="仿宋" w:hAnsi="仿宋" w:eastAsia="仿宋" w:cs="仿宋"/>
                <w:b/>
                <w:bCs/>
                <w:i w:val="0"/>
                <w:iCs w:val="0"/>
                <w:color w:val="000000"/>
                <w:sz w:val="18"/>
                <w:szCs w:val="18"/>
                <w:highlight w:val="none"/>
                <w:u w:val="none"/>
              </w:rPr>
            </w:pPr>
            <w:r>
              <w:rPr>
                <w:rFonts w:hint="eastAsia" w:ascii="仿宋" w:hAnsi="仿宋" w:eastAsia="仿宋" w:cs="仿宋"/>
                <w:b/>
                <w:bCs/>
                <w:i w:val="0"/>
                <w:iCs w:val="0"/>
                <w:color w:val="000000"/>
                <w:kern w:val="0"/>
                <w:sz w:val="18"/>
                <w:szCs w:val="18"/>
                <w:highlight w:val="none"/>
                <w:u w:val="none"/>
                <w:lang w:val="en-US" w:eastAsia="zh-CN" w:bidi="ar"/>
              </w:rPr>
              <w:t>本年收入合计</w:t>
            </w:r>
          </w:p>
        </w:tc>
        <w:tc>
          <w:tcPr>
            <w:tcW w:w="267" w:type="pct"/>
            <w:tcBorders>
              <w:top w:val="nil"/>
              <w:left w:val="nil"/>
              <w:bottom w:val="single" w:color="000000" w:sz="4" w:space="0"/>
              <w:right w:val="single" w:color="000000" w:sz="4" w:space="0"/>
            </w:tcBorders>
            <w:noWrap/>
            <w:vAlign w:val="center"/>
          </w:tcPr>
          <w:p w14:paraId="5AF7E2C1">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27</w:t>
            </w:r>
          </w:p>
        </w:tc>
        <w:tc>
          <w:tcPr>
            <w:tcW w:w="826" w:type="pct"/>
            <w:gridSpan w:val="2"/>
            <w:tcBorders>
              <w:top w:val="nil"/>
              <w:left w:val="nil"/>
              <w:bottom w:val="single" w:color="000000" w:sz="4" w:space="0"/>
              <w:right w:val="single" w:color="000000" w:sz="4" w:space="0"/>
            </w:tcBorders>
            <w:noWrap/>
            <w:vAlign w:val="center"/>
          </w:tcPr>
          <w:p w14:paraId="618DB3FE">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sz w:val="18"/>
                <w:szCs w:val="18"/>
                <w:highlight w:val="none"/>
              </w:rPr>
              <w:t>260.42</w:t>
            </w:r>
          </w:p>
        </w:tc>
        <w:tc>
          <w:tcPr>
            <w:tcW w:w="1361" w:type="pct"/>
            <w:gridSpan w:val="2"/>
            <w:tcBorders>
              <w:top w:val="nil"/>
              <w:left w:val="nil"/>
              <w:bottom w:val="single" w:color="000000" w:sz="4" w:space="0"/>
              <w:right w:val="single" w:color="000000" w:sz="4" w:space="0"/>
            </w:tcBorders>
            <w:noWrap/>
            <w:vAlign w:val="center"/>
          </w:tcPr>
          <w:p w14:paraId="5499B992">
            <w:pPr>
              <w:keepNext w:val="0"/>
              <w:keepLines w:val="0"/>
              <w:widowControl/>
              <w:suppressLineNumbers w:val="0"/>
              <w:jc w:val="center"/>
              <w:textAlignment w:val="center"/>
              <w:rPr>
                <w:rFonts w:hint="eastAsia" w:ascii="仿宋" w:hAnsi="仿宋" w:eastAsia="仿宋" w:cs="仿宋"/>
                <w:b/>
                <w:bCs/>
                <w:i w:val="0"/>
                <w:iCs w:val="0"/>
                <w:color w:val="000000"/>
                <w:sz w:val="18"/>
                <w:szCs w:val="18"/>
                <w:highlight w:val="none"/>
                <w:u w:val="none"/>
              </w:rPr>
            </w:pPr>
            <w:r>
              <w:rPr>
                <w:rFonts w:hint="eastAsia" w:ascii="仿宋" w:hAnsi="仿宋" w:eastAsia="仿宋" w:cs="仿宋"/>
                <w:b/>
                <w:bCs/>
                <w:i w:val="0"/>
                <w:iCs w:val="0"/>
                <w:color w:val="000000"/>
                <w:kern w:val="0"/>
                <w:sz w:val="18"/>
                <w:szCs w:val="18"/>
                <w:highlight w:val="none"/>
                <w:u w:val="none"/>
                <w:lang w:val="en-US" w:eastAsia="zh-CN" w:bidi="ar"/>
              </w:rPr>
              <w:t>本年支出合计</w:t>
            </w:r>
          </w:p>
        </w:tc>
        <w:tc>
          <w:tcPr>
            <w:tcW w:w="267" w:type="pct"/>
            <w:tcBorders>
              <w:top w:val="nil"/>
              <w:left w:val="nil"/>
              <w:bottom w:val="single" w:color="000000" w:sz="4" w:space="0"/>
              <w:right w:val="single" w:color="000000" w:sz="4" w:space="0"/>
            </w:tcBorders>
            <w:noWrap/>
            <w:vAlign w:val="center"/>
          </w:tcPr>
          <w:p w14:paraId="4BB4401E">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lang w:val="en-US"/>
              </w:rPr>
            </w:pPr>
            <w:r>
              <w:rPr>
                <w:rFonts w:hint="eastAsia" w:ascii="仿宋" w:hAnsi="仿宋" w:eastAsia="仿宋" w:cs="仿宋"/>
                <w:i w:val="0"/>
                <w:iCs w:val="0"/>
                <w:color w:val="000000"/>
                <w:kern w:val="0"/>
                <w:sz w:val="18"/>
                <w:szCs w:val="18"/>
                <w:highlight w:val="none"/>
                <w:u w:val="none"/>
                <w:lang w:val="en-US" w:eastAsia="zh-CN" w:bidi="ar"/>
              </w:rPr>
              <w:t>58</w:t>
            </w:r>
          </w:p>
        </w:tc>
        <w:tc>
          <w:tcPr>
            <w:tcW w:w="826" w:type="pct"/>
            <w:tcBorders>
              <w:top w:val="nil"/>
              <w:left w:val="nil"/>
              <w:bottom w:val="single" w:color="000000" w:sz="4" w:space="0"/>
              <w:right w:val="single" w:color="000000" w:sz="4" w:space="0"/>
            </w:tcBorders>
            <w:noWrap/>
            <w:vAlign w:val="center"/>
          </w:tcPr>
          <w:p w14:paraId="28265A4A">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sz w:val="18"/>
                <w:szCs w:val="18"/>
                <w:highlight w:val="none"/>
              </w:rPr>
              <w:t>260.42</w:t>
            </w:r>
          </w:p>
        </w:tc>
      </w:tr>
      <w:tr w14:paraId="3AACAC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1A796C4">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使用非财政拨款结余（含专用结余）</w:t>
            </w:r>
          </w:p>
        </w:tc>
        <w:tc>
          <w:tcPr>
            <w:tcW w:w="267" w:type="pct"/>
            <w:tcBorders>
              <w:top w:val="nil"/>
              <w:left w:val="nil"/>
              <w:bottom w:val="single" w:color="000000" w:sz="4" w:space="0"/>
              <w:right w:val="single" w:color="000000" w:sz="4" w:space="0"/>
            </w:tcBorders>
            <w:noWrap/>
            <w:vAlign w:val="center"/>
          </w:tcPr>
          <w:p w14:paraId="25C8830B">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28</w:t>
            </w:r>
          </w:p>
        </w:tc>
        <w:tc>
          <w:tcPr>
            <w:tcW w:w="826" w:type="pct"/>
            <w:gridSpan w:val="2"/>
            <w:tcBorders>
              <w:top w:val="nil"/>
              <w:left w:val="nil"/>
              <w:bottom w:val="single" w:color="000000" w:sz="4" w:space="0"/>
              <w:right w:val="single" w:color="000000" w:sz="4" w:space="0"/>
            </w:tcBorders>
            <w:noWrap/>
            <w:vAlign w:val="center"/>
          </w:tcPr>
          <w:p w14:paraId="083FD645">
            <w:pPr>
              <w:jc w:val="right"/>
              <w:rPr>
                <w:rFonts w:hint="eastAsia" w:ascii="仿宋" w:hAnsi="仿宋" w:eastAsia="仿宋" w:cs="仿宋"/>
                <w:i w:val="0"/>
                <w:iCs w:val="0"/>
                <w:color w:val="000000"/>
                <w:sz w:val="18"/>
                <w:szCs w:val="18"/>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85DC506">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结余分配</w:t>
            </w:r>
          </w:p>
        </w:tc>
        <w:tc>
          <w:tcPr>
            <w:tcW w:w="267" w:type="pct"/>
            <w:tcBorders>
              <w:top w:val="nil"/>
              <w:left w:val="nil"/>
              <w:bottom w:val="single" w:color="000000" w:sz="4" w:space="0"/>
              <w:right w:val="single" w:color="000000" w:sz="4" w:space="0"/>
            </w:tcBorders>
            <w:noWrap/>
            <w:vAlign w:val="center"/>
          </w:tcPr>
          <w:p w14:paraId="4B725A18">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lang w:val="en-US"/>
              </w:rPr>
            </w:pPr>
            <w:r>
              <w:rPr>
                <w:rFonts w:hint="eastAsia" w:ascii="仿宋" w:hAnsi="仿宋" w:eastAsia="仿宋" w:cs="仿宋"/>
                <w:i w:val="0"/>
                <w:iCs w:val="0"/>
                <w:color w:val="000000"/>
                <w:kern w:val="0"/>
                <w:sz w:val="18"/>
                <w:szCs w:val="18"/>
                <w:highlight w:val="none"/>
                <w:u w:val="none"/>
                <w:lang w:val="en-US" w:eastAsia="zh-CN" w:bidi="ar"/>
              </w:rPr>
              <w:t>59</w:t>
            </w:r>
          </w:p>
        </w:tc>
        <w:tc>
          <w:tcPr>
            <w:tcW w:w="826" w:type="pct"/>
            <w:tcBorders>
              <w:top w:val="nil"/>
              <w:left w:val="nil"/>
              <w:bottom w:val="single" w:color="000000" w:sz="4" w:space="0"/>
              <w:right w:val="single" w:color="000000" w:sz="4" w:space="0"/>
            </w:tcBorders>
            <w:noWrap/>
            <w:vAlign w:val="center"/>
          </w:tcPr>
          <w:p w14:paraId="7A67F837">
            <w:pPr>
              <w:jc w:val="right"/>
              <w:rPr>
                <w:rFonts w:hint="eastAsia" w:ascii="仿宋" w:hAnsi="仿宋" w:eastAsia="仿宋" w:cs="仿宋"/>
                <w:i w:val="0"/>
                <w:iCs w:val="0"/>
                <w:color w:val="000000"/>
                <w:sz w:val="18"/>
                <w:szCs w:val="18"/>
                <w:highlight w:val="none"/>
                <w:u w:val="none"/>
              </w:rPr>
            </w:pPr>
          </w:p>
        </w:tc>
      </w:tr>
      <w:tr w14:paraId="59FE20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661C04D">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年初结转和结余</w:t>
            </w:r>
          </w:p>
        </w:tc>
        <w:tc>
          <w:tcPr>
            <w:tcW w:w="267" w:type="pct"/>
            <w:tcBorders>
              <w:top w:val="nil"/>
              <w:left w:val="nil"/>
              <w:bottom w:val="single" w:color="000000" w:sz="4" w:space="0"/>
              <w:right w:val="single" w:color="000000" w:sz="4" w:space="0"/>
            </w:tcBorders>
            <w:noWrap/>
            <w:vAlign w:val="center"/>
          </w:tcPr>
          <w:p w14:paraId="1CD543ED">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29</w:t>
            </w:r>
          </w:p>
        </w:tc>
        <w:tc>
          <w:tcPr>
            <w:tcW w:w="826" w:type="pct"/>
            <w:gridSpan w:val="2"/>
            <w:tcBorders>
              <w:top w:val="nil"/>
              <w:left w:val="nil"/>
              <w:bottom w:val="single" w:color="000000" w:sz="4" w:space="0"/>
              <w:right w:val="single" w:color="000000" w:sz="4" w:space="0"/>
            </w:tcBorders>
            <w:noWrap/>
            <w:vAlign w:val="center"/>
          </w:tcPr>
          <w:p w14:paraId="6FF55FE5">
            <w:pPr>
              <w:jc w:val="right"/>
              <w:rPr>
                <w:rFonts w:hint="eastAsia" w:ascii="仿宋" w:hAnsi="仿宋" w:eastAsia="仿宋" w:cs="仿宋"/>
                <w:i w:val="0"/>
                <w:iCs w:val="0"/>
                <w:color w:val="000000"/>
                <w:sz w:val="18"/>
                <w:szCs w:val="18"/>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56EE95C6">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年末结转和结余</w:t>
            </w:r>
          </w:p>
        </w:tc>
        <w:tc>
          <w:tcPr>
            <w:tcW w:w="267" w:type="pct"/>
            <w:tcBorders>
              <w:top w:val="nil"/>
              <w:left w:val="nil"/>
              <w:bottom w:val="single" w:color="000000" w:sz="4" w:space="0"/>
              <w:right w:val="single" w:color="000000" w:sz="4" w:space="0"/>
            </w:tcBorders>
            <w:noWrap/>
            <w:vAlign w:val="center"/>
          </w:tcPr>
          <w:p w14:paraId="078495F6">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lang w:val="en-US" w:eastAsia="zh-CN"/>
              </w:rPr>
            </w:pPr>
            <w:r>
              <w:rPr>
                <w:rFonts w:hint="eastAsia" w:ascii="仿宋" w:hAnsi="仿宋" w:eastAsia="仿宋" w:cs="仿宋"/>
                <w:i w:val="0"/>
                <w:iCs w:val="0"/>
                <w:color w:val="000000"/>
                <w:sz w:val="18"/>
                <w:szCs w:val="18"/>
                <w:highlight w:val="none"/>
                <w:u w:val="none"/>
                <w:lang w:val="en-US" w:eastAsia="zh-CN"/>
              </w:rPr>
              <w:t>60</w:t>
            </w:r>
          </w:p>
        </w:tc>
        <w:tc>
          <w:tcPr>
            <w:tcW w:w="826" w:type="pct"/>
            <w:tcBorders>
              <w:top w:val="nil"/>
              <w:left w:val="nil"/>
              <w:bottom w:val="single" w:color="000000" w:sz="4" w:space="0"/>
              <w:right w:val="single" w:color="000000" w:sz="4" w:space="0"/>
            </w:tcBorders>
            <w:noWrap/>
            <w:vAlign w:val="center"/>
          </w:tcPr>
          <w:p w14:paraId="0C8E4880">
            <w:pPr>
              <w:jc w:val="right"/>
              <w:rPr>
                <w:rFonts w:hint="eastAsia" w:ascii="仿宋" w:hAnsi="仿宋" w:eastAsia="仿宋" w:cs="仿宋"/>
                <w:i w:val="0"/>
                <w:iCs w:val="0"/>
                <w:color w:val="000000"/>
                <w:sz w:val="18"/>
                <w:szCs w:val="18"/>
                <w:highlight w:val="none"/>
                <w:u w:val="none"/>
              </w:rPr>
            </w:pPr>
          </w:p>
        </w:tc>
      </w:tr>
      <w:tr w14:paraId="652C15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199E0FE">
            <w:pPr>
              <w:keepNext w:val="0"/>
              <w:keepLines w:val="0"/>
              <w:widowControl/>
              <w:suppressLineNumbers w:val="0"/>
              <w:jc w:val="center"/>
              <w:textAlignment w:val="center"/>
              <w:rPr>
                <w:rFonts w:hint="eastAsia" w:ascii="仿宋" w:hAnsi="仿宋" w:eastAsia="仿宋" w:cs="仿宋"/>
                <w:b/>
                <w:bCs/>
                <w:i w:val="0"/>
                <w:iCs w:val="0"/>
                <w:color w:val="000000"/>
                <w:kern w:val="0"/>
                <w:sz w:val="18"/>
                <w:szCs w:val="18"/>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0A3C8A93">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30</w:t>
            </w:r>
          </w:p>
        </w:tc>
        <w:tc>
          <w:tcPr>
            <w:tcW w:w="826" w:type="pct"/>
            <w:gridSpan w:val="2"/>
            <w:tcBorders>
              <w:top w:val="nil"/>
              <w:left w:val="nil"/>
              <w:bottom w:val="single" w:color="000000" w:sz="4" w:space="0"/>
              <w:right w:val="single" w:color="000000" w:sz="4" w:space="0"/>
            </w:tcBorders>
            <w:noWrap/>
            <w:vAlign w:val="center"/>
          </w:tcPr>
          <w:p w14:paraId="3C7A2A76">
            <w:pPr>
              <w:jc w:val="right"/>
              <w:rPr>
                <w:rFonts w:hint="eastAsia" w:ascii="仿宋" w:hAnsi="仿宋" w:eastAsia="仿宋" w:cs="仿宋"/>
                <w:i w:val="0"/>
                <w:iCs w:val="0"/>
                <w:color w:val="000000"/>
                <w:sz w:val="18"/>
                <w:szCs w:val="18"/>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89761F2">
            <w:pPr>
              <w:keepNext w:val="0"/>
              <w:keepLines w:val="0"/>
              <w:widowControl/>
              <w:suppressLineNumbers w:val="0"/>
              <w:jc w:val="center"/>
              <w:textAlignment w:val="center"/>
              <w:rPr>
                <w:rFonts w:hint="eastAsia" w:ascii="仿宋" w:hAnsi="仿宋" w:eastAsia="仿宋" w:cs="仿宋"/>
                <w:b/>
                <w:bCs/>
                <w:i w:val="0"/>
                <w:iCs w:val="0"/>
                <w:color w:val="000000"/>
                <w:kern w:val="0"/>
                <w:sz w:val="18"/>
                <w:szCs w:val="18"/>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72B0728F">
            <w:pPr>
              <w:keepNext w:val="0"/>
              <w:keepLines w:val="0"/>
              <w:widowControl/>
              <w:suppressLineNumbers w:val="0"/>
              <w:jc w:val="center"/>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61</w:t>
            </w:r>
          </w:p>
        </w:tc>
        <w:tc>
          <w:tcPr>
            <w:tcW w:w="826" w:type="pct"/>
            <w:tcBorders>
              <w:top w:val="nil"/>
              <w:left w:val="nil"/>
              <w:bottom w:val="single" w:color="000000" w:sz="4" w:space="0"/>
              <w:right w:val="single" w:color="000000" w:sz="4" w:space="0"/>
            </w:tcBorders>
            <w:noWrap/>
            <w:vAlign w:val="center"/>
          </w:tcPr>
          <w:p w14:paraId="29AD316B">
            <w:pPr>
              <w:jc w:val="right"/>
              <w:rPr>
                <w:rFonts w:hint="eastAsia" w:ascii="仿宋" w:hAnsi="仿宋" w:eastAsia="仿宋" w:cs="仿宋"/>
                <w:i w:val="0"/>
                <w:iCs w:val="0"/>
                <w:color w:val="000000"/>
                <w:sz w:val="18"/>
                <w:szCs w:val="18"/>
                <w:highlight w:val="none"/>
                <w:u w:val="none"/>
              </w:rPr>
            </w:pPr>
          </w:p>
        </w:tc>
      </w:tr>
      <w:tr w14:paraId="484AE8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7A197325">
            <w:pPr>
              <w:keepNext w:val="0"/>
              <w:keepLines w:val="0"/>
              <w:widowControl/>
              <w:suppressLineNumbers w:val="0"/>
              <w:jc w:val="center"/>
              <w:textAlignment w:val="center"/>
              <w:rPr>
                <w:rFonts w:hint="eastAsia" w:ascii="仿宋" w:hAnsi="仿宋" w:eastAsia="仿宋" w:cs="仿宋"/>
                <w:b/>
                <w:bCs/>
                <w:i w:val="0"/>
                <w:iCs w:val="0"/>
                <w:color w:val="000000"/>
                <w:sz w:val="18"/>
                <w:szCs w:val="18"/>
                <w:highlight w:val="none"/>
                <w:u w:val="none"/>
              </w:rPr>
            </w:pPr>
            <w:r>
              <w:rPr>
                <w:rFonts w:hint="eastAsia" w:ascii="仿宋" w:hAnsi="仿宋" w:eastAsia="仿宋" w:cs="仿宋"/>
                <w:b/>
                <w:bCs/>
                <w:i w:val="0"/>
                <w:iCs w:val="0"/>
                <w:color w:val="000000"/>
                <w:kern w:val="0"/>
                <w:sz w:val="18"/>
                <w:szCs w:val="18"/>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52CE8981">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lang w:val="en-US"/>
              </w:rPr>
            </w:pPr>
            <w:r>
              <w:rPr>
                <w:rFonts w:hint="eastAsia" w:ascii="仿宋" w:hAnsi="仿宋" w:eastAsia="仿宋" w:cs="仿宋"/>
                <w:i w:val="0"/>
                <w:iCs w:val="0"/>
                <w:color w:val="000000"/>
                <w:kern w:val="0"/>
                <w:sz w:val="18"/>
                <w:szCs w:val="18"/>
                <w:highlight w:val="none"/>
                <w:u w:val="none"/>
                <w:lang w:val="en-US" w:eastAsia="zh-CN" w:bidi="ar"/>
              </w:rPr>
              <w:t>31</w:t>
            </w:r>
          </w:p>
        </w:tc>
        <w:tc>
          <w:tcPr>
            <w:tcW w:w="826" w:type="pct"/>
            <w:gridSpan w:val="2"/>
            <w:tcBorders>
              <w:top w:val="nil"/>
              <w:left w:val="nil"/>
              <w:bottom w:val="single" w:color="000000" w:sz="4" w:space="0"/>
              <w:right w:val="single" w:color="000000" w:sz="4" w:space="0"/>
            </w:tcBorders>
            <w:noWrap/>
            <w:vAlign w:val="center"/>
          </w:tcPr>
          <w:p w14:paraId="7B3FA70F">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sz w:val="18"/>
                <w:szCs w:val="18"/>
                <w:highlight w:val="none"/>
              </w:rPr>
              <w:t>260.42</w:t>
            </w:r>
          </w:p>
        </w:tc>
        <w:tc>
          <w:tcPr>
            <w:tcW w:w="1361" w:type="pct"/>
            <w:gridSpan w:val="2"/>
            <w:tcBorders>
              <w:top w:val="nil"/>
              <w:left w:val="nil"/>
              <w:bottom w:val="single" w:color="000000" w:sz="4" w:space="0"/>
              <w:right w:val="single" w:color="000000" w:sz="4" w:space="0"/>
            </w:tcBorders>
            <w:noWrap/>
            <w:vAlign w:val="center"/>
          </w:tcPr>
          <w:p w14:paraId="632F83C9">
            <w:pPr>
              <w:keepNext w:val="0"/>
              <w:keepLines w:val="0"/>
              <w:widowControl/>
              <w:suppressLineNumbers w:val="0"/>
              <w:jc w:val="center"/>
              <w:textAlignment w:val="center"/>
              <w:rPr>
                <w:rFonts w:hint="eastAsia" w:ascii="仿宋" w:hAnsi="仿宋" w:eastAsia="仿宋" w:cs="仿宋"/>
                <w:b/>
                <w:bCs/>
                <w:i w:val="0"/>
                <w:iCs w:val="0"/>
                <w:color w:val="000000"/>
                <w:sz w:val="18"/>
                <w:szCs w:val="18"/>
                <w:highlight w:val="none"/>
                <w:u w:val="none"/>
              </w:rPr>
            </w:pPr>
            <w:r>
              <w:rPr>
                <w:rFonts w:hint="eastAsia" w:ascii="仿宋" w:hAnsi="仿宋" w:eastAsia="仿宋" w:cs="仿宋"/>
                <w:b/>
                <w:bCs/>
                <w:i w:val="0"/>
                <w:iCs w:val="0"/>
                <w:color w:val="000000"/>
                <w:kern w:val="0"/>
                <w:sz w:val="18"/>
                <w:szCs w:val="18"/>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38A1639A">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lang w:val="en-US"/>
              </w:rPr>
            </w:pPr>
            <w:r>
              <w:rPr>
                <w:rFonts w:hint="eastAsia" w:ascii="仿宋" w:hAnsi="仿宋" w:eastAsia="仿宋" w:cs="仿宋"/>
                <w:i w:val="0"/>
                <w:iCs w:val="0"/>
                <w:color w:val="000000"/>
                <w:kern w:val="0"/>
                <w:sz w:val="18"/>
                <w:szCs w:val="18"/>
                <w:highlight w:val="none"/>
                <w:u w:val="none"/>
                <w:lang w:val="en-US" w:eastAsia="zh-CN" w:bidi="ar"/>
              </w:rPr>
              <w:t>62</w:t>
            </w:r>
          </w:p>
        </w:tc>
        <w:tc>
          <w:tcPr>
            <w:tcW w:w="826" w:type="pct"/>
            <w:tcBorders>
              <w:top w:val="nil"/>
              <w:left w:val="nil"/>
              <w:bottom w:val="single" w:color="000000" w:sz="4" w:space="0"/>
              <w:right w:val="single" w:color="000000" w:sz="4" w:space="0"/>
            </w:tcBorders>
            <w:noWrap/>
            <w:vAlign w:val="center"/>
          </w:tcPr>
          <w:p w14:paraId="571BC029">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sz w:val="18"/>
                <w:szCs w:val="18"/>
                <w:highlight w:val="none"/>
              </w:rPr>
              <w:t>260.42</w:t>
            </w:r>
          </w:p>
        </w:tc>
      </w:tr>
      <w:tr w14:paraId="3C40CC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059148FB">
            <w:pPr>
              <w:keepNext w:val="0"/>
              <w:keepLines w:val="0"/>
              <w:widowControl/>
              <w:suppressLineNumbers w:val="0"/>
              <w:jc w:val="left"/>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注：1.本表反映单位本年度的总收支和年末结转结余情况。</w:t>
            </w:r>
          </w:p>
          <w:p w14:paraId="122F398B">
            <w:pPr>
              <w:keepNext w:val="0"/>
              <w:keepLines w:val="0"/>
              <w:widowControl/>
              <w:suppressLineNumbers w:val="0"/>
              <w:ind w:firstLine="360" w:firstLineChars="20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2.本套报表金额转换时可能存在尾数误差。</w:t>
            </w:r>
          </w:p>
        </w:tc>
      </w:tr>
    </w:tbl>
    <w:p w14:paraId="69256BF0">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79C404FE">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829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559"/>
        <w:gridCol w:w="1083"/>
        <w:gridCol w:w="1034"/>
        <w:gridCol w:w="683"/>
        <w:gridCol w:w="717"/>
        <w:gridCol w:w="700"/>
        <w:gridCol w:w="890"/>
        <w:gridCol w:w="590"/>
      </w:tblGrid>
      <w:tr w14:paraId="55AC72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8296" w:type="dxa"/>
            <w:gridSpan w:val="9"/>
            <w:tcBorders>
              <w:top w:val="nil"/>
              <w:left w:val="nil"/>
              <w:bottom w:val="nil"/>
              <w:right w:val="nil"/>
            </w:tcBorders>
            <w:noWrap/>
            <w:vAlign w:val="bottom"/>
          </w:tcPr>
          <w:p w14:paraId="6EB9DA05">
            <w:pPr>
              <w:keepNext w:val="0"/>
              <w:keepLines w:val="0"/>
              <w:widowControl/>
              <w:suppressLineNumbers w:val="0"/>
              <w:jc w:val="center"/>
              <w:textAlignment w:val="bottom"/>
              <w:rPr>
                <w:rFonts w:hint="eastAsia" w:ascii="仿宋" w:hAnsi="仿宋" w:eastAsia="仿宋" w:cs="仿宋"/>
                <w:i w:val="0"/>
                <w:iCs w:val="0"/>
                <w:color w:val="000000"/>
                <w:sz w:val="18"/>
                <w:szCs w:val="18"/>
                <w:highlight w:val="none"/>
                <w:u w:val="none"/>
              </w:rPr>
            </w:pPr>
            <w:r>
              <w:rPr>
                <w:rFonts w:hint="eastAsia" w:ascii="仿宋" w:hAnsi="仿宋" w:eastAsia="仿宋" w:cs="仿宋"/>
                <w:b w:val="0"/>
                <w:bCs/>
                <w:color w:val="auto"/>
                <w:kern w:val="0"/>
                <w:sz w:val="18"/>
                <w:szCs w:val="18"/>
                <w:highlight w:val="none"/>
                <w:lang w:val="en-US" w:eastAsia="zh-CN"/>
              </w:rPr>
              <w:t>收入决算表</w:t>
            </w:r>
          </w:p>
        </w:tc>
      </w:tr>
      <w:tr w14:paraId="62A14B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296" w:type="dxa"/>
            <w:gridSpan w:val="9"/>
            <w:tcBorders>
              <w:top w:val="nil"/>
              <w:left w:val="nil"/>
              <w:bottom w:val="nil"/>
              <w:right w:val="nil"/>
            </w:tcBorders>
            <w:noWrap/>
            <w:vAlign w:val="bottom"/>
          </w:tcPr>
          <w:p w14:paraId="2B4D91A5">
            <w:pPr>
              <w:keepNext w:val="0"/>
              <w:keepLines w:val="0"/>
              <w:widowControl/>
              <w:suppressLineNumbers w:val="0"/>
              <w:jc w:val="right"/>
              <w:textAlignment w:val="bottom"/>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公开</w:t>
            </w:r>
            <w:r>
              <w:rPr>
                <w:rFonts w:hint="eastAsia" w:ascii="仿宋" w:hAnsi="仿宋" w:eastAsia="仿宋" w:cs="仿宋"/>
                <w:i w:val="0"/>
                <w:iCs w:val="0"/>
                <w:color w:val="000000"/>
                <w:sz w:val="18"/>
                <w:szCs w:val="18"/>
                <w:highlight w:val="none"/>
                <w:u w:val="none"/>
                <w:lang w:val="en-US" w:eastAsia="zh-CN"/>
              </w:rPr>
              <w:t>02</w:t>
            </w:r>
            <w:r>
              <w:rPr>
                <w:rFonts w:hint="eastAsia" w:ascii="仿宋" w:hAnsi="仿宋" w:eastAsia="仿宋" w:cs="仿宋"/>
                <w:i w:val="0"/>
                <w:iCs w:val="0"/>
                <w:color w:val="000000"/>
                <w:kern w:val="0"/>
                <w:sz w:val="18"/>
                <w:szCs w:val="18"/>
                <w:highlight w:val="none"/>
                <w:u w:val="none"/>
                <w:lang w:val="en-US" w:eastAsia="zh-CN" w:bidi="ar"/>
              </w:rPr>
              <w:t>表</w:t>
            </w:r>
          </w:p>
        </w:tc>
      </w:tr>
      <w:tr w14:paraId="16BFCF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682" w:type="dxa"/>
            <w:gridSpan w:val="3"/>
            <w:tcBorders>
              <w:top w:val="nil"/>
              <w:left w:val="nil"/>
              <w:bottom w:val="single" w:color="auto" w:sz="4" w:space="0"/>
              <w:right w:val="nil"/>
            </w:tcBorders>
            <w:noWrap/>
            <w:vAlign w:val="bottom"/>
          </w:tcPr>
          <w:p w14:paraId="3D372227">
            <w:pP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 xml:space="preserve">单位：石家庄高新技术产业开发区生态环境综合执法大队                                                                                                         </w:t>
            </w:r>
          </w:p>
        </w:tc>
        <w:tc>
          <w:tcPr>
            <w:tcW w:w="3134" w:type="dxa"/>
            <w:gridSpan w:val="4"/>
            <w:tcBorders>
              <w:top w:val="nil"/>
              <w:left w:val="nil"/>
              <w:bottom w:val="single" w:color="auto" w:sz="4" w:space="0"/>
              <w:right w:val="nil"/>
            </w:tcBorders>
            <w:noWrap/>
            <w:vAlign w:val="bottom"/>
          </w:tcPr>
          <w:p w14:paraId="133AEC48">
            <w:pPr>
              <w:jc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sz w:val="18"/>
                <w:szCs w:val="18"/>
                <w:highlight w:val="none"/>
                <w:u w:val="none"/>
                <w:lang w:val="en-US" w:eastAsia="zh-CN"/>
              </w:rPr>
              <w:t>2024</w:t>
            </w:r>
            <w:r>
              <w:rPr>
                <w:rFonts w:hint="eastAsia" w:ascii="仿宋" w:hAnsi="仿宋" w:eastAsia="仿宋" w:cs="仿宋"/>
                <w:i w:val="0"/>
                <w:iCs w:val="0"/>
                <w:color w:val="000000"/>
                <w:kern w:val="0"/>
                <w:sz w:val="18"/>
                <w:szCs w:val="18"/>
                <w:highlight w:val="none"/>
                <w:u w:val="none"/>
                <w:lang w:val="en-US" w:eastAsia="zh-CN" w:bidi="ar"/>
              </w:rPr>
              <w:t>年度</w:t>
            </w:r>
          </w:p>
        </w:tc>
        <w:tc>
          <w:tcPr>
            <w:tcW w:w="1480" w:type="dxa"/>
            <w:gridSpan w:val="2"/>
            <w:tcBorders>
              <w:top w:val="nil"/>
              <w:left w:val="nil"/>
              <w:bottom w:val="single" w:color="auto" w:sz="4" w:space="0"/>
              <w:right w:val="nil"/>
            </w:tcBorders>
            <w:noWrap/>
            <w:vAlign w:val="bottom"/>
          </w:tcPr>
          <w:p w14:paraId="36635BA6">
            <w:pPr>
              <w:jc w:val="right"/>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金额单位：万元</w:t>
            </w:r>
          </w:p>
        </w:tc>
      </w:tr>
      <w:tr w14:paraId="550FE7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599" w:type="dxa"/>
            <w:gridSpan w:val="2"/>
            <w:tcBorders>
              <w:top w:val="single" w:color="auto" w:sz="4" w:space="0"/>
              <w:left w:val="single" w:color="000000" w:sz="4" w:space="0"/>
              <w:bottom w:val="single" w:color="000000" w:sz="4" w:space="0"/>
              <w:right w:val="single" w:color="000000" w:sz="4" w:space="0"/>
            </w:tcBorders>
            <w:noWrap/>
            <w:vAlign w:val="center"/>
          </w:tcPr>
          <w:p w14:paraId="0E5CD9A0">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项目</w:t>
            </w:r>
          </w:p>
        </w:tc>
        <w:tc>
          <w:tcPr>
            <w:tcW w:w="1083" w:type="dxa"/>
            <w:vMerge w:val="restart"/>
            <w:tcBorders>
              <w:top w:val="single" w:color="auto" w:sz="4" w:space="0"/>
              <w:left w:val="nil"/>
              <w:bottom w:val="single" w:color="000000" w:sz="4" w:space="0"/>
              <w:right w:val="single" w:color="000000" w:sz="4" w:space="0"/>
            </w:tcBorders>
            <w:noWrap w:val="0"/>
            <w:vAlign w:val="center"/>
          </w:tcPr>
          <w:p w14:paraId="552498CA">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本年收入合计</w:t>
            </w:r>
          </w:p>
        </w:tc>
        <w:tc>
          <w:tcPr>
            <w:tcW w:w="1034" w:type="dxa"/>
            <w:vMerge w:val="restart"/>
            <w:tcBorders>
              <w:top w:val="single" w:color="auto" w:sz="4" w:space="0"/>
              <w:left w:val="nil"/>
              <w:bottom w:val="single" w:color="000000" w:sz="4" w:space="0"/>
              <w:right w:val="single" w:color="000000" w:sz="4" w:space="0"/>
            </w:tcBorders>
            <w:noWrap w:val="0"/>
            <w:vAlign w:val="center"/>
          </w:tcPr>
          <w:p w14:paraId="6EBAB4A3">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财政拨款收入</w:t>
            </w:r>
          </w:p>
        </w:tc>
        <w:tc>
          <w:tcPr>
            <w:tcW w:w="683" w:type="dxa"/>
            <w:vMerge w:val="restart"/>
            <w:tcBorders>
              <w:top w:val="single" w:color="auto" w:sz="4" w:space="0"/>
              <w:left w:val="nil"/>
              <w:bottom w:val="single" w:color="000000" w:sz="4" w:space="0"/>
              <w:right w:val="single" w:color="000000" w:sz="4" w:space="0"/>
            </w:tcBorders>
            <w:noWrap w:val="0"/>
            <w:vAlign w:val="center"/>
          </w:tcPr>
          <w:p w14:paraId="555F1C09">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上级补助收入</w:t>
            </w:r>
          </w:p>
        </w:tc>
        <w:tc>
          <w:tcPr>
            <w:tcW w:w="717" w:type="dxa"/>
            <w:vMerge w:val="restart"/>
            <w:tcBorders>
              <w:top w:val="single" w:color="auto" w:sz="4" w:space="0"/>
              <w:left w:val="nil"/>
              <w:right w:val="single" w:color="000000" w:sz="4" w:space="0"/>
            </w:tcBorders>
            <w:noWrap w:val="0"/>
            <w:vAlign w:val="center"/>
          </w:tcPr>
          <w:p w14:paraId="4FC72BBF">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事业收入</w:t>
            </w:r>
          </w:p>
        </w:tc>
        <w:tc>
          <w:tcPr>
            <w:tcW w:w="700" w:type="dxa"/>
            <w:vMerge w:val="restart"/>
            <w:tcBorders>
              <w:top w:val="single" w:color="auto" w:sz="4" w:space="0"/>
              <w:left w:val="nil"/>
              <w:bottom w:val="single" w:color="000000" w:sz="4" w:space="0"/>
              <w:right w:val="single" w:color="000000" w:sz="4" w:space="0"/>
            </w:tcBorders>
            <w:noWrap w:val="0"/>
            <w:vAlign w:val="center"/>
          </w:tcPr>
          <w:p w14:paraId="3783B0B9">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经营收入</w:t>
            </w:r>
          </w:p>
        </w:tc>
        <w:tc>
          <w:tcPr>
            <w:tcW w:w="890" w:type="dxa"/>
            <w:vMerge w:val="restart"/>
            <w:tcBorders>
              <w:top w:val="single" w:color="auto" w:sz="4" w:space="0"/>
              <w:left w:val="nil"/>
              <w:bottom w:val="single" w:color="000000" w:sz="4" w:space="0"/>
              <w:right w:val="single" w:color="000000" w:sz="4" w:space="0"/>
            </w:tcBorders>
            <w:noWrap w:val="0"/>
            <w:vAlign w:val="center"/>
          </w:tcPr>
          <w:p w14:paraId="4465DF8D">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附属单位上缴收入</w:t>
            </w:r>
          </w:p>
        </w:tc>
        <w:tc>
          <w:tcPr>
            <w:tcW w:w="590" w:type="dxa"/>
            <w:vMerge w:val="restart"/>
            <w:tcBorders>
              <w:top w:val="single" w:color="auto" w:sz="4" w:space="0"/>
              <w:left w:val="nil"/>
              <w:bottom w:val="single" w:color="000000" w:sz="4" w:space="0"/>
              <w:right w:val="single" w:color="000000" w:sz="4" w:space="0"/>
            </w:tcBorders>
            <w:noWrap w:val="0"/>
            <w:vAlign w:val="center"/>
          </w:tcPr>
          <w:p w14:paraId="4ECDF9C6">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其他收入</w:t>
            </w:r>
          </w:p>
        </w:tc>
      </w:tr>
      <w:tr w14:paraId="6C4540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14:paraId="4641161F">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lang w:val="en-US" w:eastAsia="zh-CN"/>
              </w:rPr>
            </w:pPr>
            <w:r>
              <w:rPr>
                <w:rFonts w:hint="eastAsia" w:ascii="仿宋" w:hAnsi="仿宋" w:eastAsia="仿宋" w:cs="仿宋"/>
                <w:i w:val="0"/>
                <w:iCs w:val="0"/>
                <w:color w:val="000000"/>
                <w:sz w:val="18"/>
                <w:szCs w:val="18"/>
                <w:highlight w:val="none"/>
                <w:u w:val="none"/>
                <w:lang w:val="en-US" w:eastAsia="zh-CN"/>
              </w:rPr>
              <w:t>科目代码</w:t>
            </w:r>
          </w:p>
        </w:tc>
        <w:tc>
          <w:tcPr>
            <w:tcW w:w="1559" w:type="dxa"/>
            <w:vMerge w:val="restart"/>
            <w:tcBorders>
              <w:top w:val="nil"/>
              <w:left w:val="nil"/>
              <w:bottom w:val="single" w:color="000000" w:sz="4" w:space="0"/>
              <w:right w:val="single" w:color="000000" w:sz="4" w:space="0"/>
            </w:tcBorders>
            <w:noWrap/>
            <w:vAlign w:val="center"/>
          </w:tcPr>
          <w:p w14:paraId="185EE119">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科目名称</w:t>
            </w:r>
          </w:p>
        </w:tc>
        <w:tc>
          <w:tcPr>
            <w:tcW w:w="1083" w:type="dxa"/>
            <w:vMerge w:val="continue"/>
            <w:tcBorders>
              <w:top w:val="single" w:color="000000" w:sz="4" w:space="0"/>
              <w:left w:val="nil"/>
              <w:bottom w:val="single" w:color="000000" w:sz="4" w:space="0"/>
              <w:right w:val="single" w:color="000000" w:sz="4" w:space="0"/>
            </w:tcBorders>
            <w:noWrap w:val="0"/>
            <w:vAlign w:val="center"/>
          </w:tcPr>
          <w:p w14:paraId="7561F8EA">
            <w:pPr>
              <w:jc w:val="center"/>
              <w:rPr>
                <w:rFonts w:hint="eastAsia" w:ascii="仿宋" w:hAnsi="仿宋" w:eastAsia="仿宋" w:cs="仿宋"/>
                <w:i w:val="0"/>
                <w:iCs w:val="0"/>
                <w:color w:val="000000"/>
                <w:sz w:val="18"/>
                <w:szCs w:val="18"/>
                <w:highlight w:val="none"/>
                <w:u w:val="none"/>
              </w:rPr>
            </w:pPr>
          </w:p>
        </w:tc>
        <w:tc>
          <w:tcPr>
            <w:tcW w:w="1034" w:type="dxa"/>
            <w:vMerge w:val="continue"/>
            <w:tcBorders>
              <w:top w:val="single" w:color="000000" w:sz="4" w:space="0"/>
              <w:left w:val="nil"/>
              <w:bottom w:val="single" w:color="000000" w:sz="4" w:space="0"/>
              <w:right w:val="single" w:color="000000" w:sz="4" w:space="0"/>
            </w:tcBorders>
            <w:noWrap w:val="0"/>
            <w:vAlign w:val="center"/>
          </w:tcPr>
          <w:p w14:paraId="5E3B6B40">
            <w:pPr>
              <w:jc w:val="center"/>
              <w:rPr>
                <w:rFonts w:hint="eastAsia" w:ascii="仿宋" w:hAnsi="仿宋" w:eastAsia="仿宋" w:cs="仿宋"/>
                <w:i w:val="0"/>
                <w:iCs w:val="0"/>
                <w:color w:val="000000"/>
                <w:sz w:val="18"/>
                <w:szCs w:val="18"/>
                <w:highlight w:val="none"/>
                <w:u w:val="none"/>
              </w:rPr>
            </w:pPr>
          </w:p>
        </w:tc>
        <w:tc>
          <w:tcPr>
            <w:tcW w:w="683" w:type="dxa"/>
            <w:vMerge w:val="continue"/>
            <w:tcBorders>
              <w:top w:val="single" w:color="000000" w:sz="4" w:space="0"/>
              <w:left w:val="nil"/>
              <w:bottom w:val="single" w:color="000000" w:sz="4" w:space="0"/>
              <w:right w:val="single" w:color="000000" w:sz="4" w:space="0"/>
            </w:tcBorders>
            <w:noWrap w:val="0"/>
            <w:vAlign w:val="center"/>
          </w:tcPr>
          <w:p w14:paraId="32770070">
            <w:pPr>
              <w:jc w:val="center"/>
              <w:rPr>
                <w:rFonts w:hint="eastAsia" w:ascii="仿宋" w:hAnsi="仿宋" w:eastAsia="仿宋" w:cs="仿宋"/>
                <w:i w:val="0"/>
                <w:iCs w:val="0"/>
                <w:color w:val="000000"/>
                <w:sz w:val="18"/>
                <w:szCs w:val="18"/>
                <w:highlight w:val="none"/>
                <w:u w:val="none"/>
              </w:rPr>
            </w:pPr>
          </w:p>
        </w:tc>
        <w:tc>
          <w:tcPr>
            <w:tcW w:w="717" w:type="dxa"/>
            <w:vMerge w:val="continue"/>
            <w:tcBorders>
              <w:left w:val="nil"/>
              <w:right w:val="single" w:color="000000" w:sz="4" w:space="0"/>
            </w:tcBorders>
            <w:noWrap w:val="0"/>
            <w:vAlign w:val="center"/>
          </w:tcPr>
          <w:p w14:paraId="3396F5F7">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p>
        </w:tc>
        <w:tc>
          <w:tcPr>
            <w:tcW w:w="700" w:type="dxa"/>
            <w:vMerge w:val="continue"/>
            <w:tcBorders>
              <w:top w:val="single" w:color="000000" w:sz="4" w:space="0"/>
              <w:left w:val="nil"/>
              <w:bottom w:val="single" w:color="000000" w:sz="4" w:space="0"/>
              <w:right w:val="single" w:color="000000" w:sz="4" w:space="0"/>
            </w:tcBorders>
            <w:noWrap w:val="0"/>
            <w:vAlign w:val="center"/>
          </w:tcPr>
          <w:p w14:paraId="6E155054">
            <w:pPr>
              <w:jc w:val="center"/>
              <w:rPr>
                <w:rFonts w:hint="eastAsia" w:ascii="仿宋" w:hAnsi="仿宋" w:eastAsia="仿宋" w:cs="仿宋"/>
                <w:i w:val="0"/>
                <w:iCs w:val="0"/>
                <w:color w:val="000000"/>
                <w:sz w:val="18"/>
                <w:szCs w:val="18"/>
                <w:highlight w:val="none"/>
                <w:u w:val="none"/>
              </w:rPr>
            </w:pPr>
          </w:p>
        </w:tc>
        <w:tc>
          <w:tcPr>
            <w:tcW w:w="890" w:type="dxa"/>
            <w:vMerge w:val="continue"/>
            <w:tcBorders>
              <w:top w:val="single" w:color="000000" w:sz="4" w:space="0"/>
              <w:left w:val="nil"/>
              <w:bottom w:val="single" w:color="000000" w:sz="4" w:space="0"/>
              <w:right w:val="single" w:color="000000" w:sz="4" w:space="0"/>
            </w:tcBorders>
            <w:noWrap w:val="0"/>
            <w:vAlign w:val="center"/>
          </w:tcPr>
          <w:p w14:paraId="698B1B84">
            <w:pPr>
              <w:jc w:val="center"/>
              <w:rPr>
                <w:rFonts w:hint="eastAsia" w:ascii="仿宋" w:hAnsi="仿宋" w:eastAsia="仿宋" w:cs="仿宋"/>
                <w:i w:val="0"/>
                <w:iCs w:val="0"/>
                <w:color w:val="000000"/>
                <w:sz w:val="18"/>
                <w:szCs w:val="18"/>
                <w:highlight w:val="none"/>
                <w:u w:val="none"/>
              </w:rPr>
            </w:pPr>
          </w:p>
        </w:tc>
        <w:tc>
          <w:tcPr>
            <w:tcW w:w="590" w:type="dxa"/>
            <w:vMerge w:val="continue"/>
            <w:tcBorders>
              <w:top w:val="single" w:color="000000" w:sz="4" w:space="0"/>
              <w:left w:val="nil"/>
              <w:bottom w:val="single" w:color="000000" w:sz="4" w:space="0"/>
              <w:right w:val="single" w:color="000000" w:sz="4" w:space="0"/>
            </w:tcBorders>
            <w:noWrap w:val="0"/>
            <w:vAlign w:val="center"/>
          </w:tcPr>
          <w:p w14:paraId="1AF52D8F">
            <w:pPr>
              <w:jc w:val="center"/>
              <w:rPr>
                <w:rFonts w:hint="eastAsia" w:ascii="仿宋" w:hAnsi="仿宋" w:eastAsia="仿宋" w:cs="仿宋"/>
                <w:i w:val="0"/>
                <w:iCs w:val="0"/>
                <w:color w:val="000000"/>
                <w:sz w:val="18"/>
                <w:szCs w:val="18"/>
                <w:highlight w:val="none"/>
                <w:u w:val="none"/>
              </w:rPr>
            </w:pPr>
          </w:p>
        </w:tc>
      </w:tr>
      <w:tr w14:paraId="2B2FF2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558D39BD">
            <w:pPr>
              <w:jc w:val="center"/>
              <w:rPr>
                <w:rFonts w:hint="eastAsia" w:ascii="仿宋" w:hAnsi="仿宋" w:eastAsia="仿宋" w:cs="仿宋"/>
                <w:i w:val="0"/>
                <w:iCs w:val="0"/>
                <w:color w:val="000000"/>
                <w:sz w:val="18"/>
                <w:szCs w:val="18"/>
                <w:highlight w:val="none"/>
                <w:u w:val="none"/>
              </w:rPr>
            </w:pPr>
          </w:p>
        </w:tc>
        <w:tc>
          <w:tcPr>
            <w:tcW w:w="1559" w:type="dxa"/>
            <w:vMerge w:val="continue"/>
            <w:tcBorders>
              <w:top w:val="nil"/>
              <w:left w:val="nil"/>
              <w:bottom w:val="single" w:color="000000" w:sz="4" w:space="0"/>
              <w:right w:val="single" w:color="000000" w:sz="4" w:space="0"/>
            </w:tcBorders>
            <w:noWrap/>
            <w:vAlign w:val="center"/>
          </w:tcPr>
          <w:p w14:paraId="52103062">
            <w:pPr>
              <w:jc w:val="center"/>
              <w:rPr>
                <w:rFonts w:hint="eastAsia" w:ascii="仿宋" w:hAnsi="仿宋" w:eastAsia="仿宋" w:cs="仿宋"/>
                <w:i w:val="0"/>
                <w:iCs w:val="0"/>
                <w:color w:val="000000"/>
                <w:sz w:val="18"/>
                <w:szCs w:val="18"/>
                <w:highlight w:val="none"/>
                <w:u w:val="none"/>
              </w:rPr>
            </w:pPr>
          </w:p>
        </w:tc>
        <w:tc>
          <w:tcPr>
            <w:tcW w:w="1083" w:type="dxa"/>
            <w:vMerge w:val="continue"/>
            <w:tcBorders>
              <w:top w:val="single" w:color="000000" w:sz="4" w:space="0"/>
              <w:left w:val="nil"/>
              <w:bottom w:val="single" w:color="000000" w:sz="4" w:space="0"/>
              <w:right w:val="single" w:color="000000" w:sz="4" w:space="0"/>
            </w:tcBorders>
            <w:noWrap w:val="0"/>
            <w:vAlign w:val="center"/>
          </w:tcPr>
          <w:p w14:paraId="5F27DB78">
            <w:pPr>
              <w:jc w:val="center"/>
              <w:rPr>
                <w:rFonts w:hint="eastAsia" w:ascii="仿宋" w:hAnsi="仿宋" w:eastAsia="仿宋" w:cs="仿宋"/>
                <w:i w:val="0"/>
                <w:iCs w:val="0"/>
                <w:color w:val="000000"/>
                <w:sz w:val="18"/>
                <w:szCs w:val="18"/>
                <w:highlight w:val="none"/>
                <w:u w:val="none"/>
              </w:rPr>
            </w:pPr>
          </w:p>
        </w:tc>
        <w:tc>
          <w:tcPr>
            <w:tcW w:w="1034" w:type="dxa"/>
            <w:vMerge w:val="continue"/>
            <w:tcBorders>
              <w:top w:val="single" w:color="000000" w:sz="4" w:space="0"/>
              <w:left w:val="nil"/>
              <w:bottom w:val="single" w:color="000000" w:sz="4" w:space="0"/>
              <w:right w:val="single" w:color="000000" w:sz="4" w:space="0"/>
            </w:tcBorders>
            <w:noWrap w:val="0"/>
            <w:vAlign w:val="center"/>
          </w:tcPr>
          <w:p w14:paraId="72E24650">
            <w:pPr>
              <w:jc w:val="center"/>
              <w:rPr>
                <w:rFonts w:hint="eastAsia" w:ascii="仿宋" w:hAnsi="仿宋" w:eastAsia="仿宋" w:cs="仿宋"/>
                <w:i w:val="0"/>
                <w:iCs w:val="0"/>
                <w:color w:val="000000"/>
                <w:sz w:val="18"/>
                <w:szCs w:val="18"/>
                <w:highlight w:val="none"/>
                <w:u w:val="none"/>
              </w:rPr>
            </w:pPr>
          </w:p>
        </w:tc>
        <w:tc>
          <w:tcPr>
            <w:tcW w:w="683" w:type="dxa"/>
            <w:vMerge w:val="continue"/>
            <w:tcBorders>
              <w:top w:val="single" w:color="000000" w:sz="4" w:space="0"/>
              <w:left w:val="nil"/>
              <w:bottom w:val="single" w:color="000000" w:sz="4" w:space="0"/>
              <w:right w:val="single" w:color="000000" w:sz="4" w:space="0"/>
            </w:tcBorders>
            <w:noWrap w:val="0"/>
            <w:vAlign w:val="center"/>
          </w:tcPr>
          <w:p w14:paraId="081A04A7">
            <w:pPr>
              <w:jc w:val="center"/>
              <w:rPr>
                <w:rFonts w:hint="eastAsia" w:ascii="仿宋" w:hAnsi="仿宋" w:eastAsia="仿宋" w:cs="仿宋"/>
                <w:i w:val="0"/>
                <w:iCs w:val="0"/>
                <w:color w:val="000000"/>
                <w:sz w:val="18"/>
                <w:szCs w:val="18"/>
                <w:highlight w:val="none"/>
                <w:u w:val="none"/>
              </w:rPr>
            </w:pPr>
          </w:p>
        </w:tc>
        <w:tc>
          <w:tcPr>
            <w:tcW w:w="717" w:type="dxa"/>
            <w:vMerge w:val="continue"/>
            <w:tcBorders>
              <w:left w:val="nil"/>
              <w:right w:val="single" w:color="000000" w:sz="4" w:space="0"/>
            </w:tcBorders>
            <w:noWrap w:val="0"/>
            <w:vAlign w:val="center"/>
          </w:tcPr>
          <w:p w14:paraId="782602DB">
            <w:pPr>
              <w:jc w:val="center"/>
              <w:rPr>
                <w:rFonts w:hint="eastAsia" w:ascii="仿宋" w:hAnsi="仿宋" w:eastAsia="仿宋" w:cs="仿宋"/>
                <w:i w:val="0"/>
                <w:iCs w:val="0"/>
                <w:color w:val="000000"/>
                <w:sz w:val="18"/>
                <w:szCs w:val="18"/>
                <w:highlight w:val="none"/>
                <w:u w:val="none"/>
              </w:rPr>
            </w:pPr>
          </w:p>
        </w:tc>
        <w:tc>
          <w:tcPr>
            <w:tcW w:w="700" w:type="dxa"/>
            <w:vMerge w:val="continue"/>
            <w:tcBorders>
              <w:top w:val="single" w:color="000000" w:sz="4" w:space="0"/>
              <w:left w:val="nil"/>
              <w:bottom w:val="single" w:color="000000" w:sz="4" w:space="0"/>
              <w:right w:val="single" w:color="000000" w:sz="4" w:space="0"/>
            </w:tcBorders>
            <w:noWrap w:val="0"/>
            <w:vAlign w:val="center"/>
          </w:tcPr>
          <w:p w14:paraId="72BD1948">
            <w:pPr>
              <w:jc w:val="center"/>
              <w:rPr>
                <w:rFonts w:hint="eastAsia" w:ascii="仿宋" w:hAnsi="仿宋" w:eastAsia="仿宋" w:cs="仿宋"/>
                <w:i w:val="0"/>
                <w:iCs w:val="0"/>
                <w:color w:val="000000"/>
                <w:sz w:val="18"/>
                <w:szCs w:val="18"/>
                <w:highlight w:val="none"/>
                <w:u w:val="none"/>
              </w:rPr>
            </w:pPr>
          </w:p>
        </w:tc>
        <w:tc>
          <w:tcPr>
            <w:tcW w:w="890" w:type="dxa"/>
            <w:vMerge w:val="continue"/>
            <w:tcBorders>
              <w:top w:val="single" w:color="000000" w:sz="4" w:space="0"/>
              <w:left w:val="nil"/>
              <w:bottom w:val="single" w:color="000000" w:sz="4" w:space="0"/>
              <w:right w:val="single" w:color="000000" w:sz="4" w:space="0"/>
            </w:tcBorders>
            <w:noWrap w:val="0"/>
            <w:vAlign w:val="center"/>
          </w:tcPr>
          <w:p w14:paraId="7EFA6BDE">
            <w:pPr>
              <w:jc w:val="center"/>
              <w:rPr>
                <w:rFonts w:hint="eastAsia" w:ascii="仿宋" w:hAnsi="仿宋" w:eastAsia="仿宋" w:cs="仿宋"/>
                <w:i w:val="0"/>
                <w:iCs w:val="0"/>
                <w:color w:val="000000"/>
                <w:sz w:val="18"/>
                <w:szCs w:val="18"/>
                <w:highlight w:val="none"/>
                <w:u w:val="none"/>
              </w:rPr>
            </w:pPr>
          </w:p>
        </w:tc>
        <w:tc>
          <w:tcPr>
            <w:tcW w:w="590" w:type="dxa"/>
            <w:vMerge w:val="continue"/>
            <w:tcBorders>
              <w:top w:val="single" w:color="000000" w:sz="4" w:space="0"/>
              <w:left w:val="nil"/>
              <w:bottom w:val="single" w:color="000000" w:sz="4" w:space="0"/>
              <w:right w:val="single" w:color="000000" w:sz="4" w:space="0"/>
            </w:tcBorders>
            <w:noWrap w:val="0"/>
            <w:vAlign w:val="center"/>
          </w:tcPr>
          <w:p w14:paraId="5A2E86AD">
            <w:pPr>
              <w:jc w:val="center"/>
              <w:rPr>
                <w:rFonts w:hint="eastAsia" w:ascii="仿宋" w:hAnsi="仿宋" w:eastAsia="仿宋" w:cs="仿宋"/>
                <w:i w:val="0"/>
                <w:iCs w:val="0"/>
                <w:color w:val="000000"/>
                <w:sz w:val="18"/>
                <w:szCs w:val="18"/>
                <w:highlight w:val="none"/>
                <w:u w:val="none"/>
              </w:rPr>
            </w:pPr>
          </w:p>
        </w:tc>
      </w:tr>
      <w:tr w14:paraId="755F3D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1A01B349">
            <w:pPr>
              <w:jc w:val="center"/>
              <w:rPr>
                <w:rFonts w:hint="eastAsia" w:ascii="仿宋" w:hAnsi="仿宋" w:eastAsia="仿宋" w:cs="仿宋"/>
                <w:i w:val="0"/>
                <w:iCs w:val="0"/>
                <w:color w:val="000000"/>
                <w:sz w:val="18"/>
                <w:szCs w:val="18"/>
                <w:highlight w:val="none"/>
                <w:u w:val="none"/>
              </w:rPr>
            </w:pPr>
          </w:p>
        </w:tc>
        <w:tc>
          <w:tcPr>
            <w:tcW w:w="1559" w:type="dxa"/>
            <w:vMerge w:val="continue"/>
            <w:tcBorders>
              <w:top w:val="nil"/>
              <w:left w:val="nil"/>
              <w:bottom w:val="single" w:color="000000" w:sz="4" w:space="0"/>
              <w:right w:val="single" w:color="000000" w:sz="4" w:space="0"/>
            </w:tcBorders>
            <w:noWrap/>
            <w:vAlign w:val="center"/>
          </w:tcPr>
          <w:p w14:paraId="76BE9673">
            <w:pPr>
              <w:jc w:val="center"/>
              <w:rPr>
                <w:rFonts w:hint="eastAsia" w:ascii="仿宋" w:hAnsi="仿宋" w:eastAsia="仿宋" w:cs="仿宋"/>
                <w:i w:val="0"/>
                <w:iCs w:val="0"/>
                <w:color w:val="000000"/>
                <w:sz w:val="18"/>
                <w:szCs w:val="18"/>
                <w:highlight w:val="none"/>
                <w:u w:val="none"/>
              </w:rPr>
            </w:pPr>
          </w:p>
        </w:tc>
        <w:tc>
          <w:tcPr>
            <w:tcW w:w="1083" w:type="dxa"/>
            <w:vMerge w:val="continue"/>
            <w:tcBorders>
              <w:top w:val="single" w:color="000000" w:sz="4" w:space="0"/>
              <w:left w:val="nil"/>
              <w:bottom w:val="single" w:color="000000" w:sz="4" w:space="0"/>
              <w:right w:val="single" w:color="000000" w:sz="4" w:space="0"/>
            </w:tcBorders>
            <w:noWrap w:val="0"/>
            <w:vAlign w:val="center"/>
          </w:tcPr>
          <w:p w14:paraId="30691A09">
            <w:pPr>
              <w:jc w:val="center"/>
              <w:rPr>
                <w:rFonts w:hint="eastAsia" w:ascii="仿宋" w:hAnsi="仿宋" w:eastAsia="仿宋" w:cs="仿宋"/>
                <w:i w:val="0"/>
                <w:iCs w:val="0"/>
                <w:color w:val="000000"/>
                <w:sz w:val="18"/>
                <w:szCs w:val="18"/>
                <w:highlight w:val="none"/>
                <w:u w:val="none"/>
              </w:rPr>
            </w:pPr>
          </w:p>
        </w:tc>
        <w:tc>
          <w:tcPr>
            <w:tcW w:w="1034" w:type="dxa"/>
            <w:vMerge w:val="continue"/>
            <w:tcBorders>
              <w:top w:val="single" w:color="000000" w:sz="4" w:space="0"/>
              <w:left w:val="nil"/>
              <w:bottom w:val="single" w:color="000000" w:sz="4" w:space="0"/>
              <w:right w:val="single" w:color="000000" w:sz="4" w:space="0"/>
            </w:tcBorders>
            <w:noWrap w:val="0"/>
            <w:vAlign w:val="center"/>
          </w:tcPr>
          <w:p w14:paraId="34B00C16">
            <w:pPr>
              <w:jc w:val="center"/>
              <w:rPr>
                <w:rFonts w:hint="eastAsia" w:ascii="仿宋" w:hAnsi="仿宋" w:eastAsia="仿宋" w:cs="仿宋"/>
                <w:i w:val="0"/>
                <w:iCs w:val="0"/>
                <w:color w:val="000000"/>
                <w:sz w:val="18"/>
                <w:szCs w:val="18"/>
                <w:highlight w:val="none"/>
                <w:u w:val="none"/>
              </w:rPr>
            </w:pPr>
          </w:p>
        </w:tc>
        <w:tc>
          <w:tcPr>
            <w:tcW w:w="683" w:type="dxa"/>
            <w:vMerge w:val="continue"/>
            <w:tcBorders>
              <w:top w:val="single" w:color="000000" w:sz="4" w:space="0"/>
              <w:left w:val="nil"/>
              <w:bottom w:val="single" w:color="000000" w:sz="4" w:space="0"/>
              <w:right w:val="single" w:color="000000" w:sz="4" w:space="0"/>
            </w:tcBorders>
            <w:noWrap w:val="0"/>
            <w:vAlign w:val="center"/>
          </w:tcPr>
          <w:p w14:paraId="1E372EC4">
            <w:pPr>
              <w:jc w:val="center"/>
              <w:rPr>
                <w:rFonts w:hint="eastAsia" w:ascii="仿宋" w:hAnsi="仿宋" w:eastAsia="仿宋" w:cs="仿宋"/>
                <w:i w:val="0"/>
                <w:iCs w:val="0"/>
                <w:color w:val="000000"/>
                <w:sz w:val="18"/>
                <w:szCs w:val="18"/>
                <w:highlight w:val="none"/>
                <w:u w:val="none"/>
              </w:rPr>
            </w:pPr>
          </w:p>
        </w:tc>
        <w:tc>
          <w:tcPr>
            <w:tcW w:w="717" w:type="dxa"/>
            <w:vMerge w:val="continue"/>
            <w:tcBorders>
              <w:left w:val="nil"/>
              <w:bottom w:val="single" w:color="000000" w:sz="4" w:space="0"/>
              <w:right w:val="single" w:color="000000" w:sz="4" w:space="0"/>
            </w:tcBorders>
            <w:noWrap w:val="0"/>
            <w:vAlign w:val="center"/>
          </w:tcPr>
          <w:p w14:paraId="7A27A2A1">
            <w:pPr>
              <w:jc w:val="center"/>
              <w:rPr>
                <w:rFonts w:hint="eastAsia" w:ascii="仿宋" w:hAnsi="仿宋" w:eastAsia="仿宋" w:cs="仿宋"/>
                <w:i w:val="0"/>
                <w:iCs w:val="0"/>
                <w:color w:val="000000"/>
                <w:sz w:val="18"/>
                <w:szCs w:val="18"/>
                <w:highlight w:val="none"/>
                <w:u w:val="none"/>
              </w:rPr>
            </w:pPr>
          </w:p>
        </w:tc>
        <w:tc>
          <w:tcPr>
            <w:tcW w:w="700" w:type="dxa"/>
            <w:vMerge w:val="continue"/>
            <w:tcBorders>
              <w:top w:val="single" w:color="000000" w:sz="4" w:space="0"/>
              <w:left w:val="nil"/>
              <w:bottom w:val="single" w:color="000000" w:sz="4" w:space="0"/>
              <w:right w:val="single" w:color="000000" w:sz="4" w:space="0"/>
            </w:tcBorders>
            <w:noWrap w:val="0"/>
            <w:vAlign w:val="center"/>
          </w:tcPr>
          <w:p w14:paraId="37A903E6">
            <w:pPr>
              <w:jc w:val="center"/>
              <w:rPr>
                <w:rFonts w:hint="eastAsia" w:ascii="仿宋" w:hAnsi="仿宋" w:eastAsia="仿宋" w:cs="仿宋"/>
                <w:i w:val="0"/>
                <w:iCs w:val="0"/>
                <w:color w:val="000000"/>
                <w:sz w:val="18"/>
                <w:szCs w:val="18"/>
                <w:highlight w:val="none"/>
                <w:u w:val="none"/>
              </w:rPr>
            </w:pPr>
          </w:p>
        </w:tc>
        <w:tc>
          <w:tcPr>
            <w:tcW w:w="890" w:type="dxa"/>
            <w:vMerge w:val="continue"/>
            <w:tcBorders>
              <w:top w:val="single" w:color="000000" w:sz="4" w:space="0"/>
              <w:left w:val="nil"/>
              <w:bottom w:val="single" w:color="000000" w:sz="4" w:space="0"/>
              <w:right w:val="single" w:color="000000" w:sz="4" w:space="0"/>
            </w:tcBorders>
            <w:noWrap w:val="0"/>
            <w:vAlign w:val="center"/>
          </w:tcPr>
          <w:p w14:paraId="7A4A836F">
            <w:pPr>
              <w:jc w:val="center"/>
              <w:rPr>
                <w:rFonts w:hint="eastAsia" w:ascii="仿宋" w:hAnsi="仿宋" w:eastAsia="仿宋" w:cs="仿宋"/>
                <w:i w:val="0"/>
                <w:iCs w:val="0"/>
                <w:color w:val="000000"/>
                <w:sz w:val="18"/>
                <w:szCs w:val="18"/>
                <w:highlight w:val="none"/>
                <w:u w:val="none"/>
              </w:rPr>
            </w:pPr>
          </w:p>
        </w:tc>
        <w:tc>
          <w:tcPr>
            <w:tcW w:w="590" w:type="dxa"/>
            <w:vMerge w:val="continue"/>
            <w:tcBorders>
              <w:top w:val="single" w:color="000000" w:sz="4" w:space="0"/>
              <w:left w:val="nil"/>
              <w:bottom w:val="single" w:color="000000" w:sz="4" w:space="0"/>
              <w:right w:val="single" w:color="000000" w:sz="4" w:space="0"/>
            </w:tcBorders>
            <w:noWrap w:val="0"/>
            <w:vAlign w:val="center"/>
          </w:tcPr>
          <w:p w14:paraId="0C1E4D1B">
            <w:pPr>
              <w:jc w:val="center"/>
              <w:rPr>
                <w:rFonts w:hint="eastAsia" w:ascii="仿宋" w:hAnsi="仿宋" w:eastAsia="仿宋" w:cs="仿宋"/>
                <w:i w:val="0"/>
                <w:iCs w:val="0"/>
                <w:color w:val="000000"/>
                <w:sz w:val="18"/>
                <w:szCs w:val="18"/>
                <w:highlight w:val="none"/>
                <w:u w:val="none"/>
              </w:rPr>
            </w:pPr>
          </w:p>
        </w:tc>
      </w:tr>
      <w:tr w14:paraId="02EF24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599" w:type="dxa"/>
            <w:gridSpan w:val="2"/>
            <w:tcBorders>
              <w:top w:val="single" w:color="000000" w:sz="4" w:space="0"/>
              <w:left w:val="single" w:color="000000" w:sz="4" w:space="0"/>
              <w:bottom w:val="single" w:color="000000" w:sz="4" w:space="0"/>
              <w:right w:val="single" w:color="000000" w:sz="4" w:space="0"/>
            </w:tcBorders>
            <w:noWrap/>
            <w:vAlign w:val="center"/>
          </w:tcPr>
          <w:p w14:paraId="108107E3">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栏次</w:t>
            </w:r>
          </w:p>
        </w:tc>
        <w:tc>
          <w:tcPr>
            <w:tcW w:w="1083" w:type="dxa"/>
            <w:tcBorders>
              <w:top w:val="nil"/>
              <w:left w:val="nil"/>
              <w:bottom w:val="single" w:color="000000" w:sz="4" w:space="0"/>
              <w:right w:val="single" w:color="000000" w:sz="4" w:space="0"/>
            </w:tcBorders>
            <w:noWrap w:val="0"/>
            <w:vAlign w:val="center"/>
          </w:tcPr>
          <w:p w14:paraId="57A17C6B">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1</w:t>
            </w:r>
          </w:p>
        </w:tc>
        <w:tc>
          <w:tcPr>
            <w:tcW w:w="1034" w:type="dxa"/>
            <w:tcBorders>
              <w:top w:val="nil"/>
              <w:left w:val="nil"/>
              <w:bottom w:val="single" w:color="000000" w:sz="4" w:space="0"/>
              <w:right w:val="single" w:color="000000" w:sz="4" w:space="0"/>
            </w:tcBorders>
            <w:noWrap w:val="0"/>
            <w:vAlign w:val="center"/>
          </w:tcPr>
          <w:p w14:paraId="44708D95">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2</w:t>
            </w:r>
          </w:p>
        </w:tc>
        <w:tc>
          <w:tcPr>
            <w:tcW w:w="683" w:type="dxa"/>
            <w:tcBorders>
              <w:top w:val="nil"/>
              <w:left w:val="nil"/>
              <w:bottom w:val="single" w:color="000000" w:sz="4" w:space="0"/>
              <w:right w:val="single" w:color="000000" w:sz="4" w:space="0"/>
            </w:tcBorders>
            <w:noWrap w:val="0"/>
            <w:vAlign w:val="center"/>
          </w:tcPr>
          <w:p w14:paraId="459E8F01">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3</w:t>
            </w:r>
          </w:p>
        </w:tc>
        <w:tc>
          <w:tcPr>
            <w:tcW w:w="717" w:type="dxa"/>
            <w:tcBorders>
              <w:top w:val="nil"/>
              <w:left w:val="nil"/>
              <w:bottom w:val="single" w:color="000000" w:sz="4" w:space="0"/>
              <w:right w:val="single" w:color="000000" w:sz="4" w:space="0"/>
            </w:tcBorders>
            <w:noWrap w:val="0"/>
            <w:vAlign w:val="center"/>
          </w:tcPr>
          <w:p w14:paraId="50D52F62">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lang w:val="en-US" w:eastAsia="zh-CN"/>
              </w:rPr>
            </w:pPr>
            <w:r>
              <w:rPr>
                <w:rFonts w:hint="eastAsia" w:ascii="仿宋" w:hAnsi="仿宋" w:eastAsia="仿宋" w:cs="仿宋"/>
                <w:i w:val="0"/>
                <w:iCs w:val="0"/>
                <w:color w:val="000000"/>
                <w:sz w:val="18"/>
                <w:szCs w:val="18"/>
                <w:highlight w:val="none"/>
                <w:u w:val="none"/>
                <w:lang w:val="en-US" w:eastAsia="zh-CN"/>
              </w:rPr>
              <w:t>4</w:t>
            </w:r>
          </w:p>
        </w:tc>
        <w:tc>
          <w:tcPr>
            <w:tcW w:w="700" w:type="dxa"/>
            <w:tcBorders>
              <w:top w:val="nil"/>
              <w:left w:val="nil"/>
              <w:bottom w:val="single" w:color="000000" w:sz="4" w:space="0"/>
              <w:right w:val="single" w:color="000000" w:sz="4" w:space="0"/>
            </w:tcBorders>
            <w:noWrap w:val="0"/>
            <w:vAlign w:val="center"/>
          </w:tcPr>
          <w:p w14:paraId="36AA1549">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5</w:t>
            </w:r>
          </w:p>
        </w:tc>
        <w:tc>
          <w:tcPr>
            <w:tcW w:w="890" w:type="dxa"/>
            <w:tcBorders>
              <w:top w:val="nil"/>
              <w:left w:val="nil"/>
              <w:bottom w:val="single" w:color="000000" w:sz="4" w:space="0"/>
              <w:right w:val="single" w:color="000000" w:sz="4" w:space="0"/>
            </w:tcBorders>
            <w:noWrap w:val="0"/>
            <w:vAlign w:val="center"/>
          </w:tcPr>
          <w:p w14:paraId="773DA917">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6</w:t>
            </w:r>
          </w:p>
        </w:tc>
        <w:tc>
          <w:tcPr>
            <w:tcW w:w="590" w:type="dxa"/>
            <w:tcBorders>
              <w:top w:val="nil"/>
              <w:left w:val="nil"/>
              <w:bottom w:val="single" w:color="000000" w:sz="4" w:space="0"/>
              <w:right w:val="single" w:color="000000" w:sz="4" w:space="0"/>
            </w:tcBorders>
            <w:noWrap w:val="0"/>
            <w:vAlign w:val="center"/>
          </w:tcPr>
          <w:p w14:paraId="1FA49289">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7</w:t>
            </w:r>
          </w:p>
        </w:tc>
      </w:tr>
      <w:tr w14:paraId="198966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599" w:type="dxa"/>
            <w:gridSpan w:val="2"/>
            <w:tcBorders>
              <w:top w:val="single" w:color="000000" w:sz="4" w:space="0"/>
              <w:left w:val="single" w:color="000000" w:sz="4" w:space="0"/>
              <w:bottom w:val="single" w:color="000000" w:sz="4" w:space="0"/>
              <w:right w:val="single" w:color="000000" w:sz="4" w:space="0"/>
            </w:tcBorders>
            <w:noWrap/>
            <w:vAlign w:val="center"/>
          </w:tcPr>
          <w:p w14:paraId="41CE45A8">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合计</w:t>
            </w:r>
          </w:p>
        </w:tc>
        <w:tc>
          <w:tcPr>
            <w:tcW w:w="1083" w:type="dxa"/>
            <w:tcBorders>
              <w:top w:val="nil"/>
              <w:left w:val="nil"/>
              <w:bottom w:val="single" w:color="000000" w:sz="4" w:space="0"/>
              <w:right w:val="single" w:color="000000" w:sz="4" w:space="0"/>
            </w:tcBorders>
            <w:noWrap/>
            <w:vAlign w:val="center"/>
          </w:tcPr>
          <w:p w14:paraId="3B5F1D08">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rPr>
              <w:t>260.42</w:t>
            </w:r>
          </w:p>
        </w:tc>
        <w:tc>
          <w:tcPr>
            <w:tcW w:w="1034" w:type="dxa"/>
            <w:tcBorders>
              <w:top w:val="nil"/>
              <w:left w:val="nil"/>
              <w:bottom w:val="single" w:color="000000" w:sz="4" w:space="0"/>
              <w:right w:val="single" w:color="000000" w:sz="4" w:space="0"/>
            </w:tcBorders>
            <w:noWrap/>
            <w:vAlign w:val="center"/>
          </w:tcPr>
          <w:p w14:paraId="124A2610">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rPr>
              <w:t>260.42</w:t>
            </w:r>
          </w:p>
        </w:tc>
        <w:tc>
          <w:tcPr>
            <w:tcW w:w="683" w:type="dxa"/>
            <w:tcBorders>
              <w:top w:val="nil"/>
              <w:left w:val="nil"/>
              <w:bottom w:val="single" w:color="000000" w:sz="4" w:space="0"/>
              <w:right w:val="single" w:color="000000" w:sz="4" w:space="0"/>
            </w:tcBorders>
            <w:noWrap/>
            <w:vAlign w:val="center"/>
          </w:tcPr>
          <w:p w14:paraId="28D4BE50">
            <w:pPr>
              <w:jc w:val="right"/>
              <w:rPr>
                <w:rFonts w:hint="eastAsia" w:ascii="仿宋" w:hAnsi="仿宋" w:eastAsia="仿宋" w:cs="仿宋"/>
                <w:i w:val="0"/>
                <w:iCs w:val="0"/>
                <w:color w:val="000000"/>
                <w:sz w:val="18"/>
                <w:szCs w:val="18"/>
                <w:highlight w:val="none"/>
                <w:u w:val="none"/>
              </w:rPr>
            </w:pPr>
          </w:p>
        </w:tc>
        <w:tc>
          <w:tcPr>
            <w:tcW w:w="717" w:type="dxa"/>
            <w:tcBorders>
              <w:top w:val="nil"/>
              <w:left w:val="nil"/>
              <w:bottom w:val="single" w:color="000000" w:sz="4" w:space="0"/>
              <w:right w:val="single" w:color="000000" w:sz="4" w:space="0"/>
            </w:tcBorders>
            <w:noWrap/>
            <w:vAlign w:val="center"/>
          </w:tcPr>
          <w:p w14:paraId="7EDC1A06">
            <w:pPr>
              <w:jc w:val="right"/>
              <w:rPr>
                <w:rFonts w:hint="eastAsia" w:ascii="仿宋" w:hAnsi="仿宋" w:eastAsia="仿宋" w:cs="仿宋"/>
                <w:i w:val="0"/>
                <w:iCs w:val="0"/>
                <w:color w:val="000000"/>
                <w:sz w:val="18"/>
                <w:szCs w:val="18"/>
                <w:highlight w:val="none"/>
                <w:u w:val="none"/>
              </w:rPr>
            </w:pPr>
          </w:p>
        </w:tc>
        <w:tc>
          <w:tcPr>
            <w:tcW w:w="700" w:type="dxa"/>
            <w:tcBorders>
              <w:top w:val="nil"/>
              <w:left w:val="nil"/>
              <w:bottom w:val="single" w:color="000000" w:sz="4" w:space="0"/>
              <w:right w:val="single" w:color="000000" w:sz="4" w:space="0"/>
            </w:tcBorders>
            <w:noWrap/>
            <w:vAlign w:val="center"/>
          </w:tcPr>
          <w:p w14:paraId="3F3F2DFD">
            <w:pPr>
              <w:jc w:val="right"/>
              <w:rPr>
                <w:rFonts w:hint="eastAsia" w:ascii="仿宋" w:hAnsi="仿宋" w:eastAsia="仿宋" w:cs="仿宋"/>
                <w:i w:val="0"/>
                <w:iCs w:val="0"/>
                <w:color w:val="000000"/>
                <w:sz w:val="18"/>
                <w:szCs w:val="18"/>
                <w:highlight w:val="none"/>
                <w:u w:val="none"/>
              </w:rPr>
            </w:pPr>
          </w:p>
        </w:tc>
        <w:tc>
          <w:tcPr>
            <w:tcW w:w="890" w:type="dxa"/>
            <w:tcBorders>
              <w:top w:val="nil"/>
              <w:left w:val="nil"/>
              <w:bottom w:val="single" w:color="000000" w:sz="4" w:space="0"/>
              <w:right w:val="single" w:color="000000" w:sz="4" w:space="0"/>
            </w:tcBorders>
            <w:noWrap/>
            <w:vAlign w:val="center"/>
          </w:tcPr>
          <w:p w14:paraId="466D66A4">
            <w:pPr>
              <w:jc w:val="right"/>
              <w:rPr>
                <w:rFonts w:hint="eastAsia" w:ascii="仿宋" w:hAnsi="仿宋" w:eastAsia="仿宋" w:cs="仿宋"/>
                <w:i w:val="0"/>
                <w:iCs w:val="0"/>
                <w:color w:val="000000"/>
                <w:sz w:val="18"/>
                <w:szCs w:val="18"/>
                <w:highlight w:val="none"/>
                <w:u w:val="none"/>
              </w:rPr>
            </w:pPr>
          </w:p>
        </w:tc>
        <w:tc>
          <w:tcPr>
            <w:tcW w:w="590" w:type="dxa"/>
            <w:tcBorders>
              <w:top w:val="nil"/>
              <w:left w:val="nil"/>
              <w:bottom w:val="single" w:color="000000" w:sz="4" w:space="0"/>
              <w:right w:val="single" w:color="000000" w:sz="4" w:space="0"/>
            </w:tcBorders>
            <w:noWrap/>
            <w:vAlign w:val="center"/>
          </w:tcPr>
          <w:p w14:paraId="1BC308E9">
            <w:pPr>
              <w:jc w:val="right"/>
              <w:rPr>
                <w:rFonts w:hint="eastAsia" w:ascii="仿宋" w:hAnsi="仿宋" w:eastAsia="仿宋" w:cs="仿宋"/>
                <w:i w:val="0"/>
                <w:iCs w:val="0"/>
                <w:color w:val="000000"/>
                <w:sz w:val="18"/>
                <w:szCs w:val="18"/>
                <w:highlight w:val="none"/>
                <w:u w:val="none"/>
              </w:rPr>
            </w:pPr>
          </w:p>
        </w:tc>
      </w:tr>
      <w:tr w14:paraId="1D6488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63AB826">
            <w:pPr>
              <w:jc w:val="left"/>
              <w:rPr>
                <w:rFonts w:hint="eastAsia" w:ascii="仿宋" w:hAnsi="仿宋" w:eastAsia="仿宋" w:cs="仿宋"/>
                <w:i w:val="0"/>
                <w:iCs w:val="0"/>
                <w:color w:val="000000"/>
                <w:kern w:val="0"/>
                <w:sz w:val="18"/>
                <w:szCs w:val="18"/>
                <w:highlight w:val="none"/>
                <w:u w:val="none"/>
                <w:lang w:val="en-US" w:eastAsia="zh-CN" w:bidi="ar-SA"/>
              </w:rPr>
            </w:pPr>
            <w:r>
              <w:rPr>
                <w:rFonts w:hint="eastAsia" w:ascii="仿宋" w:hAnsi="仿宋" w:eastAsia="仿宋" w:cs="仿宋"/>
                <w:spacing w:val="-2"/>
                <w:sz w:val="18"/>
                <w:szCs w:val="18"/>
                <w:lang w:val="en-US" w:eastAsia="zh-CN"/>
              </w:rPr>
              <w:t>201</w:t>
            </w:r>
          </w:p>
        </w:tc>
        <w:tc>
          <w:tcPr>
            <w:tcW w:w="1559" w:type="dxa"/>
            <w:tcBorders>
              <w:top w:val="nil"/>
              <w:left w:val="nil"/>
              <w:bottom w:val="single" w:color="000000" w:sz="4" w:space="0"/>
              <w:right w:val="single" w:color="000000" w:sz="4" w:space="0"/>
            </w:tcBorders>
            <w:noWrap/>
            <w:vAlign w:val="center"/>
          </w:tcPr>
          <w:p w14:paraId="368E753E">
            <w:pPr>
              <w:jc w:val="left"/>
              <w:rPr>
                <w:rFonts w:hint="eastAsia" w:ascii="仿宋" w:hAnsi="仿宋" w:eastAsia="仿宋" w:cs="仿宋"/>
                <w:i w:val="0"/>
                <w:iCs w:val="0"/>
                <w:color w:val="000000"/>
                <w:kern w:val="0"/>
                <w:sz w:val="18"/>
                <w:szCs w:val="18"/>
                <w:highlight w:val="none"/>
                <w:u w:val="none"/>
                <w:lang w:val="en-US" w:eastAsia="zh-CN" w:bidi="ar-SA"/>
              </w:rPr>
            </w:pPr>
            <w:r>
              <w:rPr>
                <w:rFonts w:hint="eastAsia" w:ascii="仿宋" w:hAnsi="仿宋" w:eastAsia="仿宋" w:cs="仿宋"/>
                <w:spacing w:val="-2"/>
                <w:sz w:val="18"/>
                <w:szCs w:val="18"/>
                <w:lang w:val="en-US" w:eastAsia="zh-CN"/>
              </w:rPr>
              <w:t>一般公共服务支出</w:t>
            </w:r>
          </w:p>
        </w:tc>
        <w:tc>
          <w:tcPr>
            <w:tcW w:w="1083" w:type="dxa"/>
            <w:tcBorders>
              <w:top w:val="nil"/>
              <w:left w:val="nil"/>
              <w:bottom w:val="single" w:color="000000" w:sz="4" w:space="0"/>
              <w:right w:val="single" w:color="000000" w:sz="4" w:space="0"/>
            </w:tcBorders>
            <w:noWrap/>
            <w:vAlign w:val="center"/>
          </w:tcPr>
          <w:p w14:paraId="071BCDAE">
            <w:pPr>
              <w:jc w:val="right"/>
              <w:rPr>
                <w:rFonts w:hint="eastAsia" w:ascii="仿宋" w:hAnsi="仿宋" w:eastAsia="仿宋" w:cs="仿宋"/>
                <w:i w:val="0"/>
                <w:iCs w:val="0"/>
                <w:color w:val="000000"/>
                <w:kern w:val="0"/>
                <w:sz w:val="18"/>
                <w:szCs w:val="18"/>
                <w:highlight w:val="none"/>
                <w:u w:val="none"/>
                <w:lang w:val="en-US" w:eastAsia="zh-CN" w:bidi="ar-SA"/>
              </w:rPr>
            </w:pPr>
            <w:r>
              <w:rPr>
                <w:rFonts w:hint="eastAsia" w:ascii="仿宋" w:hAnsi="仿宋" w:eastAsia="仿宋" w:cs="仿宋"/>
                <w:spacing w:val="-2"/>
                <w:sz w:val="18"/>
                <w:szCs w:val="18"/>
                <w:lang w:val="en-US" w:eastAsia="zh-CN"/>
              </w:rPr>
              <w:t>1.50</w:t>
            </w:r>
          </w:p>
        </w:tc>
        <w:tc>
          <w:tcPr>
            <w:tcW w:w="1034" w:type="dxa"/>
            <w:tcBorders>
              <w:top w:val="nil"/>
              <w:left w:val="nil"/>
              <w:bottom w:val="single" w:color="000000" w:sz="4" w:space="0"/>
              <w:right w:val="single" w:color="000000" w:sz="4" w:space="0"/>
            </w:tcBorders>
            <w:noWrap/>
            <w:vAlign w:val="center"/>
          </w:tcPr>
          <w:p w14:paraId="65F1A7AE">
            <w:pPr>
              <w:jc w:val="right"/>
              <w:rPr>
                <w:rFonts w:hint="eastAsia" w:ascii="仿宋" w:hAnsi="仿宋" w:eastAsia="仿宋" w:cs="仿宋"/>
                <w:i w:val="0"/>
                <w:iCs w:val="0"/>
                <w:color w:val="000000"/>
                <w:kern w:val="0"/>
                <w:sz w:val="18"/>
                <w:szCs w:val="18"/>
                <w:highlight w:val="none"/>
                <w:u w:val="none"/>
                <w:lang w:val="en-US" w:eastAsia="zh-CN" w:bidi="ar-SA"/>
              </w:rPr>
            </w:pPr>
            <w:r>
              <w:rPr>
                <w:rFonts w:hint="eastAsia" w:ascii="仿宋" w:hAnsi="仿宋" w:eastAsia="仿宋" w:cs="仿宋"/>
                <w:spacing w:val="-2"/>
                <w:sz w:val="18"/>
                <w:szCs w:val="18"/>
                <w:lang w:val="en-US" w:eastAsia="zh-CN"/>
              </w:rPr>
              <w:t>1.50</w:t>
            </w:r>
          </w:p>
        </w:tc>
        <w:tc>
          <w:tcPr>
            <w:tcW w:w="683" w:type="dxa"/>
            <w:tcBorders>
              <w:top w:val="nil"/>
              <w:left w:val="nil"/>
              <w:bottom w:val="single" w:color="000000" w:sz="4" w:space="0"/>
              <w:right w:val="single" w:color="000000" w:sz="4" w:space="0"/>
            </w:tcBorders>
            <w:noWrap/>
            <w:vAlign w:val="center"/>
          </w:tcPr>
          <w:p w14:paraId="1469D51F">
            <w:pPr>
              <w:jc w:val="right"/>
              <w:rPr>
                <w:rFonts w:hint="eastAsia" w:ascii="仿宋" w:hAnsi="仿宋" w:eastAsia="仿宋" w:cs="仿宋"/>
                <w:i w:val="0"/>
                <w:iCs w:val="0"/>
                <w:color w:val="000000"/>
                <w:kern w:val="0"/>
                <w:sz w:val="18"/>
                <w:szCs w:val="18"/>
                <w:highlight w:val="none"/>
                <w:u w:val="none"/>
                <w:lang w:val="en-US" w:eastAsia="zh-CN" w:bidi="ar-SA"/>
              </w:rPr>
            </w:pPr>
          </w:p>
        </w:tc>
        <w:tc>
          <w:tcPr>
            <w:tcW w:w="717" w:type="dxa"/>
            <w:tcBorders>
              <w:top w:val="nil"/>
              <w:left w:val="nil"/>
              <w:bottom w:val="single" w:color="000000" w:sz="4" w:space="0"/>
              <w:right w:val="single" w:color="000000" w:sz="4" w:space="0"/>
            </w:tcBorders>
            <w:noWrap/>
            <w:vAlign w:val="center"/>
          </w:tcPr>
          <w:p w14:paraId="08E7149F">
            <w:pPr>
              <w:jc w:val="right"/>
              <w:rPr>
                <w:rFonts w:hint="eastAsia" w:ascii="仿宋" w:hAnsi="仿宋" w:eastAsia="仿宋" w:cs="仿宋"/>
                <w:i w:val="0"/>
                <w:iCs w:val="0"/>
                <w:color w:val="000000"/>
                <w:kern w:val="0"/>
                <w:sz w:val="18"/>
                <w:szCs w:val="18"/>
                <w:highlight w:val="none"/>
                <w:u w:val="none"/>
                <w:lang w:val="en-US" w:eastAsia="zh-CN" w:bidi="ar-SA"/>
              </w:rPr>
            </w:pPr>
          </w:p>
        </w:tc>
        <w:tc>
          <w:tcPr>
            <w:tcW w:w="700" w:type="dxa"/>
            <w:tcBorders>
              <w:top w:val="nil"/>
              <w:left w:val="nil"/>
              <w:bottom w:val="single" w:color="000000" w:sz="4" w:space="0"/>
              <w:right w:val="single" w:color="000000" w:sz="4" w:space="0"/>
            </w:tcBorders>
            <w:noWrap/>
            <w:vAlign w:val="center"/>
          </w:tcPr>
          <w:p w14:paraId="0FED0238">
            <w:pPr>
              <w:jc w:val="right"/>
              <w:rPr>
                <w:rFonts w:hint="eastAsia" w:ascii="仿宋" w:hAnsi="仿宋" w:eastAsia="仿宋" w:cs="仿宋"/>
                <w:i w:val="0"/>
                <w:iCs w:val="0"/>
                <w:color w:val="000000"/>
                <w:kern w:val="0"/>
                <w:sz w:val="18"/>
                <w:szCs w:val="18"/>
                <w:highlight w:val="none"/>
                <w:u w:val="none"/>
                <w:lang w:val="en-US" w:eastAsia="zh-CN" w:bidi="ar-SA"/>
              </w:rPr>
            </w:pPr>
          </w:p>
        </w:tc>
        <w:tc>
          <w:tcPr>
            <w:tcW w:w="890" w:type="dxa"/>
            <w:tcBorders>
              <w:top w:val="nil"/>
              <w:left w:val="nil"/>
              <w:bottom w:val="single" w:color="000000" w:sz="4" w:space="0"/>
              <w:right w:val="single" w:color="000000" w:sz="4" w:space="0"/>
            </w:tcBorders>
            <w:noWrap/>
            <w:vAlign w:val="center"/>
          </w:tcPr>
          <w:p w14:paraId="4FE1BAE8">
            <w:pPr>
              <w:jc w:val="right"/>
              <w:rPr>
                <w:rFonts w:hint="eastAsia" w:ascii="仿宋" w:hAnsi="仿宋" w:eastAsia="仿宋" w:cs="仿宋"/>
                <w:i w:val="0"/>
                <w:iCs w:val="0"/>
                <w:color w:val="000000"/>
                <w:kern w:val="0"/>
                <w:sz w:val="18"/>
                <w:szCs w:val="18"/>
                <w:highlight w:val="none"/>
                <w:u w:val="none"/>
                <w:lang w:val="en-US" w:eastAsia="zh-CN" w:bidi="ar-SA"/>
              </w:rPr>
            </w:pPr>
          </w:p>
        </w:tc>
        <w:tc>
          <w:tcPr>
            <w:tcW w:w="590" w:type="dxa"/>
            <w:tcBorders>
              <w:top w:val="nil"/>
              <w:left w:val="nil"/>
              <w:bottom w:val="single" w:color="000000" w:sz="4" w:space="0"/>
              <w:right w:val="single" w:color="000000" w:sz="4" w:space="0"/>
            </w:tcBorders>
            <w:noWrap/>
            <w:vAlign w:val="center"/>
          </w:tcPr>
          <w:p w14:paraId="7C7BBC26">
            <w:pPr>
              <w:jc w:val="right"/>
              <w:rPr>
                <w:rFonts w:hint="eastAsia" w:ascii="仿宋" w:hAnsi="仿宋" w:eastAsia="仿宋" w:cs="仿宋"/>
                <w:i w:val="0"/>
                <w:iCs w:val="0"/>
                <w:color w:val="000000"/>
                <w:kern w:val="0"/>
                <w:sz w:val="18"/>
                <w:szCs w:val="18"/>
                <w:highlight w:val="none"/>
                <w:u w:val="none"/>
                <w:lang w:val="en-US" w:eastAsia="zh-CN" w:bidi="ar-SA"/>
              </w:rPr>
            </w:pPr>
          </w:p>
        </w:tc>
      </w:tr>
      <w:tr w14:paraId="458BED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F7901E2">
            <w:pPr>
              <w:jc w:val="left"/>
              <w:rPr>
                <w:rFonts w:hint="eastAsia" w:ascii="仿宋" w:hAnsi="仿宋" w:eastAsia="仿宋" w:cs="仿宋"/>
                <w:i w:val="0"/>
                <w:iCs w:val="0"/>
                <w:color w:val="000000"/>
                <w:kern w:val="0"/>
                <w:sz w:val="18"/>
                <w:szCs w:val="18"/>
                <w:highlight w:val="none"/>
                <w:u w:val="none"/>
                <w:lang w:val="en-US" w:eastAsia="zh-CN" w:bidi="ar-SA"/>
              </w:rPr>
            </w:pPr>
            <w:r>
              <w:rPr>
                <w:rFonts w:hint="eastAsia" w:ascii="仿宋" w:hAnsi="仿宋" w:eastAsia="仿宋" w:cs="仿宋"/>
                <w:spacing w:val="-2"/>
                <w:sz w:val="18"/>
                <w:szCs w:val="18"/>
                <w:lang w:val="en-US" w:eastAsia="zh-CN"/>
              </w:rPr>
              <w:t>20103</w:t>
            </w:r>
          </w:p>
        </w:tc>
        <w:tc>
          <w:tcPr>
            <w:tcW w:w="1559" w:type="dxa"/>
            <w:tcBorders>
              <w:top w:val="nil"/>
              <w:left w:val="nil"/>
              <w:bottom w:val="single" w:color="000000" w:sz="4" w:space="0"/>
              <w:right w:val="single" w:color="000000" w:sz="4" w:space="0"/>
            </w:tcBorders>
            <w:noWrap/>
            <w:vAlign w:val="center"/>
          </w:tcPr>
          <w:p w14:paraId="3BEBA512">
            <w:pPr>
              <w:jc w:val="left"/>
              <w:rPr>
                <w:rFonts w:hint="eastAsia" w:ascii="仿宋" w:hAnsi="仿宋" w:eastAsia="仿宋" w:cs="仿宋"/>
                <w:i w:val="0"/>
                <w:iCs w:val="0"/>
                <w:color w:val="000000"/>
                <w:kern w:val="0"/>
                <w:sz w:val="18"/>
                <w:szCs w:val="18"/>
                <w:highlight w:val="none"/>
                <w:u w:val="none"/>
                <w:lang w:val="en-US" w:eastAsia="zh-CN" w:bidi="ar-SA"/>
              </w:rPr>
            </w:pPr>
            <w:r>
              <w:rPr>
                <w:rFonts w:hint="eastAsia" w:ascii="仿宋" w:hAnsi="仿宋" w:eastAsia="仿宋" w:cs="仿宋"/>
                <w:spacing w:val="-2"/>
                <w:sz w:val="18"/>
                <w:szCs w:val="18"/>
                <w:lang w:val="en-US" w:eastAsia="zh-CN"/>
              </w:rPr>
              <w:t>政府办公厅（室）及相关机构事务</w:t>
            </w:r>
          </w:p>
        </w:tc>
        <w:tc>
          <w:tcPr>
            <w:tcW w:w="1083" w:type="dxa"/>
            <w:tcBorders>
              <w:top w:val="nil"/>
              <w:left w:val="nil"/>
              <w:bottom w:val="single" w:color="000000" w:sz="4" w:space="0"/>
              <w:right w:val="single" w:color="000000" w:sz="4" w:space="0"/>
            </w:tcBorders>
            <w:noWrap/>
            <w:vAlign w:val="center"/>
          </w:tcPr>
          <w:p w14:paraId="7ECDDA88">
            <w:pPr>
              <w:jc w:val="right"/>
              <w:rPr>
                <w:rFonts w:hint="eastAsia" w:ascii="仿宋" w:hAnsi="仿宋" w:eastAsia="仿宋" w:cs="仿宋"/>
                <w:i w:val="0"/>
                <w:iCs w:val="0"/>
                <w:color w:val="000000"/>
                <w:kern w:val="0"/>
                <w:sz w:val="18"/>
                <w:szCs w:val="18"/>
                <w:highlight w:val="none"/>
                <w:u w:val="none"/>
                <w:lang w:val="en-US" w:eastAsia="zh-CN" w:bidi="ar-SA"/>
              </w:rPr>
            </w:pPr>
            <w:r>
              <w:rPr>
                <w:rFonts w:hint="eastAsia" w:ascii="仿宋" w:hAnsi="仿宋" w:eastAsia="仿宋" w:cs="仿宋"/>
                <w:spacing w:val="-2"/>
                <w:sz w:val="18"/>
                <w:szCs w:val="18"/>
                <w:lang w:val="en-US" w:eastAsia="zh-CN"/>
              </w:rPr>
              <w:t>1.50</w:t>
            </w:r>
          </w:p>
        </w:tc>
        <w:tc>
          <w:tcPr>
            <w:tcW w:w="1034" w:type="dxa"/>
            <w:tcBorders>
              <w:top w:val="nil"/>
              <w:left w:val="nil"/>
              <w:bottom w:val="single" w:color="000000" w:sz="4" w:space="0"/>
              <w:right w:val="single" w:color="000000" w:sz="4" w:space="0"/>
            </w:tcBorders>
            <w:noWrap/>
            <w:vAlign w:val="center"/>
          </w:tcPr>
          <w:p w14:paraId="16A5EF6E">
            <w:pPr>
              <w:jc w:val="right"/>
              <w:rPr>
                <w:rFonts w:hint="eastAsia" w:ascii="仿宋" w:hAnsi="仿宋" w:eastAsia="仿宋" w:cs="仿宋"/>
                <w:i w:val="0"/>
                <w:iCs w:val="0"/>
                <w:color w:val="000000"/>
                <w:kern w:val="0"/>
                <w:sz w:val="18"/>
                <w:szCs w:val="18"/>
                <w:highlight w:val="none"/>
                <w:u w:val="none"/>
                <w:lang w:val="en-US" w:eastAsia="zh-CN" w:bidi="ar-SA"/>
              </w:rPr>
            </w:pPr>
            <w:r>
              <w:rPr>
                <w:rFonts w:hint="eastAsia" w:ascii="仿宋" w:hAnsi="仿宋" w:eastAsia="仿宋" w:cs="仿宋"/>
                <w:spacing w:val="-2"/>
                <w:sz w:val="18"/>
                <w:szCs w:val="18"/>
                <w:lang w:val="en-US" w:eastAsia="zh-CN"/>
              </w:rPr>
              <w:t>1.50</w:t>
            </w:r>
          </w:p>
        </w:tc>
        <w:tc>
          <w:tcPr>
            <w:tcW w:w="683" w:type="dxa"/>
            <w:tcBorders>
              <w:top w:val="nil"/>
              <w:left w:val="nil"/>
              <w:bottom w:val="single" w:color="000000" w:sz="4" w:space="0"/>
              <w:right w:val="single" w:color="000000" w:sz="4" w:space="0"/>
            </w:tcBorders>
            <w:noWrap/>
            <w:vAlign w:val="center"/>
          </w:tcPr>
          <w:p w14:paraId="2F7B1B8D">
            <w:pPr>
              <w:jc w:val="right"/>
              <w:rPr>
                <w:rFonts w:hint="eastAsia" w:ascii="仿宋" w:hAnsi="仿宋" w:eastAsia="仿宋" w:cs="仿宋"/>
                <w:i w:val="0"/>
                <w:iCs w:val="0"/>
                <w:color w:val="000000"/>
                <w:kern w:val="0"/>
                <w:sz w:val="18"/>
                <w:szCs w:val="18"/>
                <w:highlight w:val="none"/>
                <w:u w:val="none"/>
                <w:lang w:val="en-US" w:eastAsia="zh-CN" w:bidi="ar-SA"/>
              </w:rPr>
            </w:pPr>
          </w:p>
        </w:tc>
        <w:tc>
          <w:tcPr>
            <w:tcW w:w="717" w:type="dxa"/>
            <w:tcBorders>
              <w:top w:val="nil"/>
              <w:left w:val="nil"/>
              <w:bottom w:val="single" w:color="000000" w:sz="4" w:space="0"/>
              <w:right w:val="single" w:color="000000" w:sz="4" w:space="0"/>
            </w:tcBorders>
            <w:noWrap/>
            <w:vAlign w:val="center"/>
          </w:tcPr>
          <w:p w14:paraId="5A6F033D">
            <w:pPr>
              <w:jc w:val="right"/>
              <w:rPr>
                <w:rFonts w:hint="eastAsia" w:ascii="仿宋" w:hAnsi="仿宋" w:eastAsia="仿宋" w:cs="仿宋"/>
                <w:i w:val="0"/>
                <w:iCs w:val="0"/>
                <w:color w:val="000000"/>
                <w:kern w:val="0"/>
                <w:sz w:val="18"/>
                <w:szCs w:val="18"/>
                <w:highlight w:val="none"/>
                <w:u w:val="none"/>
                <w:lang w:val="en-US" w:eastAsia="zh-CN" w:bidi="ar-SA"/>
              </w:rPr>
            </w:pPr>
          </w:p>
        </w:tc>
        <w:tc>
          <w:tcPr>
            <w:tcW w:w="700" w:type="dxa"/>
            <w:tcBorders>
              <w:top w:val="nil"/>
              <w:left w:val="nil"/>
              <w:bottom w:val="single" w:color="000000" w:sz="4" w:space="0"/>
              <w:right w:val="single" w:color="000000" w:sz="4" w:space="0"/>
            </w:tcBorders>
            <w:noWrap/>
            <w:vAlign w:val="center"/>
          </w:tcPr>
          <w:p w14:paraId="51A1B3C7">
            <w:pPr>
              <w:jc w:val="right"/>
              <w:rPr>
                <w:rFonts w:hint="eastAsia" w:ascii="仿宋" w:hAnsi="仿宋" w:eastAsia="仿宋" w:cs="仿宋"/>
                <w:i w:val="0"/>
                <w:iCs w:val="0"/>
                <w:color w:val="000000"/>
                <w:kern w:val="0"/>
                <w:sz w:val="18"/>
                <w:szCs w:val="18"/>
                <w:highlight w:val="none"/>
                <w:u w:val="none"/>
                <w:lang w:val="en-US" w:eastAsia="zh-CN" w:bidi="ar-SA"/>
              </w:rPr>
            </w:pPr>
          </w:p>
        </w:tc>
        <w:tc>
          <w:tcPr>
            <w:tcW w:w="890" w:type="dxa"/>
            <w:tcBorders>
              <w:top w:val="nil"/>
              <w:left w:val="nil"/>
              <w:bottom w:val="single" w:color="000000" w:sz="4" w:space="0"/>
              <w:right w:val="single" w:color="000000" w:sz="4" w:space="0"/>
            </w:tcBorders>
            <w:noWrap/>
            <w:vAlign w:val="center"/>
          </w:tcPr>
          <w:p w14:paraId="2A2B9DA0">
            <w:pPr>
              <w:jc w:val="right"/>
              <w:rPr>
                <w:rFonts w:hint="eastAsia" w:ascii="仿宋" w:hAnsi="仿宋" w:eastAsia="仿宋" w:cs="仿宋"/>
                <w:i w:val="0"/>
                <w:iCs w:val="0"/>
                <w:color w:val="000000"/>
                <w:kern w:val="0"/>
                <w:sz w:val="18"/>
                <w:szCs w:val="18"/>
                <w:highlight w:val="none"/>
                <w:u w:val="none"/>
                <w:lang w:val="en-US" w:eastAsia="zh-CN" w:bidi="ar-SA"/>
              </w:rPr>
            </w:pPr>
          </w:p>
        </w:tc>
        <w:tc>
          <w:tcPr>
            <w:tcW w:w="590" w:type="dxa"/>
            <w:tcBorders>
              <w:top w:val="nil"/>
              <w:left w:val="nil"/>
              <w:bottom w:val="single" w:color="000000" w:sz="4" w:space="0"/>
              <w:right w:val="single" w:color="000000" w:sz="4" w:space="0"/>
            </w:tcBorders>
            <w:noWrap/>
            <w:vAlign w:val="center"/>
          </w:tcPr>
          <w:p w14:paraId="505FE078">
            <w:pPr>
              <w:jc w:val="right"/>
              <w:rPr>
                <w:rFonts w:hint="eastAsia" w:ascii="仿宋" w:hAnsi="仿宋" w:eastAsia="仿宋" w:cs="仿宋"/>
                <w:i w:val="0"/>
                <w:iCs w:val="0"/>
                <w:color w:val="000000"/>
                <w:kern w:val="0"/>
                <w:sz w:val="18"/>
                <w:szCs w:val="18"/>
                <w:highlight w:val="none"/>
                <w:u w:val="none"/>
                <w:lang w:val="en-US" w:eastAsia="zh-CN" w:bidi="ar-SA"/>
              </w:rPr>
            </w:pPr>
          </w:p>
        </w:tc>
      </w:tr>
      <w:tr w14:paraId="04A597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89F92C3">
            <w:pPr>
              <w:jc w:val="left"/>
              <w:rPr>
                <w:rFonts w:hint="eastAsia" w:ascii="仿宋" w:hAnsi="仿宋" w:eastAsia="仿宋" w:cs="仿宋"/>
                <w:i w:val="0"/>
                <w:iCs w:val="0"/>
                <w:color w:val="000000"/>
                <w:kern w:val="0"/>
                <w:sz w:val="18"/>
                <w:szCs w:val="18"/>
                <w:highlight w:val="none"/>
                <w:u w:val="none"/>
                <w:lang w:val="en-US" w:eastAsia="zh-CN" w:bidi="ar-SA"/>
              </w:rPr>
            </w:pPr>
            <w:r>
              <w:rPr>
                <w:rFonts w:hint="eastAsia" w:ascii="仿宋" w:hAnsi="仿宋" w:eastAsia="仿宋" w:cs="仿宋"/>
                <w:spacing w:val="-2"/>
                <w:sz w:val="18"/>
                <w:szCs w:val="18"/>
                <w:lang w:val="en-US" w:eastAsia="zh-CN"/>
              </w:rPr>
              <w:t>2010306</w:t>
            </w:r>
          </w:p>
        </w:tc>
        <w:tc>
          <w:tcPr>
            <w:tcW w:w="1559" w:type="dxa"/>
            <w:tcBorders>
              <w:top w:val="nil"/>
              <w:left w:val="nil"/>
              <w:bottom w:val="single" w:color="000000" w:sz="4" w:space="0"/>
              <w:right w:val="single" w:color="000000" w:sz="4" w:space="0"/>
            </w:tcBorders>
            <w:noWrap/>
            <w:vAlign w:val="center"/>
          </w:tcPr>
          <w:p w14:paraId="7F7EC575">
            <w:pPr>
              <w:jc w:val="left"/>
              <w:rPr>
                <w:rFonts w:hint="eastAsia" w:ascii="仿宋" w:hAnsi="仿宋" w:eastAsia="仿宋" w:cs="仿宋"/>
                <w:i w:val="0"/>
                <w:iCs w:val="0"/>
                <w:color w:val="000000"/>
                <w:kern w:val="0"/>
                <w:sz w:val="18"/>
                <w:szCs w:val="18"/>
                <w:highlight w:val="none"/>
                <w:u w:val="none"/>
                <w:lang w:val="en-US" w:eastAsia="zh-CN" w:bidi="ar-SA"/>
              </w:rPr>
            </w:pPr>
            <w:r>
              <w:rPr>
                <w:rFonts w:hint="eastAsia" w:ascii="仿宋" w:hAnsi="仿宋" w:eastAsia="仿宋" w:cs="仿宋"/>
                <w:spacing w:val="-2"/>
                <w:sz w:val="18"/>
                <w:szCs w:val="18"/>
                <w:lang w:val="en-US" w:eastAsia="zh-CN"/>
              </w:rPr>
              <w:t>政务公开审批</w:t>
            </w:r>
          </w:p>
        </w:tc>
        <w:tc>
          <w:tcPr>
            <w:tcW w:w="1083" w:type="dxa"/>
            <w:tcBorders>
              <w:top w:val="nil"/>
              <w:left w:val="nil"/>
              <w:bottom w:val="single" w:color="000000" w:sz="4" w:space="0"/>
              <w:right w:val="single" w:color="000000" w:sz="4" w:space="0"/>
            </w:tcBorders>
            <w:noWrap/>
            <w:vAlign w:val="center"/>
          </w:tcPr>
          <w:p w14:paraId="2FDA283C">
            <w:pPr>
              <w:jc w:val="right"/>
              <w:rPr>
                <w:rFonts w:hint="eastAsia" w:ascii="仿宋" w:hAnsi="仿宋" w:eastAsia="仿宋" w:cs="仿宋"/>
                <w:i w:val="0"/>
                <w:iCs w:val="0"/>
                <w:color w:val="000000"/>
                <w:kern w:val="0"/>
                <w:sz w:val="18"/>
                <w:szCs w:val="18"/>
                <w:highlight w:val="none"/>
                <w:u w:val="none"/>
                <w:lang w:val="en-US" w:eastAsia="zh-CN" w:bidi="ar-SA"/>
              </w:rPr>
            </w:pPr>
            <w:r>
              <w:rPr>
                <w:rFonts w:hint="eastAsia" w:ascii="仿宋" w:hAnsi="仿宋" w:eastAsia="仿宋" w:cs="仿宋"/>
                <w:spacing w:val="-2"/>
                <w:sz w:val="18"/>
                <w:szCs w:val="18"/>
                <w:lang w:val="en-US" w:eastAsia="zh-CN"/>
              </w:rPr>
              <w:t>1.50</w:t>
            </w:r>
          </w:p>
        </w:tc>
        <w:tc>
          <w:tcPr>
            <w:tcW w:w="1034" w:type="dxa"/>
            <w:tcBorders>
              <w:top w:val="nil"/>
              <w:left w:val="nil"/>
              <w:bottom w:val="single" w:color="000000" w:sz="4" w:space="0"/>
              <w:right w:val="single" w:color="000000" w:sz="4" w:space="0"/>
            </w:tcBorders>
            <w:noWrap/>
            <w:vAlign w:val="center"/>
          </w:tcPr>
          <w:p w14:paraId="4E1B47D3">
            <w:pPr>
              <w:jc w:val="right"/>
              <w:rPr>
                <w:rFonts w:hint="eastAsia" w:ascii="仿宋" w:hAnsi="仿宋" w:eastAsia="仿宋" w:cs="仿宋"/>
                <w:i w:val="0"/>
                <w:iCs w:val="0"/>
                <w:color w:val="000000"/>
                <w:kern w:val="0"/>
                <w:sz w:val="18"/>
                <w:szCs w:val="18"/>
                <w:highlight w:val="none"/>
                <w:u w:val="none"/>
                <w:lang w:val="en-US" w:eastAsia="zh-CN" w:bidi="ar-SA"/>
              </w:rPr>
            </w:pPr>
            <w:r>
              <w:rPr>
                <w:rFonts w:hint="eastAsia" w:ascii="仿宋" w:hAnsi="仿宋" w:eastAsia="仿宋" w:cs="仿宋"/>
                <w:spacing w:val="-2"/>
                <w:sz w:val="18"/>
                <w:szCs w:val="18"/>
                <w:lang w:val="en-US" w:eastAsia="zh-CN"/>
              </w:rPr>
              <w:t>1.50</w:t>
            </w:r>
          </w:p>
        </w:tc>
        <w:tc>
          <w:tcPr>
            <w:tcW w:w="683" w:type="dxa"/>
            <w:tcBorders>
              <w:top w:val="nil"/>
              <w:left w:val="nil"/>
              <w:bottom w:val="single" w:color="000000" w:sz="4" w:space="0"/>
              <w:right w:val="single" w:color="000000" w:sz="4" w:space="0"/>
            </w:tcBorders>
            <w:noWrap/>
            <w:vAlign w:val="center"/>
          </w:tcPr>
          <w:p w14:paraId="09F2C0A5">
            <w:pPr>
              <w:jc w:val="right"/>
              <w:rPr>
                <w:rFonts w:hint="eastAsia" w:ascii="仿宋" w:hAnsi="仿宋" w:eastAsia="仿宋" w:cs="仿宋"/>
                <w:i w:val="0"/>
                <w:iCs w:val="0"/>
                <w:color w:val="000000"/>
                <w:kern w:val="0"/>
                <w:sz w:val="18"/>
                <w:szCs w:val="18"/>
                <w:highlight w:val="none"/>
                <w:u w:val="none"/>
                <w:lang w:val="en-US" w:eastAsia="zh-CN" w:bidi="ar-SA"/>
              </w:rPr>
            </w:pPr>
          </w:p>
        </w:tc>
        <w:tc>
          <w:tcPr>
            <w:tcW w:w="717" w:type="dxa"/>
            <w:tcBorders>
              <w:top w:val="nil"/>
              <w:left w:val="nil"/>
              <w:bottom w:val="single" w:color="000000" w:sz="4" w:space="0"/>
              <w:right w:val="single" w:color="000000" w:sz="4" w:space="0"/>
            </w:tcBorders>
            <w:noWrap/>
            <w:vAlign w:val="center"/>
          </w:tcPr>
          <w:p w14:paraId="6372EB80">
            <w:pPr>
              <w:jc w:val="right"/>
              <w:rPr>
                <w:rFonts w:hint="eastAsia" w:ascii="仿宋" w:hAnsi="仿宋" w:eastAsia="仿宋" w:cs="仿宋"/>
                <w:i w:val="0"/>
                <w:iCs w:val="0"/>
                <w:color w:val="000000"/>
                <w:kern w:val="0"/>
                <w:sz w:val="18"/>
                <w:szCs w:val="18"/>
                <w:highlight w:val="none"/>
                <w:u w:val="none"/>
                <w:lang w:val="en-US" w:eastAsia="zh-CN" w:bidi="ar-SA"/>
              </w:rPr>
            </w:pPr>
          </w:p>
        </w:tc>
        <w:tc>
          <w:tcPr>
            <w:tcW w:w="700" w:type="dxa"/>
            <w:tcBorders>
              <w:top w:val="nil"/>
              <w:left w:val="nil"/>
              <w:bottom w:val="single" w:color="000000" w:sz="4" w:space="0"/>
              <w:right w:val="single" w:color="000000" w:sz="4" w:space="0"/>
            </w:tcBorders>
            <w:noWrap/>
            <w:vAlign w:val="center"/>
          </w:tcPr>
          <w:p w14:paraId="7B335CC0">
            <w:pPr>
              <w:jc w:val="right"/>
              <w:rPr>
                <w:rFonts w:hint="eastAsia" w:ascii="仿宋" w:hAnsi="仿宋" w:eastAsia="仿宋" w:cs="仿宋"/>
                <w:i w:val="0"/>
                <w:iCs w:val="0"/>
                <w:color w:val="000000"/>
                <w:kern w:val="0"/>
                <w:sz w:val="18"/>
                <w:szCs w:val="18"/>
                <w:highlight w:val="none"/>
                <w:u w:val="none"/>
                <w:lang w:val="en-US" w:eastAsia="zh-CN" w:bidi="ar-SA"/>
              </w:rPr>
            </w:pPr>
          </w:p>
        </w:tc>
        <w:tc>
          <w:tcPr>
            <w:tcW w:w="890" w:type="dxa"/>
            <w:tcBorders>
              <w:top w:val="nil"/>
              <w:left w:val="nil"/>
              <w:bottom w:val="single" w:color="000000" w:sz="4" w:space="0"/>
              <w:right w:val="single" w:color="000000" w:sz="4" w:space="0"/>
            </w:tcBorders>
            <w:noWrap/>
            <w:vAlign w:val="center"/>
          </w:tcPr>
          <w:p w14:paraId="241F34DA">
            <w:pPr>
              <w:jc w:val="right"/>
              <w:rPr>
                <w:rFonts w:hint="eastAsia" w:ascii="仿宋" w:hAnsi="仿宋" w:eastAsia="仿宋" w:cs="仿宋"/>
                <w:i w:val="0"/>
                <w:iCs w:val="0"/>
                <w:color w:val="000000"/>
                <w:kern w:val="0"/>
                <w:sz w:val="18"/>
                <w:szCs w:val="18"/>
                <w:highlight w:val="none"/>
                <w:u w:val="none"/>
                <w:lang w:val="en-US" w:eastAsia="zh-CN" w:bidi="ar-SA"/>
              </w:rPr>
            </w:pPr>
          </w:p>
        </w:tc>
        <w:tc>
          <w:tcPr>
            <w:tcW w:w="590" w:type="dxa"/>
            <w:tcBorders>
              <w:top w:val="nil"/>
              <w:left w:val="nil"/>
              <w:bottom w:val="single" w:color="000000" w:sz="4" w:space="0"/>
              <w:right w:val="single" w:color="000000" w:sz="4" w:space="0"/>
            </w:tcBorders>
            <w:noWrap/>
            <w:vAlign w:val="center"/>
          </w:tcPr>
          <w:p w14:paraId="14397921">
            <w:pPr>
              <w:jc w:val="right"/>
              <w:rPr>
                <w:rFonts w:hint="eastAsia" w:ascii="仿宋" w:hAnsi="仿宋" w:eastAsia="仿宋" w:cs="仿宋"/>
                <w:i w:val="0"/>
                <w:iCs w:val="0"/>
                <w:color w:val="000000"/>
                <w:kern w:val="0"/>
                <w:sz w:val="18"/>
                <w:szCs w:val="18"/>
                <w:highlight w:val="none"/>
                <w:u w:val="none"/>
                <w:lang w:val="en-US" w:eastAsia="zh-CN" w:bidi="ar-SA"/>
              </w:rPr>
            </w:pPr>
          </w:p>
        </w:tc>
      </w:tr>
      <w:tr w14:paraId="01489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D9D73EB">
            <w:pPr>
              <w:jc w:val="left"/>
              <w:rPr>
                <w:rFonts w:hint="eastAsia" w:ascii="仿宋" w:hAnsi="仿宋" w:eastAsia="仿宋" w:cs="仿宋"/>
                <w:i w:val="0"/>
                <w:iCs w:val="0"/>
                <w:color w:val="000000"/>
                <w:kern w:val="0"/>
                <w:sz w:val="18"/>
                <w:szCs w:val="18"/>
                <w:highlight w:val="none"/>
                <w:u w:val="none"/>
                <w:lang w:val="en-US" w:eastAsia="zh-CN" w:bidi="ar-SA"/>
              </w:rPr>
            </w:pPr>
            <w:r>
              <w:rPr>
                <w:rFonts w:hint="eastAsia" w:ascii="仿宋" w:hAnsi="仿宋" w:eastAsia="仿宋" w:cs="仿宋"/>
                <w:spacing w:val="-2"/>
                <w:sz w:val="18"/>
                <w:szCs w:val="18"/>
                <w:lang w:val="en-US" w:eastAsia="zh-CN"/>
              </w:rPr>
              <w:t>208</w:t>
            </w:r>
          </w:p>
        </w:tc>
        <w:tc>
          <w:tcPr>
            <w:tcW w:w="1559" w:type="dxa"/>
            <w:tcBorders>
              <w:top w:val="nil"/>
              <w:left w:val="nil"/>
              <w:bottom w:val="single" w:color="000000" w:sz="4" w:space="0"/>
              <w:right w:val="single" w:color="000000" w:sz="4" w:space="0"/>
            </w:tcBorders>
            <w:noWrap/>
            <w:vAlign w:val="center"/>
          </w:tcPr>
          <w:p w14:paraId="71025DC2">
            <w:pPr>
              <w:jc w:val="left"/>
              <w:rPr>
                <w:rFonts w:hint="eastAsia" w:ascii="仿宋" w:hAnsi="仿宋" w:eastAsia="仿宋" w:cs="仿宋"/>
                <w:i w:val="0"/>
                <w:iCs w:val="0"/>
                <w:color w:val="000000"/>
                <w:kern w:val="0"/>
                <w:sz w:val="18"/>
                <w:szCs w:val="18"/>
                <w:highlight w:val="none"/>
                <w:u w:val="none"/>
                <w:lang w:val="en-US" w:eastAsia="zh-CN" w:bidi="ar-SA"/>
              </w:rPr>
            </w:pPr>
            <w:r>
              <w:rPr>
                <w:rFonts w:hint="eastAsia" w:ascii="仿宋" w:hAnsi="仿宋" w:eastAsia="仿宋" w:cs="仿宋"/>
                <w:spacing w:val="-2"/>
                <w:sz w:val="18"/>
                <w:szCs w:val="18"/>
                <w:lang w:val="en-US" w:eastAsia="zh-CN"/>
              </w:rPr>
              <w:t>社会保障和就业支出</w:t>
            </w:r>
          </w:p>
        </w:tc>
        <w:tc>
          <w:tcPr>
            <w:tcW w:w="1083" w:type="dxa"/>
            <w:tcBorders>
              <w:top w:val="nil"/>
              <w:left w:val="nil"/>
              <w:bottom w:val="single" w:color="000000" w:sz="4" w:space="0"/>
              <w:right w:val="single" w:color="000000" w:sz="4" w:space="0"/>
            </w:tcBorders>
            <w:noWrap/>
            <w:vAlign w:val="center"/>
          </w:tcPr>
          <w:p w14:paraId="1DD43D3A">
            <w:pPr>
              <w:jc w:val="right"/>
              <w:rPr>
                <w:rFonts w:hint="eastAsia" w:ascii="仿宋" w:hAnsi="仿宋" w:eastAsia="仿宋" w:cs="仿宋"/>
                <w:i w:val="0"/>
                <w:iCs w:val="0"/>
                <w:color w:val="000000"/>
                <w:kern w:val="0"/>
                <w:sz w:val="18"/>
                <w:szCs w:val="18"/>
                <w:highlight w:val="none"/>
                <w:u w:val="none"/>
                <w:lang w:val="en-US" w:eastAsia="zh-CN" w:bidi="ar-SA"/>
              </w:rPr>
            </w:pPr>
            <w:r>
              <w:rPr>
                <w:rFonts w:hint="eastAsia" w:ascii="仿宋" w:hAnsi="仿宋" w:eastAsia="仿宋" w:cs="仿宋"/>
                <w:spacing w:val="-2"/>
                <w:sz w:val="18"/>
                <w:szCs w:val="18"/>
                <w:lang w:val="en-US" w:eastAsia="zh-CN"/>
              </w:rPr>
              <w:t>31.36</w:t>
            </w:r>
          </w:p>
        </w:tc>
        <w:tc>
          <w:tcPr>
            <w:tcW w:w="1034" w:type="dxa"/>
            <w:tcBorders>
              <w:top w:val="nil"/>
              <w:left w:val="nil"/>
              <w:bottom w:val="single" w:color="000000" w:sz="4" w:space="0"/>
              <w:right w:val="single" w:color="000000" w:sz="4" w:space="0"/>
            </w:tcBorders>
            <w:noWrap/>
            <w:vAlign w:val="center"/>
          </w:tcPr>
          <w:p w14:paraId="12900755">
            <w:pPr>
              <w:jc w:val="right"/>
              <w:rPr>
                <w:rFonts w:hint="eastAsia" w:ascii="仿宋" w:hAnsi="仿宋" w:eastAsia="仿宋" w:cs="仿宋"/>
                <w:i w:val="0"/>
                <w:iCs w:val="0"/>
                <w:color w:val="000000"/>
                <w:kern w:val="0"/>
                <w:sz w:val="18"/>
                <w:szCs w:val="18"/>
                <w:highlight w:val="none"/>
                <w:u w:val="none"/>
                <w:lang w:val="en-US" w:eastAsia="zh-CN" w:bidi="ar-SA"/>
              </w:rPr>
            </w:pPr>
            <w:r>
              <w:rPr>
                <w:rFonts w:hint="eastAsia" w:ascii="仿宋" w:hAnsi="仿宋" w:eastAsia="仿宋" w:cs="仿宋"/>
                <w:spacing w:val="-2"/>
                <w:sz w:val="18"/>
                <w:szCs w:val="18"/>
                <w:lang w:val="en-US" w:eastAsia="zh-CN"/>
              </w:rPr>
              <w:t>31.36</w:t>
            </w:r>
          </w:p>
        </w:tc>
        <w:tc>
          <w:tcPr>
            <w:tcW w:w="683" w:type="dxa"/>
            <w:tcBorders>
              <w:top w:val="nil"/>
              <w:left w:val="nil"/>
              <w:bottom w:val="single" w:color="000000" w:sz="4" w:space="0"/>
              <w:right w:val="single" w:color="000000" w:sz="4" w:space="0"/>
            </w:tcBorders>
            <w:noWrap/>
            <w:vAlign w:val="center"/>
          </w:tcPr>
          <w:p w14:paraId="035A9573">
            <w:pPr>
              <w:jc w:val="right"/>
              <w:rPr>
                <w:rFonts w:hint="eastAsia" w:ascii="仿宋" w:hAnsi="仿宋" w:eastAsia="仿宋" w:cs="仿宋"/>
                <w:i w:val="0"/>
                <w:iCs w:val="0"/>
                <w:color w:val="000000"/>
                <w:kern w:val="0"/>
                <w:sz w:val="18"/>
                <w:szCs w:val="18"/>
                <w:highlight w:val="none"/>
                <w:u w:val="none"/>
                <w:lang w:val="en-US" w:eastAsia="zh-CN" w:bidi="ar-SA"/>
              </w:rPr>
            </w:pPr>
          </w:p>
        </w:tc>
        <w:tc>
          <w:tcPr>
            <w:tcW w:w="717" w:type="dxa"/>
            <w:tcBorders>
              <w:top w:val="nil"/>
              <w:left w:val="nil"/>
              <w:bottom w:val="single" w:color="000000" w:sz="4" w:space="0"/>
              <w:right w:val="single" w:color="000000" w:sz="4" w:space="0"/>
            </w:tcBorders>
            <w:noWrap/>
            <w:vAlign w:val="center"/>
          </w:tcPr>
          <w:p w14:paraId="7F327E35">
            <w:pPr>
              <w:jc w:val="right"/>
              <w:rPr>
                <w:rFonts w:hint="eastAsia" w:ascii="仿宋" w:hAnsi="仿宋" w:eastAsia="仿宋" w:cs="仿宋"/>
                <w:i w:val="0"/>
                <w:iCs w:val="0"/>
                <w:color w:val="000000"/>
                <w:kern w:val="0"/>
                <w:sz w:val="18"/>
                <w:szCs w:val="18"/>
                <w:highlight w:val="none"/>
                <w:u w:val="none"/>
                <w:lang w:val="en-US" w:eastAsia="zh-CN" w:bidi="ar-SA"/>
              </w:rPr>
            </w:pPr>
          </w:p>
        </w:tc>
        <w:tc>
          <w:tcPr>
            <w:tcW w:w="700" w:type="dxa"/>
            <w:tcBorders>
              <w:top w:val="nil"/>
              <w:left w:val="nil"/>
              <w:bottom w:val="single" w:color="000000" w:sz="4" w:space="0"/>
              <w:right w:val="single" w:color="000000" w:sz="4" w:space="0"/>
            </w:tcBorders>
            <w:noWrap/>
            <w:vAlign w:val="center"/>
          </w:tcPr>
          <w:p w14:paraId="60A9F928">
            <w:pPr>
              <w:jc w:val="right"/>
              <w:rPr>
                <w:rFonts w:hint="eastAsia" w:ascii="仿宋" w:hAnsi="仿宋" w:eastAsia="仿宋" w:cs="仿宋"/>
                <w:i w:val="0"/>
                <w:iCs w:val="0"/>
                <w:color w:val="000000"/>
                <w:kern w:val="0"/>
                <w:sz w:val="18"/>
                <w:szCs w:val="18"/>
                <w:highlight w:val="none"/>
                <w:u w:val="none"/>
                <w:lang w:val="en-US" w:eastAsia="zh-CN" w:bidi="ar-SA"/>
              </w:rPr>
            </w:pPr>
          </w:p>
        </w:tc>
        <w:tc>
          <w:tcPr>
            <w:tcW w:w="890" w:type="dxa"/>
            <w:tcBorders>
              <w:top w:val="nil"/>
              <w:left w:val="nil"/>
              <w:bottom w:val="single" w:color="000000" w:sz="4" w:space="0"/>
              <w:right w:val="single" w:color="000000" w:sz="4" w:space="0"/>
            </w:tcBorders>
            <w:noWrap/>
            <w:vAlign w:val="center"/>
          </w:tcPr>
          <w:p w14:paraId="20554199">
            <w:pPr>
              <w:jc w:val="right"/>
              <w:rPr>
                <w:rFonts w:hint="eastAsia" w:ascii="仿宋" w:hAnsi="仿宋" w:eastAsia="仿宋" w:cs="仿宋"/>
                <w:i w:val="0"/>
                <w:iCs w:val="0"/>
                <w:color w:val="000000"/>
                <w:kern w:val="0"/>
                <w:sz w:val="18"/>
                <w:szCs w:val="18"/>
                <w:highlight w:val="none"/>
                <w:u w:val="none"/>
                <w:lang w:val="en-US" w:eastAsia="zh-CN" w:bidi="ar-SA"/>
              </w:rPr>
            </w:pPr>
          </w:p>
        </w:tc>
        <w:tc>
          <w:tcPr>
            <w:tcW w:w="590" w:type="dxa"/>
            <w:tcBorders>
              <w:top w:val="nil"/>
              <w:left w:val="nil"/>
              <w:bottom w:val="single" w:color="000000" w:sz="4" w:space="0"/>
              <w:right w:val="single" w:color="000000" w:sz="4" w:space="0"/>
            </w:tcBorders>
            <w:noWrap/>
            <w:vAlign w:val="center"/>
          </w:tcPr>
          <w:p w14:paraId="6818B8B4">
            <w:pPr>
              <w:jc w:val="right"/>
              <w:rPr>
                <w:rFonts w:hint="eastAsia" w:ascii="仿宋" w:hAnsi="仿宋" w:eastAsia="仿宋" w:cs="仿宋"/>
                <w:i w:val="0"/>
                <w:iCs w:val="0"/>
                <w:color w:val="000000"/>
                <w:kern w:val="0"/>
                <w:sz w:val="18"/>
                <w:szCs w:val="18"/>
                <w:highlight w:val="none"/>
                <w:u w:val="none"/>
                <w:lang w:val="en-US" w:eastAsia="zh-CN" w:bidi="ar-SA"/>
              </w:rPr>
            </w:pPr>
          </w:p>
        </w:tc>
      </w:tr>
      <w:tr w14:paraId="4C3340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667DAC1">
            <w:pPr>
              <w:jc w:val="left"/>
              <w:rPr>
                <w:rFonts w:hint="eastAsia" w:ascii="仿宋" w:hAnsi="仿宋" w:eastAsia="仿宋" w:cs="仿宋"/>
                <w:i w:val="0"/>
                <w:iCs w:val="0"/>
                <w:color w:val="000000"/>
                <w:kern w:val="0"/>
                <w:sz w:val="18"/>
                <w:szCs w:val="18"/>
                <w:highlight w:val="none"/>
                <w:u w:val="none"/>
                <w:lang w:val="en-US" w:eastAsia="zh-CN" w:bidi="ar-SA"/>
              </w:rPr>
            </w:pPr>
            <w:r>
              <w:rPr>
                <w:rFonts w:hint="eastAsia" w:ascii="仿宋" w:hAnsi="仿宋" w:eastAsia="仿宋" w:cs="仿宋"/>
                <w:spacing w:val="-2"/>
                <w:sz w:val="18"/>
                <w:szCs w:val="18"/>
                <w:lang w:val="en-US" w:eastAsia="zh-CN"/>
              </w:rPr>
              <w:t>20805</w:t>
            </w:r>
          </w:p>
        </w:tc>
        <w:tc>
          <w:tcPr>
            <w:tcW w:w="1559" w:type="dxa"/>
            <w:tcBorders>
              <w:top w:val="nil"/>
              <w:left w:val="nil"/>
              <w:bottom w:val="single" w:color="000000" w:sz="4" w:space="0"/>
              <w:right w:val="single" w:color="000000" w:sz="4" w:space="0"/>
            </w:tcBorders>
            <w:noWrap/>
            <w:vAlign w:val="center"/>
          </w:tcPr>
          <w:p w14:paraId="753835DA">
            <w:pPr>
              <w:jc w:val="left"/>
              <w:rPr>
                <w:rFonts w:hint="eastAsia" w:ascii="仿宋" w:hAnsi="仿宋" w:eastAsia="仿宋" w:cs="仿宋"/>
                <w:i w:val="0"/>
                <w:iCs w:val="0"/>
                <w:color w:val="000000"/>
                <w:kern w:val="0"/>
                <w:sz w:val="18"/>
                <w:szCs w:val="18"/>
                <w:highlight w:val="none"/>
                <w:u w:val="none"/>
                <w:lang w:val="en-US" w:eastAsia="zh-CN" w:bidi="ar-SA"/>
              </w:rPr>
            </w:pPr>
            <w:r>
              <w:rPr>
                <w:rFonts w:hint="eastAsia" w:ascii="仿宋" w:hAnsi="仿宋" w:eastAsia="仿宋" w:cs="仿宋"/>
                <w:spacing w:val="-2"/>
                <w:sz w:val="18"/>
                <w:szCs w:val="18"/>
                <w:lang w:val="en-US" w:eastAsia="zh-CN"/>
              </w:rPr>
              <w:t>行政事业单位养老支出</w:t>
            </w:r>
          </w:p>
        </w:tc>
        <w:tc>
          <w:tcPr>
            <w:tcW w:w="1083" w:type="dxa"/>
            <w:tcBorders>
              <w:top w:val="nil"/>
              <w:left w:val="nil"/>
              <w:bottom w:val="single" w:color="000000" w:sz="4" w:space="0"/>
              <w:right w:val="single" w:color="000000" w:sz="4" w:space="0"/>
            </w:tcBorders>
            <w:noWrap/>
            <w:vAlign w:val="center"/>
          </w:tcPr>
          <w:p w14:paraId="2B9B840C">
            <w:pPr>
              <w:jc w:val="right"/>
              <w:rPr>
                <w:rFonts w:hint="eastAsia" w:ascii="仿宋" w:hAnsi="仿宋" w:eastAsia="仿宋" w:cs="仿宋"/>
                <w:i w:val="0"/>
                <w:iCs w:val="0"/>
                <w:color w:val="000000"/>
                <w:kern w:val="0"/>
                <w:sz w:val="18"/>
                <w:szCs w:val="18"/>
                <w:highlight w:val="none"/>
                <w:u w:val="none"/>
                <w:lang w:val="en-US" w:eastAsia="zh-CN" w:bidi="ar-SA"/>
              </w:rPr>
            </w:pPr>
            <w:r>
              <w:rPr>
                <w:rFonts w:hint="eastAsia" w:ascii="仿宋" w:hAnsi="仿宋" w:eastAsia="仿宋" w:cs="仿宋"/>
                <w:spacing w:val="-2"/>
                <w:sz w:val="18"/>
                <w:szCs w:val="18"/>
                <w:lang w:val="en-US" w:eastAsia="zh-CN"/>
              </w:rPr>
              <w:t>31.36</w:t>
            </w:r>
          </w:p>
        </w:tc>
        <w:tc>
          <w:tcPr>
            <w:tcW w:w="1034" w:type="dxa"/>
            <w:tcBorders>
              <w:top w:val="nil"/>
              <w:left w:val="nil"/>
              <w:bottom w:val="single" w:color="000000" w:sz="4" w:space="0"/>
              <w:right w:val="single" w:color="000000" w:sz="4" w:space="0"/>
            </w:tcBorders>
            <w:noWrap/>
            <w:vAlign w:val="center"/>
          </w:tcPr>
          <w:p w14:paraId="3CB88167">
            <w:pPr>
              <w:jc w:val="right"/>
              <w:rPr>
                <w:rFonts w:hint="eastAsia" w:ascii="仿宋" w:hAnsi="仿宋" w:eastAsia="仿宋" w:cs="仿宋"/>
                <w:i w:val="0"/>
                <w:iCs w:val="0"/>
                <w:color w:val="000000"/>
                <w:kern w:val="0"/>
                <w:sz w:val="18"/>
                <w:szCs w:val="18"/>
                <w:highlight w:val="none"/>
                <w:u w:val="none"/>
                <w:lang w:val="en-US" w:eastAsia="zh-CN" w:bidi="ar-SA"/>
              </w:rPr>
            </w:pPr>
            <w:r>
              <w:rPr>
                <w:rFonts w:hint="eastAsia" w:ascii="仿宋" w:hAnsi="仿宋" w:eastAsia="仿宋" w:cs="仿宋"/>
                <w:spacing w:val="-2"/>
                <w:sz w:val="18"/>
                <w:szCs w:val="18"/>
                <w:lang w:val="en-US" w:eastAsia="zh-CN"/>
              </w:rPr>
              <w:t>31.36</w:t>
            </w:r>
          </w:p>
        </w:tc>
        <w:tc>
          <w:tcPr>
            <w:tcW w:w="683" w:type="dxa"/>
            <w:tcBorders>
              <w:top w:val="nil"/>
              <w:left w:val="nil"/>
              <w:bottom w:val="single" w:color="000000" w:sz="4" w:space="0"/>
              <w:right w:val="single" w:color="000000" w:sz="4" w:space="0"/>
            </w:tcBorders>
            <w:noWrap/>
            <w:vAlign w:val="center"/>
          </w:tcPr>
          <w:p w14:paraId="3590A885">
            <w:pPr>
              <w:jc w:val="right"/>
              <w:rPr>
                <w:rFonts w:hint="eastAsia" w:ascii="仿宋" w:hAnsi="仿宋" w:eastAsia="仿宋" w:cs="仿宋"/>
                <w:i w:val="0"/>
                <w:iCs w:val="0"/>
                <w:color w:val="000000"/>
                <w:kern w:val="0"/>
                <w:sz w:val="18"/>
                <w:szCs w:val="18"/>
                <w:highlight w:val="none"/>
                <w:u w:val="none"/>
                <w:lang w:val="en-US" w:eastAsia="zh-CN" w:bidi="ar-SA"/>
              </w:rPr>
            </w:pPr>
          </w:p>
        </w:tc>
        <w:tc>
          <w:tcPr>
            <w:tcW w:w="717" w:type="dxa"/>
            <w:tcBorders>
              <w:top w:val="nil"/>
              <w:left w:val="nil"/>
              <w:bottom w:val="single" w:color="000000" w:sz="4" w:space="0"/>
              <w:right w:val="single" w:color="000000" w:sz="4" w:space="0"/>
            </w:tcBorders>
            <w:noWrap/>
            <w:vAlign w:val="center"/>
          </w:tcPr>
          <w:p w14:paraId="3EDC16AA">
            <w:pPr>
              <w:jc w:val="right"/>
              <w:rPr>
                <w:rFonts w:hint="eastAsia" w:ascii="仿宋" w:hAnsi="仿宋" w:eastAsia="仿宋" w:cs="仿宋"/>
                <w:i w:val="0"/>
                <w:iCs w:val="0"/>
                <w:color w:val="000000"/>
                <w:kern w:val="0"/>
                <w:sz w:val="18"/>
                <w:szCs w:val="18"/>
                <w:highlight w:val="none"/>
                <w:u w:val="none"/>
                <w:lang w:val="en-US" w:eastAsia="zh-CN" w:bidi="ar-SA"/>
              </w:rPr>
            </w:pPr>
          </w:p>
        </w:tc>
        <w:tc>
          <w:tcPr>
            <w:tcW w:w="700" w:type="dxa"/>
            <w:tcBorders>
              <w:top w:val="nil"/>
              <w:left w:val="nil"/>
              <w:bottom w:val="single" w:color="000000" w:sz="4" w:space="0"/>
              <w:right w:val="single" w:color="000000" w:sz="4" w:space="0"/>
            </w:tcBorders>
            <w:noWrap/>
            <w:vAlign w:val="center"/>
          </w:tcPr>
          <w:p w14:paraId="582A7AE1">
            <w:pPr>
              <w:jc w:val="right"/>
              <w:rPr>
                <w:rFonts w:hint="eastAsia" w:ascii="仿宋" w:hAnsi="仿宋" w:eastAsia="仿宋" w:cs="仿宋"/>
                <w:i w:val="0"/>
                <w:iCs w:val="0"/>
                <w:color w:val="000000"/>
                <w:kern w:val="0"/>
                <w:sz w:val="18"/>
                <w:szCs w:val="18"/>
                <w:highlight w:val="none"/>
                <w:u w:val="none"/>
                <w:lang w:val="en-US" w:eastAsia="zh-CN" w:bidi="ar-SA"/>
              </w:rPr>
            </w:pPr>
          </w:p>
        </w:tc>
        <w:tc>
          <w:tcPr>
            <w:tcW w:w="890" w:type="dxa"/>
            <w:tcBorders>
              <w:top w:val="nil"/>
              <w:left w:val="nil"/>
              <w:bottom w:val="single" w:color="000000" w:sz="4" w:space="0"/>
              <w:right w:val="single" w:color="000000" w:sz="4" w:space="0"/>
            </w:tcBorders>
            <w:noWrap/>
            <w:vAlign w:val="center"/>
          </w:tcPr>
          <w:p w14:paraId="44B0E2E5">
            <w:pPr>
              <w:jc w:val="right"/>
              <w:rPr>
                <w:rFonts w:hint="eastAsia" w:ascii="仿宋" w:hAnsi="仿宋" w:eastAsia="仿宋" w:cs="仿宋"/>
                <w:i w:val="0"/>
                <w:iCs w:val="0"/>
                <w:color w:val="000000"/>
                <w:kern w:val="0"/>
                <w:sz w:val="18"/>
                <w:szCs w:val="18"/>
                <w:highlight w:val="none"/>
                <w:u w:val="none"/>
                <w:lang w:val="en-US" w:eastAsia="zh-CN" w:bidi="ar-SA"/>
              </w:rPr>
            </w:pPr>
          </w:p>
        </w:tc>
        <w:tc>
          <w:tcPr>
            <w:tcW w:w="590" w:type="dxa"/>
            <w:tcBorders>
              <w:top w:val="nil"/>
              <w:left w:val="nil"/>
              <w:bottom w:val="single" w:color="000000" w:sz="4" w:space="0"/>
              <w:right w:val="single" w:color="000000" w:sz="4" w:space="0"/>
            </w:tcBorders>
            <w:noWrap/>
            <w:vAlign w:val="center"/>
          </w:tcPr>
          <w:p w14:paraId="4D8E99E0">
            <w:pPr>
              <w:jc w:val="right"/>
              <w:rPr>
                <w:rFonts w:hint="eastAsia" w:ascii="仿宋" w:hAnsi="仿宋" w:eastAsia="仿宋" w:cs="仿宋"/>
                <w:i w:val="0"/>
                <w:iCs w:val="0"/>
                <w:color w:val="000000"/>
                <w:kern w:val="0"/>
                <w:sz w:val="18"/>
                <w:szCs w:val="18"/>
                <w:highlight w:val="none"/>
                <w:u w:val="none"/>
                <w:lang w:val="en-US" w:eastAsia="zh-CN" w:bidi="ar-SA"/>
              </w:rPr>
            </w:pPr>
          </w:p>
        </w:tc>
      </w:tr>
      <w:tr w14:paraId="64D85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63BD733">
            <w:pPr>
              <w:jc w:val="left"/>
              <w:rPr>
                <w:rFonts w:hint="eastAsia" w:ascii="仿宋" w:hAnsi="仿宋" w:eastAsia="仿宋" w:cs="仿宋"/>
                <w:i w:val="0"/>
                <w:iCs w:val="0"/>
                <w:color w:val="000000"/>
                <w:kern w:val="0"/>
                <w:sz w:val="18"/>
                <w:szCs w:val="18"/>
                <w:highlight w:val="none"/>
                <w:u w:val="none"/>
                <w:lang w:val="en-US" w:eastAsia="zh-CN" w:bidi="ar-SA"/>
              </w:rPr>
            </w:pPr>
            <w:r>
              <w:rPr>
                <w:rFonts w:hint="eastAsia" w:ascii="仿宋" w:hAnsi="仿宋" w:eastAsia="仿宋" w:cs="仿宋"/>
                <w:spacing w:val="-2"/>
                <w:sz w:val="18"/>
                <w:szCs w:val="18"/>
                <w:lang w:val="en-US" w:eastAsia="zh-CN"/>
              </w:rPr>
              <w:t>2080502</w:t>
            </w:r>
          </w:p>
        </w:tc>
        <w:tc>
          <w:tcPr>
            <w:tcW w:w="1559" w:type="dxa"/>
            <w:tcBorders>
              <w:top w:val="nil"/>
              <w:left w:val="nil"/>
              <w:bottom w:val="single" w:color="000000" w:sz="4" w:space="0"/>
              <w:right w:val="single" w:color="000000" w:sz="4" w:space="0"/>
            </w:tcBorders>
            <w:noWrap/>
            <w:vAlign w:val="center"/>
          </w:tcPr>
          <w:p w14:paraId="0CADEB26">
            <w:pPr>
              <w:jc w:val="left"/>
              <w:rPr>
                <w:rFonts w:hint="eastAsia" w:ascii="仿宋" w:hAnsi="仿宋" w:eastAsia="仿宋" w:cs="仿宋"/>
                <w:i w:val="0"/>
                <w:iCs w:val="0"/>
                <w:color w:val="000000"/>
                <w:kern w:val="0"/>
                <w:sz w:val="18"/>
                <w:szCs w:val="18"/>
                <w:highlight w:val="none"/>
                <w:u w:val="none"/>
                <w:lang w:val="en-US" w:eastAsia="zh-CN" w:bidi="ar-SA"/>
              </w:rPr>
            </w:pPr>
            <w:r>
              <w:rPr>
                <w:rFonts w:hint="eastAsia" w:ascii="仿宋" w:hAnsi="仿宋" w:eastAsia="仿宋" w:cs="仿宋"/>
                <w:spacing w:val="-2"/>
                <w:sz w:val="18"/>
                <w:szCs w:val="18"/>
                <w:lang w:val="en-US" w:eastAsia="zh-CN"/>
              </w:rPr>
              <w:t>事业单位离退休</w:t>
            </w:r>
          </w:p>
        </w:tc>
        <w:tc>
          <w:tcPr>
            <w:tcW w:w="1083" w:type="dxa"/>
            <w:tcBorders>
              <w:top w:val="nil"/>
              <w:left w:val="nil"/>
              <w:bottom w:val="single" w:color="000000" w:sz="4" w:space="0"/>
              <w:right w:val="single" w:color="000000" w:sz="4" w:space="0"/>
            </w:tcBorders>
            <w:noWrap/>
            <w:vAlign w:val="center"/>
          </w:tcPr>
          <w:p w14:paraId="640083E4">
            <w:pPr>
              <w:jc w:val="right"/>
              <w:rPr>
                <w:rFonts w:hint="eastAsia" w:ascii="仿宋" w:hAnsi="仿宋" w:eastAsia="仿宋" w:cs="仿宋"/>
                <w:i w:val="0"/>
                <w:iCs w:val="0"/>
                <w:color w:val="000000"/>
                <w:kern w:val="0"/>
                <w:sz w:val="18"/>
                <w:szCs w:val="18"/>
                <w:highlight w:val="none"/>
                <w:u w:val="none"/>
                <w:lang w:val="en-US" w:eastAsia="zh-CN" w:bidi="ar-SA"/>
              </w:rPr>
            </w:pPr>
            <w:r>
              <w:rPr>
                <w:rFonts w:hint="eastAsia" w:ascii="仿宋" w:hAnsi="仿宋" w:eastAsia="仿宋" w:cs="仿宋"/>
                <w:spacing w:val="-2"/>
                <w:sz w:val="18"/>
                <w:szCs w:val="18"/>
                <w:lang w:val="en-US" w:eastAsia="zh-CN"/>
              </w:rPr>
              <w:t>12.93</w:t>
            </w:r>
          </w:p>
        </w:tc>
        <w:tc>
          <w:tcPr>
            <w:tcW w:w="1034" w:type="dxa"/>
            <w:tcBorders>
              <w:top w:val="nil"/>
              <w:left w:val="nil"/>
              <w:bottom w:val="single" w:color="000000" w:sz="4" w:space="0"/>
              <w:right w:val="single" w:color="000000" w:sz="4" w:space="0"/>
            </w:tcBorders>
            <w:noWrap/>
            <w:vAlign w:val="center"/>
          </w:tcPr>
          <w:p w14:paraId="0704F126">
            <w:pPr>
              <w:jc w:val="right"/>
              <w:rPr>
                <w:rFonts w:hint="eastAsia" w:ascii="仿宋" w:hAnsi="仿宋" w:eastAsia="仿宋" w:cs="仿宋"/>
                <w:i w:val="0"/>
                <w:iCs w:val="0"/>
                <w:color w:val="000000"/>
                <w:kern w:val="0"/>
                <w:sz w:val="18"/>
                <w:szCs w:val="18"/>
                <w:highlight w:val="none"/>
                <w:u w:val="none"/>
                <w:lang w:val="en-US" w:eastAsia="zh-CN" w:bidi="ar-SA"/>
              </w:rPr>
            </w:pPr>
            <w:r>
              <w:rPr>
                <w:rFonts w:hint="eastAsia" w:ascii="仿宋" w:hAnsi="仿宋" w:eastAsia="仿宋" w:cs="仿宋"/>
                <w:spacing w:val="-2"/>
                <w:sz w:val="18"/>
                <w:szCs w:val="18"/>
                <w:lang w:val="en-US" w:eastAsia="zh-CN"/>
              </w:rPr>
              <w:t>12.93</w:t>
            </w:r>
          </w:p>
        </w:tc>
        <w:tc>
          <w:tcPr>
            <w:tcW w:w="683" w:type="dxa"/>
            <w:tcBorders>
              <w:top w:val="nil"/>
              <w:left w:val="nil"/>
              <w:bottom w:val="single" w:color="000000" w:sz="4" w:space="0"/>
              <w:right w:val="single" w:color="000000" w:sz="4" w:space="0"/>
            </w:tcBorders>
            <w:noWrap/>
            <w:vAlign w:val="center"/>
          </w:tcPr>
          <w:p w14:paraId="6298A08B">
            <w:pPr>
              <w:jc w:val="right"/>
              <w:rPr>
                <w:rFonts w:hint="eastAsia" w:ascii="仿宋" w:hAnsi="仿宋" w:eastAsia="仿宋" w:cs="仿宋"/>
                <w:i w:val="0"/>
                <w:iCs w:val="0"/>
                <w:color w:val="000000"/>
                <w:kern w:val="0"/>
                <w:sz w:val="18"/>
                <w:szCs w:val="18"/>
                <w:highlight w:val="none"/>
                <w:u w:val="none"/>
                <w:lang w:val="en-US" w:eastAsia="zh-CN" w:bidi="ar-SA"/>
              </w:rPr>
            </w:pPr>
          </w:p>
        </w:tc>
        <w:tc>
          <w:tcPr>
            <w:tcW w:w="717" w:type="dxa"/>
            <w:tcBorders>
              <w:top w:val="nil"/>
              <w:left w:val="nil"/>
              <w:bottom w:val="single" w:color="000000" w:sz="4" w:space="0"/>
              <w:right w:val="single" w:color="000000" w:sz="4" w:space="0"/>
            </w:tcBorders>
            <w:noWrap/>
            <w:vAlign w:val="center"/>
          </w:tcPr>
          <w:p w14:paraId="1853CF5B">
            <w:pPr>
              <w:jc w:val="right"/>
              <w:rPr>
                <w:rFonts w:hint="eastAsia" w:ascii="仿宋" w:hAnsi="仿宋" w:eastAsia="仿宋" w:cs="仿宋"/>
                <w:i w:val="0"/>
                <w:iCs w:val="0"/>
                <w:color w:val="000000"/>
                <w:kern w:val="0"/>
                <w:sz w:val="18"/>
                <w:szCs w:val="18"/>
                <w:highlight w:val="none"/>
                <w:u w:val="none"/>
                <w:lang w:val="en-US" w:eastAsia="zh-CN" w:bidi="ar-SA"/>
              </w:rPr>
            </w:pPr>
          </w:p>
        </w:tc>
        <w:tc>
          <w:tcPr>
            <w:tcW w:w="700" w:type="dxa"/>
            <w:tcBorders>
              <w:top w:val="nil"/>
              <w:left w:val="nil"/>
              <w:bottom w:val="single" w:color="000000" w:sz="4" w:space="0"/>
              <w:right w:val="single" w:color="000000" w:sz="4" w:space="0"/>
            </w:tcBorders>
            <w:noWrap/>
            <w:vAlign w:val="center"/>
          </w:tcPr>
          <w:p w14:paraId="11A34E85">
            <w:pPr>
              <w:jc w:val="right"/>
              <w:rPr>
                <w:rFonts w:hint="eastAsia" w:ascii="仿宋" w:hAnsi="仿宋" w:eastAsia="仿宋" w:cs="仿宋"/>
                <w:i w:val="0"/>
                <w:iCs w:val="0"/>
                <w:color w:val="000000"/>
                <w:kern w:val="0"/>
                <w:sz w:val="18"/>
                <w:szCs w:val="18"/>
                <w:highlight w:val="none"/>
                <w:u w:val="none"/>
                <w:lang w:val="en-US" w:eastAsia="zh-CN" w:bidi="ar-SA"/>
              </w:rPr>
            </w:pPr>
          </w:p>
        </w:tc>
        <w:tc>
          <w:tcPr>
            <w:tcW w:w="890" w:type="dxa"/>
            <w:tcBorders>
              <w:top w:val="nil"/>
              <w:left w:val="nil"/>
              <w:bottom w:val="single" w:color="000000" w:sz="4" w:space="0"/>
              <w:right w:val="single" w:color="000000" w:sz="4" w:space="0"/>
            </w:tcBorders>
            <w:noWrap/>
            <w:vAlign w:val="center"/>
          </w:tcPr>
          <w:p w14:paraId="3179C1F8">
            <w:pPr>
              <w:jc w:val="right"/>
              <w:rPr>
                <w:rFonts w:hint="eastAsia" w:ascii="仿宋" w:hAnsi="仿宋" w:eastAsia="仿宋" w:cs="仿宋"/>
                <w:i w:val="0"/>
                <w:iCs w:val="0"/>
                <w:color w:val="000000"/>
                <w:kern w:val="0"/>
                <w:sz w:val="18"/>
                <w:szCs w:val="18"/>
                <w:highlight w:val="none"/>
                <w:u w:val="none"/>
                <w:lang w:val="en-US" w:eastAsia="zh-CN" w:bidi="ar-SA"/>
              </w:rPr>
            </w:pPr>
          </w:p>
        </w:tc>
        <w:tc>
          <w:tcPr>
            <w:tcW w:w="590" w:type="dxa"/>
            <w:tcBorders>
              <w:top w:val="nil"/>
              <w:left w:val="nil"/>
              <w:bottom w:val="single" w:color="000000" w:sz="4" w:space="0"/>
              <w:right w:val="single" w:color="000000" w:sz="4" w:space="0"/>
            </w:tcBorders>
            <w:noWrap/>
            <w:vAlign w:val="center"/>
          </w:tcPr>
          <w:p w14:paraId="7AB46442">
            <w:pPr>
              <w:jc w:val="right"/>
              <w:rPr>
                <w:rFonts w:hint="eastAsia" w:ascii="仿宋" w:hAnsi="仿宋" w:eastAsia="仿宋" w:cs="仿宋"/>
                <w:i w:val="0"/>
                <w:iCs w:val="0"/>
                <w:color w:val="000000"/>
                <w:kern w:val="0"/>
                <w:sz w:val="18"/>
                <w:szCs w:val="18"/>
                <w:highlight w:val="none"/>
                <w:u w:val="none"/>
                <w:lang w:val="en-US" w:eastAsia="zh-CN" w:bidi="ar-SA"/>
              </w:rPr>
            </w:pPr>
          </w:p>
        </w:tc>
      </w:tr>
      <w:tr w14:paraId="1BC9BD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CAE8D5D">
            <w:pPr>
              <w:jc w:val="left"/>
              <w:rPr>
                <w:rFonts w:hint="eastAsia" w:ascii="仿宋" w:hAnsi="仿宋" w:eastAsia="仿宋" w:cs="仿宋"/>
                <w:i w:val="0"/>
                <w:iCs w:val="0"/>
                <w:color w:val="000000"/>
                <w:kern w:val="0"/>
                <w:sz w:val="18"/>
                <w:szCs w:val="18"/>
                <w:highlight w:val="none"/>
                <w:u w:val="none"/>
                <w:lang w:val="en-US" w:eastAsia="zh-CN" w:bidi="ar-SA"/>
              </w:rPr>
            </w:pPr>
            <w:r>
              <w:rPr>
                <w:rFonts w:hint="eastAsia" w:ascii="仿宋" w:hAnsi="仿宋" w:eastAsia="仿宋" w:cs="仿宋"/>
                <w:spacing w:val="-2"/>
                <w:sz w:val="18"/>
                <w:szCs w:val="18"/>
                <w:lang w:val="en-US" w:eastAsia="zh-CN"/>
              </w:rPr>
              <w:t>2080505</w:t>
            </w:r>
          </w:p>
        </w:tc>
        <w:tc>
          <w:tcPr>
            <w:tcW w:w="1559" w:type="dxa"/>
            <w:tcBorders>
              <w:top w:val="nil"/>
              <w:left w:val="nil"/>
              <w:bottom w:val="single" w:color="000000" w:sz="4" w:space="0"/>
              <w:right w:val="single" w:color="000000" w:sz="4" w:space="0"/>
            </w:tcBorders>
            <w:noWrap/>
            <w:vAlign w:val="center"/>
          </w:tcPr>
          <w:p w14:paraId="1F0A260A">
            <w:pPr>
              <w:jc w:val="left"/>
              <w:rPr>
                <w:rFonts w:hint="eastAsia" w:ascii="仿宋" w:hAnsi="仿宋" w:eastAsia="仿宋" w:cs="仿宋"/>
                <w:i w:val="0"/>
                <w:iCs w:val="0"/>
                <w:color w:val="000000"/>
                <w:kern w:val="0"/>
                <w:sz w:val="18"/>
                <w:szCs w:val="18"/>
                <w:highlight w:val="none"/>
                <w:u w:val="none"/>
                <w:lang w:val="en-US" w:eastAsia="zh-CN" w:bidi="ar-SA"/>
              </w:rPr>
            </w:pPr>
            <w:r>
              <w:rPr>
                <w:rFonts w:hint="eastAsia" w:ascii="仿宋" w:hAnsi="仿宋" w:eastAsia="仿宋" w:cs="仿宋"/>
                <w:spacing w:val="-2"/>
                <w:sz w:val="18"/>
                <w:szCs w:val="18"/>
                <w:lang w:val="en-US" w:eastAsia="zh-CN"/>
              </w:rPr>
              <w:t>机关事业单位基本养老保险缴费支出</w:t>
            </w:r>
          </w:p>
        </w:tc>
        <w:tc>
          <w:tcPr>
            <w:tcW w:w="1083" w:type="dxa"/>
            <w:tcBorders>
              <w:top w:val="nil"/>
              <w:left w:val="nil"/>
              <w:bottom w:val="single" w:color="000000" w:sz="4" w:space="0"/>
              <w:right w:val="single" w:color="000000" w:sz="4" w:space="0"/>
            </w:tcBorders>
            <w:noWrap/>
            <w:vAlign w:val="center"/>
          </w:tcPr>
          <w:p w14:paraId="79C17790">
            <w:pPr>
              <w:jc w:val="right"/>
              <w:rPr>
                <w:rFonts w:hint="eastAsia" w:ascii="仿宋" w:hAnsi="仿宋" w:eastAsia="仿宋" w:cs="仿宋"/>
                <w:i w:val="0"/>
                <w:iCs w:val="0"/>
                <w:color w:val="000000"/>
                <w:kern w:val="0"/>
                <w:sz w:val="18"/>
                <w:szCs w:val="18"/>
                <w:highlight w:val="none"/>
                <w:u w:val="none"/>
                <w:lang w:val="en-US" w:eastAsia="zh-CN" w:bidi="ar-SA"/>
              </w:rPr>
            </w:pPr>
            <w:r>
              <w:rPr>
                <w:rFonts w:hint="eastAsia" w:ascii="仿宋" w:hAnsi="仿宋" w:eastAsia="仿宋" w:cs="仿宋"/>
                <w:spacing w:val="-2"/>
                <w:sz w:val="18"/>
                <w:szCs w:val="18"/>
                <w:lang w:val="en-US" w:eastAsia="zh-CN"/>
              </w:rPr>
              <w:t>18.43</w:t>
            </w:r>
          </w:p>
        </w:tc>
        <w:tc>
          <w:tcPr>
            <w:tcW w:w="1034" w:type="dxa"/>
            <w:tcBorders>
              <w:top w:val="nil"/>
              <w:left w:val="nil"/>
              <w:bottom w:val="single" w:color="000000" w:sz="4" w:space="0"/>
              <w:right w:val="single" w:color="000000" w:sz="4" w:space="0"/>
            </w:tcBorders>
            <w:noWrap/>
            <w:vAlign w:val="center"/>
          </w:tcPr>
          <w:p w14:paraId="4C88E2B6">
            <w:pPr>
              <w:jc w:val="right"/>
              <w:rPr>
                <w:rFonts w:hint="eastAsia" w:ascii="仿宋" w:hAnsi="仿宋" w:eastAsia="仿宋" w:cs="仿宋"/>
                <w:i w:val="0"/>
                <w:iCs w:val="0"/>
                <w:color w:val="000000"/>
                <w:kern w:val="0"/>
                <w:sz w:val="18"/>
                <w:szCs w:val="18"/>
                <w:highlight w:val="none"/>
                <w:u w:val="none"/>
                <w:lang w:val="en-US" w:eastAsia="zh-CN" w:bidi="ar-SA"/>
              </w:rPr>
            </w:pPr>
            <w:r>
              <w:rPr>
                <w:rFonts w:hint="eastAsia" w:ascii="仿宋" w:hAnsi="仿宋" w:eastAsia="仿宋" w:cs="仿宋"/>
                <w:spacing w:val="-2"/>
                <w:sz w:val="18"/>
                <w:szCs w:val="18"/>
                <w:lang w:val="en-US" w:eastAsia="zh-CN"/>
              </w:rPr>
              <w:t>18.43</w:t>
            </w:r>
          </w:p>
        </w:tc>
        <w:tc>
          <w:tcPr>
            <w:tcW w:w="683" w:type="dxa"/>
            <w:tcBorders>
              <w:top w:val="nil"/>
              <w:left w:val="nil"/>
              <w:bottom w:val="single" w:color="000000" w:sz="4" w:space="0"/>
              <w:right w:val="single" w:color="000000" w:sz="4" w:space="0"/>
            </w:tcBorders>
            <w:noWrap/>
            <w:vAlign w:val="center"/>
          </w:tcPr>
          <w:p w14:paraId="2E749B1A">
            <w:pPr>
              <w:jc w:val="right"/>
              <w:rPr>
                <w:rFonts w:hint="eastAsia" w:ascii="仿宋" w:hAnsi="仿宋" w:eastAsia="仿宋" w:cs="仿宋"/>
                <w:i w:val="0"/>
                <w:iCs w:val="0"/>
                <w:color w:val="000000"/>
                <w:kern w:val="0"/>
                <w:sz w:val="18"/>
                <w:szCs w:val="18"/>
                <w:highlight w:val="none"/>
                <w:u w:val="none"/>
                <w:lang w:val="en-US" w:eastAsia="zh-CN" w:bidi="ar-SA"/>
              </w:rPr>
            </w:pPr>
          </w:p>
        </w:tc>
        <w:tc>
          <w:tcPr>
            <w:tcW w:w="717" w:type="dxa"/>
            <w:tcBorders>
              <w:top w:val="nil"/>
              <w:left w:val="nil"/>
              <w:bottom w:val="single" w:color="000000" w:sz="4" w:space="0"/>
              <w:right w:val="single" w:color="000000" w:sz="4" w:space="0"/>
            </w:tcBorders>
            <w:noWrap/>
            <w:vAlign w:val="center"/>
          </w:tcPr>
          <w:p w14:paraId="5F5ABE8B">
            <w:pPr>
              <w:jc w:val="right"/>
              <w:rPr>
                <w:rFonts w:hint="eastAsia" w:ascii="仿宋" w:hAnsi="仿宋" w:eastAsia="仿宋" w:cs="仿宋"/>
                <w:i w:val="0"/>
                <w:iCs w:val="0"/>
                <w:color w:val="000000"/>
                <w:kern w:val="0"/>
                <w:sz w:val="18"/>
                <w:szCs w:val="18"/>
                <w:highlight w:val="none"/>
                <w:u w:val="none"/>
                <w:lang w:val="en-US" w:eastAsia="zh-CN" w:bidi="ar-SA"/>
              </w:rPr>
            </w:pPr>
          </w:p>
        </w:tc>
        <w:tc>
          <w:tcPr>
            <w:tcW w:w="700" w:type="dxa"/>
            <w:tcBorders>
              <w:top w:val="nil"/>
              <w:left w:val="nil"/>
              <w:bottom w:val="single" w:color="000000" w:sz="4" w:space="0"/>
              <w:right w:val="single" w:color="000000" w:sz="4" w:space="0"/>
            </w:tcBorders>
            <w:noWrap/>
            <w:vAlign w:val="center"/>
          </w:tcPr>
          <w:p w14:paraId="1E7021F4">
            <w:pPr>
              <w:jc w:val="right"/>
              <w:rPr>
                <w:rFonts w:hint="eastAsia" w:ascii="仿宋" w:hAnsi="仿宋" w:eastAsia="仿宋" w:cs="仿宋"/>
                <w:i w:val="0"/>
                <w:iCs w:val="0"/>
                <w:color w:val="000000"/>
                <w:kern w:val="0"/>
                <w:sz w:val="18"/>
                <w:szCs w:val="18"/>
                <w:highlight w:val="none"/>
                <w:u w:val="none"/>
                <w:lang w:val="en-US" w:eastAsia="zh-CN" w:bidi="ar-SA"/>
              </w:rPr>
            </w:pPr>
          </w:p>
        </w:tc>
        <w:tc>
          <w:tcPr>
            <w:tcW w:w="890" w:type="dxa"/>
            <w:tcBorders>
              <w:top w:val="nil"/>
              <w:left w:val="nil"/>
              <w:bottom w:val="single" w:color="000000" w:sz="4" w:space="0"/>
              <w:right w:val="single" w:color="000000" w:sz="4" w:space="0"/>
            </w:tcBorders>
            <w:noWrap/>
            <w:vAlign w:val="center"/>
          </w:tcPr>
          <w:p w14:paraId="48BCCCFE">
            <w:pPr>
              <w:jc w:val="right"/>
              <w:rPr>
                <w:rFonts w:hint="eastAsia" w:ascii="仿宋" w:hAnsi="仿宋" w:eastAsia="仿宋" w:cs="仿宋"/>
                <w:i w:val="0"/>
                <w:iCs w:val="0"/>
                <w:color w:val="000000"/>
                <w:kern w:val="0"/>
                <w:sz w:val="18"/>
                <w:szCs w:val="18"/>
                <w:highlight w:val="none"/>
                <w:u w:val="none"/>
                <w:lang w:val="en-US" w:eastAsia="zh-CN" w:bidi="ar-SA"/>
              </w:rPr>
            </w:pPr>
          </w:p>
        </w:tc>
        <w:tc>
          <w:tcPr>
            <w:tcW w:w="590" w:type="dxa"/>
            <w:tcBorders>
              <w:top w:val="nil"/>
              <w:left w:val="nil"/>
              <w:bottom w:val="single" w:color="000000" w:sz="4" w:space="0"/>
              <w:right w:val="single" w:color="000000" w:sz="4" w:space="0"/>
            </w:tcBorders>
            <w:noWrap/>
            <w:vAlign w:val="center"/>
          </w:tcPr>
          <w:p w14:paraId="3475D113">
            <w:pPr>
              <w:jc w:val="right"/>
              <w:rPr>
                <w:rFonts w:hint="eastAsia" w:ascii="仿宋" w:hAnsi="仿宋" w:eastAsia="仿宋" w:cs="仿宋"/>
                <w:i w:val="0"/>
                <w:iCs w:val="0"/>
                <w:color w:val="000000"/>
                <w:kern w:val="0"/>
                <w:sz w:val="18"/>
                <w:szCs w:val="18"/>
                <w:highlight w:val="none"/>
                <w:u w:val="none"/>
                <w:lang w:val="en-US" w:eastAsia="zh-CN" w:bidi="ar-SA"/>
              </w:rPr>
            </w:pPr>
          </w:p>
        </w:tc>
      </w:tr>
      <w:tr w14:paraId="3D301B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6D70958">
            <w:pPr>
              <w:jc w:val="left"/>
              <w:rPr>
                <w:rFonts w:hint="eastAsia" w:ascii="仿宋" w:hAnsi="仿宋" w:eastAsia="仿宋" w:cs="仿宋"/>
                <w:i w:val="0"/>
                <w:iCs w:val="0"/>
                <w:color w:val="000000"/>
                <w:kern w:val="0"/>
                <w:sz w:val="18"/>
                <w:szCs w:val="18"/>
                <w:highlight w:val="none"/>
                <w:u w:val="none"/>
                <w:lang w:val="en-US" w:eastAsia="zh-CN" w:bidi="ar-SA"/>
              </w:rPr>
            </w:pPr>
            <w:r>
              <w:rPr>
                <w:rFonts w:hint="eastAsia" w:ascii="仿宋" w:hAnsi="仿宋" w:eastAsia="仿宋" w:cs="仿宋"/>
                <w:spacing w:val="-2"/>
                <w:sz w:val="18"/>
                <w:szCs w:val="18"/>
                <w:lang w:val="en-US" w:eastAsia="zh-CN"/>
              </w:rPr>
              <w:t>210</w:t>
            </w:r>
          </w:p>
        </w:tc>
        <w:tc>
          <w:tcPr>
            <w:tcW w:w="1559" w:type="dxa"/>
            <w:tcBorders>
              <w:top w:val="nil"/>
              <w:left w:val="nil"/>
              <w:bottom w:val="single" w:color="000000" w:sz="4" w:space="0"/>
              <w:right w:val="single" w:color="000000" w:sz="4" w:space="0"/>
            </w:tcBorders>
            <w:noWrap/>
            <w:vAlign w:val="center"/>
          </w:tcPr>
          <w:p w14:paraId="00E6FD64">
            <w:pPr>
              <w:jc w:val="left"/>
              <w:rPr>
                <w:rFonts w:hint="eastAsia" w:ascii="仿宋" w:hAnsi="仿宋" w:eastAsia="仿宋" w:cs="仿宋"/>
                <w:i w:val="0"/>
                <w:iCs w:val="0"/>
                <w:color w:val="000000"/>
                <w:kern w:val="0"/>
                <w:sz w:val="18"/>
                <w:szCs w:val="18"/>
                <w:highlight w:val="none"/>
                <w:u w:val="none"/>
                <w:lang w:val="en-US" w:eastAsia="zh-CN" w:bidi="ar-SA"/>
              </w:rPr>
            </w:pPr>
            <w:r>
              <w:rPr>
                <w:rFonts w:hint="eastAsia" w:ascii="仿宋" w:hAnsi="仿宋" w:eastAsia="仿宋" w:cs="仿宋"/>
                <w:spacing w:val="-2"/>
                <w:sz w:val="18"/>
                <w:szCs w:val="18"/>
                <w:lang w:val="en-US" w:eastAsia="zh-CN"/>
              </w:rPr>
              <w:t>卫生健康支出</w:t>
            </w:r>
          </w:p>
        </w:tc>
        <w:tc>
          <w:tcPr>
            <w:tcW w:w="1083" w:type="dxa"/>
            <w:tcBorders>
              <w:top w:val="nil"/>
              <w:left w:val="nil"/>
              <w:bottom w:val="single" w:color="000000" w:sz="4" w:space="0"/>
              <w:right w:val="single" w:color="000000" w:sz="4" w:space="0"/>
            </w:tcBorders>
            <w:noWrap/>
            <w:vAlign w:val="center"/>
          </w:tcPr>
          <w:p w14:paraId="570374F2">
            <w:pPr>
              <w:jc w:val="right"/>
              <w:rPr>
                <w:rFonts w:hint="eastAsia" w:ascii="仿宋" w:hAnsi="仿宋" w:eastAsia="仿宋" w:cs="仿宋"/>
                <w:i w:val="0"/>
                <w:iCs w:val="0"/>
                <w:color w:val="000000"/>
                <w:kern w:val="0"/>
                <w:sz w:val="18"/>
                <w:szCs w:val="18"/>
                <w:highlight w:val="none"/>
                <w:u w:val="none"/>
                <w:lang w:val="en-US" w:eastAsia="zh-CN" w:bidi="ar-SA"/>
              </w:rPr>
            </w:pPr>
            <w:r>
              <w:rPr>
                <w:rFonts w:hint="eastAsia" w:ascii="仿宋" w:hAnsi="仿宋" w:eastAsia="仿宋" w:cs="仿宋"/>
                <w:spacing w:val="-2"/>
                <w:sz w:val="18"/>
                <w:szCs w:val="18"/>
                <w:lang w:val="en-US" w:eastAsia="zh-CN"/>
              </w:rPr>
              <w:t>13.08</w:t>
            </w:r>
          </w:p>
        </w:tc>
        <w:tc>
          <w:tcPr>
            <w:tcW w:w="1034" w:type="dxa"/>
            <w:tcBorders>
              <w:top w:val="nil"/>
              <w:left w:val="nil"/>
              <w:bottom w:val="single" w:color="000000" w:sz="4" w:space="0"/>
              <w:right w:val="single" w:color="000000" w:sz="4" w:space="0"/>
            </w:tcBorders>
            <w:noWrap/>
            <w:vAlign w:val="center"/>
          </w:tcPr>
          <w:p w14:paraId="54EF620E">
            <w:pPr>
              <w:jc w:val="right"/>
              <w:rPr>
                <w:rFonts w:hint="eastAsia" w:ascii="仿宋" w:hAnsi="仿宋" w:eastAsia="仿宋" w:cs="仿宋"/>
                <w:i w:val="0"/>
                <w:iCs w:val="0"/>
                <w:color w:val="000000"/>
                <w:kern w:val="0"/>
                <w:sz w:val="18"/>
                <w:szCs w:val="18"/>
                <w:highlight w:val="none"/>
                <w:u w:val="none"/>
                <w:lang w:val="en-US" w:eastAsia="zh-CN" w:bidi="ar-SA"/>
              </w:rPr>
            </w:pPr>
            <w:r>
              <w:rPr>
                <w:rFonts w:hint="eastAsia" w:ascii="仿宋" w:hAnsi="仿宋" w:eastAsia="仿宋" w:cs="仿宋"/>
                <w:spacing w:val="-2"/>
                <w:sz w:val="18"/>
                <w:szCs w:val="18"/>
                <w:lang w:val="en-US" w:eastAsia="zh-CN"/>
              </w:rPr>
              <w:t>13.08</w:t>
            </w:r>
          </w:p>
        </w:tc>
        <w:tc>
          <w:tcPr>
            <w:tcW w:w="683" w:type="dxa"/>
            <w:tcBorders>
              <w:top w:val="nil"/>
              <w:left w:val="nil"/>
              <w:bottom w:val="single" w:color="000000" w:sz="4" w:space="0"/>
              <w:right w:val="single" w:color="000000" w:sz="4" w:space="0"/>
            </w:tcBorders>
            <w:noWrap/>
            <w:vAlign w:val="center"/>
          </w:tcPr>
          <w:p w14:paraId="6B8C89A3">
            <w:pPr>
              <w:jc w:val="right"/>
              <w:rPr>
                <w:rFonts w:hint="eastAsia" w:ascii="仿宋" w:hAnsi="仿宋" w:eastAsia="仿宋" w:cs="仿宋"/>
                <w:i w:val="0"/>
                <w:iCs w:val="0"/>
                <w:color w:val="000000"/>
                <w:kern w:val="0"/>
                <w:sz w:val="18"/>
                <w:szCs w:val="18"/>
                <w:highlight w:val="none"/>
                <w:u w:val="none"/>
                <w:lang w:val="en-US" w:eastAsia="zh-CN" w:bidi="ar-SA"/>
              </w:rPr>
            </w:pPr>
          </w:p>
        </w:tc>
        <w:tc>
          <w:tcPr>
            <w:tcW w:w="717" w:type="dxa"/>
            <w:tcBorders>
              <w:top w:val="nil"/>
              <w:left w:val="nil"/>
              <w:bottom w:val="single" w:color="000000" w:sz="4" w:space="0"/>
              <w:right w:val="single" w:color="000000" w:sz="4" w:space="0"/>
            </w:tcBorders>
            <w:noWrap/>
            <w:vAlign w:val="center"/>
          </w:tcPr>
          <w:p w14:paraId="7E99C4D7">
            <w:pPr>
              <w:jc w:val="right"/>
              <w:rPr>
                <w:rFonts w:hint="eastAsia" w:ascii="仿宋" w:hAnsi="仿宋" w:eastAsia="仿宋" w:cs="仿宋"/>
                <w:i w:val="0"/>
                <w:iCs w:val="0"/>
                <w:color w:val="000000"/>
                <w:kern w:val="0"/>
                <w:sz w:val="18"/>
                <w:szCs w:val="18"/>
                <w:highlight w:val="none"/>
                <w:u w:val="none"/>
                <w:lang w:val="en-US" w:eastAsia="zh-CN" w:bidi="ar-SA"/>
              </w:rPr>
            </w:pPr>
          </w:p>
        </w:tc>
        <w:tc>
          <w:tcPr>
            <w:tcW w:w="700" w:type="dxa"/>
            <w:tcBorders>
              <w:top w:val="nil"/>
              <w:left w:val="nil"/>
              <w:bottom w:val="single" w:color="000000" w:sz="4" w:space="0"/>
              <w:right w:val="single" w:color="000000" w:sz="4" w:space="0"/>
            </w:tcBorders>
            <w:noWrap/>
            <w:vAlign w:val="center"/>
          </w:tcPr>
          <w:p w14:paraId="5E5E725A">
            <w:pPr>
              <w:jc w:val="right"/>
              <w:rPr>
                <w:rFonts w:hint="eastAsia" w:ascii="仿宋" w:hAnsi="仿宋" w:eastAsia="仿宋" w:cs="仿宋"/>
                <w:i w:val="0"/>
                <w:iCs w:val="0"/>
                <w:color w:val="000000"/>
                <w:kern w:val="0"/>
                <w:sz w:val="18"/>
                <w:szCs w:val="18"/>
                <w:highlight w:val="none"/>
                <w:u w:val="none"/>
                <w:lang w:val="en-US" w:eastAsia="zh-CN" w:bidi="ar-SA"/>
              </w:rPr>
            </w:pPr>
          </w:p>
        </w:tc>
        <w:tc>
          <w:tcPr>
            <w:tcW w:w="890" w:type="dxa"/>
            <w:tcBorders>
              <w:top w:val="nil"/>
              <w:left w:val="nil"/>
              <w:bottom w:val="single" w:color="000000" w:sz="4" w:space="0"/>
              <w:right w:val="single" w:color="000000" w:sz="4" w:space="0"/>
            </w:tcBorders>
            <w:noWrap/>
            <w:vAlign w:val="center"/>
          </w:tcPr>
          <w:p w14:paraId="2ADF3969">
            <w:pPr>
              <w:jc w:val="right"/>
              <w:rPr>
                <w:rFonts w:hint="eastAsia" w:ascii="仿宋" w:hAnsi="仿宋" w:eastAsia="仿宋" w:cs="仿宋"/>
                <w:i w:val="0"/>
                <w:iCs w:val="0"/>
                <w:color w:val="000000"/>
                <w:kern w:val="0"/>
                <w:sz w:val="18"/>
                <w:szCs w:val="18"/>
                <w:highlight w:val="none"/>
                <w:u w:val="none"/>
                <w:lang w:val="en-US" w:eastAsia="zh-CN" w:bidi="ar-SA"/>
              </w:rPr>
            </w:pPr>
          </w:p>
        </w:tc>
        <w:tc>
          <w:tcPr>
            <w:tcW w:w="590" w:type="dxa"/>
            <w:tcBorders>
              <w:top w:val="nil"/>
              <w:left w:val="nil"/>
              <w:bottom w:val="single" w:color="000000" w:sz="4" w:space="0"/>
              <w:right w:val="single" w:color="000000" w:sz="4" w:space="0"/>
            </w:tcBorders>
            <w:noWrap/>
            <w:vAlign w:val="center"/>
          </w:tcPr>
          <w:p w14:paraId="7FBBF31C">
            <w:pPr>
              <w:jc w:val="right"/>
              <w:rPr>
                <w:rFonts w:hint="eastAsia" w:ascii="仿宋" w:hAnsi="仿宋" w:eastAsia="仿宋" w:cs="仿宋"/>
                <w:i w:val="0"/>
                <w:iCs w:val="0"/>
                <w:color w:val="000000"/>
                <w:kern w:val="0"/>
                <w:sz w:val="18"/>
                <w:szCs w:val="18"/>
                <w:highlight w:val="none"/>
                <w:u w:val="none"/>
                <w:lang w:val="en-US" w:eastAsia="zh-CN" w:bidi="ar-SA"/>
              </w:rPr>
            </w:pPr>
          </w:p>
        </w:tc>
      </w:tr>
      <w:tr w14:paraId="4BFEE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76EB765">
            <w:pPr>
              <w:jc w:val="left"/>
              <w:rPr>
                <w:rFonts w:hint="eastAsia" w:ascii="仿宋" w:hAnsi="仿宋" w:eastAsia="仿宋" w:cs="仿宋"/>
                <w:i w:val="0"/>
                <w:iCs w:val="0"/>
                <w:color w:val="000000"/>
                <w:kern w:val="0"/>
                <w:sz w:val="18"/>
                <w:szCs w:val="18"/>
                <w:highlight w:val="none"/>
                <w:u w:val="none"/>
                <w:lang w:val="en-US" w:eastAsia="zh-CN" w:bidi="ar-SA"/>
              </w:rPr>
            </w:pPr>
            <w:r>
              <w:rPr>
                <w:rFonts w:hint="eastAsia" w:ascii="仿宋" w:hAnsi="仿宋" w:eastAsia="仿宋" w:cs="仿宋"/>
                <w:spacing w:val="-2"/>
                <w:sz w:val="18"/>
                <w:szCs w:val="18"/>
                <w:lang w:val="en-US" w:eastAsia="zh-CN"/>
              </w:rPr>
              <w:t>21011</w:t>
            </w:r>
          </w:p>
        </w:tc>
        <w:tc>
          <w:tcPr>
            <w:tcW w:w="1559" w:type="dxa"/>
            <w:tcBorders>
              <w:top w:val="nil"/>
              <w:left w:val="nil"/>
              <w:bottom w:val="single" w:color="000000" w:sz="4" w:space="0"/>
              <w:right w:val="single" w:color="000000" w:sz="4" w:space="0"/>
            </w:tcBorders>
            <w:noWrap/>
            <w:vAlign w:val="center"/>
          </w:tcPr>
          <w:p w14:paraId="3184D61E">
            <w:pPr>
              <w:jc w:val="left"/>
              <w:rPr>
                <w:rFonts w:hint="eastAsia" w:ascii="仿宋" w:hAnsi="仿宋" w:eastAsia="仿宋" w:cs="仿宋"/>
                <w:i w:val="0"/>
                <w:iCs w:val="0"/>
                <w:color w:val="000000"/>
                <w:kern w:val="0"/>
                <w:sz w:val="18"/>
                <w:szCs w:val="18"/>
                <w:highlight w:val="none"/>
                <w:u w:val="none"/>
                <w:lang w:val="en-US" w:eastAsia="zh-CN" w:bidi="ar-SA"/>
              </w:rPr>
            </w:pPr>
            <w:r>
              <w:rPr>
                <w:rFonts w:hint="eastAsia" w:ascii="仿宋" w:hAnsi="仿宋" w:eastAsia="仿宋" w:cs="仿宋"/>
                <w:spacing w:val="-2"/>
                <w:sz w:val="18"/>
                <w:szCs w:val="18"/>
                <w:lang w:val="en-US" w:eastAsia="zh-CN"/>
              </w:rPr>
              <w:t>行政事业单位医疗</w:t>
            </w:r>
          </w:p>
        </w:tc>
        <w:tc>
          <w:tcPr>
            <w:tcW w:w="1083" w:type="dxa"/>
            <w:tcBorders>
              <w:top w:val="nil"/>
              <w:left w:val="nil"/>
              <w:bottom w:val="single" w:color="000000" w:sz="4" w:space="0"/>
              <w:right w:val="single" w:color="000000" w:sz="4" w:space="0"/>
            </w:tcBorders>
            <w:noWrap/>
            <w:vAlign w:val="center"/>
          </w:tcPr>
          <w:p w14:paraId="0F628897">
            <w:pPr>
              <w:jc w:val="right"/>
              <w:rPr>
                <w:rFonts w:hint="eastAsia" w:ascii="仿宋" w:hAnsi="仿宋" w:eastAsia="仿宋" w:cs="仿宋"/>
                <w:i w:val="0"/>
                <w:iCs w:val="0"/>
                <w:color w:val="000000"/>
                <w:kern w:val="0"/>
                <w:sz w:val="18"/>
                <w:szCs w:val="18"/>
                <w:highlight w:val="none"/>
                <w:u w:val="none"/>
                <w:lang w:val="en-US" w:eastAsia="zh-CN" w:bidi="ar-SA"/>
              </w:rPr>
            </w:pPr>
            <w:r>
              <w:rPr>
                <w:rFonts w:hint="eastAsia" w:ascii="仿宋" w:hAnsi="仿宋" w:eastAsia="仿宋" w:cs="仿宋"/>
                <w:spacing w:val="-2"/>
                <w:sz w:val="18"/>
                <w:szCs w:val="18"/>
                <w:lang w:val="en-US" w:eastAsia="zh-CN"/>
              </w:rPr>
              <w:t>13.08</w:t>
            </w:r>
          </w:p>
        </w:tc>
        <w:tc>
          <w:tcPr>
            <w:tcW w:w="1034" w:type="dxa"/>
            <w:tcBorders>
              <w:top w:val="nil"/>
              <w:left w:val="nil"/>
              <w:bottom w:val="single" w:color="000000" w:sz="4" w:space="0"/>
              <w:right w:val="single" w:color="000000" w:sz="4" w:space="0"/>
            </w:tcBorders>
            <w:noWrap/>
            <w:vAlign w:val="center"/>
          </w:tcPr>
          <w:p w14:paraId="6E5D2DAB">
            <w:pPr>
              <w:jc w:val="right"/>
              <w:rPr>
                <w:rFonts w:hint="eastAsia" w:ascii="仿宋" w:hAnsi="仿宋" w:eastAsia="仿宋" w:cs="仿宋"/>
                <w:i w:val="0"/>
                <w:iCs w:val="0"/>
                <w:color w:val="000000"/>
                <w:kern w:val="0"/>
                <w:sz w:val="18"/>
                <w:szCs w:val="18"/>
                <w:highlight w:val="none"/>
                <w:u w:val="none"/>
                <w:lang w:val="en-US" w:eastAsia="zh-CN" w:bidi="ar-SA"/>
              </w:rPr>
            </w:pPr>
            <w:r>
              <w:rPr>
                <w:rFonts w:hint="eastAsia" w:ascii="仿宋" w:hAnsi="仿宋" w:eastAsia="仿宋" w:cs="仿宋"/>
                <w:spacing w:val="-2"/>
                <w:sz w:val="18"/>
                <w:szCs w:val="18"/>
                <w:lang w:val="en-US" w:eastAsia="zh-CN"/>
              </w:rPr>
              <w:t>13.08</w:t>
            </w:r>
          </w:p>
        </w:tc>
        <w:tc>
          <w:tcPr>
            <w:tcW w:w="683" w:type="dxa"/>
            <w:tcBorders>
              <w:top w:val="nil"/>
              <w:left w:val="nil"/>
              <w:bottom w:val="single" w:color="000000" w:sz="4" w:space="0"/>
              <w:right w:val="single" w:color="000000" w:sz="4" w:space="0"/>
            </w:tcBorders>
            <w:noWrap/>
            <w:vAlign w:val="center"/>
          </w:tcPr>
          <w:p w14:paraId="391BDE73">
            <w:pPr>
              <w:jc w:val="right"/>
              <w:rPr>
                <w:rFonts w:hint="eastAsia" w:ascii="仿宋" w:hAnsi="仿宋" w:eastAsia="仿宋" w:cs="仿宋"/>
                <w:i w:val="0"/>
                <w:iCs w:val="0"/>
                <w:color w:val="000000"/>
                <w:kern w:val="0"/>
                <w:sz w:val="18"/>
                <w:szCs w:val="18"/>
                <w:highlight w:val="none"/>
                <w:u w:val="none"/>
                <w:lang w:val="en-US" w:eastAsia="zh-CN" w:bidi="ar-SA"/>
              </w:rPr>
            </w:pPr>
          </w:p>
        </w:tc>
        <w:tc>
          <w:tcPr>
            <w:tcW w:w="717" w:type="dxa"/>
            <w:tcBorders>
              <w:top w:val="nil"/>
              <w:left w:val="nil"/>
              <w:bottom w:val="single" w:color="000000" w:sz="4" w:space="0"/>
              <w:right w:val="single" w:color="000000" w:sz="4" w:space="0"/>
            </w:tcBorders>
            <w:noWrap/>
            <w:vAlign w:val="center"/>
          </w:tcPr>
          <w:p w14:paraId="750D171C">
            <w:pPr>
              <w:jc w:val="right"/>
              <w:rPr>
                <w:rFonts w:hint="eastAsia" w:ascii="仿宋" w:hAnsi="仿宋" w:eastAsia="仿宋" w:cs="仿宋"/>
                <w:i w:val="0"/>
                <w:iCs w:val="0"/>
                <w:color w:val="000000"/>
                <w:kern w:val="0"/>
                <w:sz w:val="18"/>
                <w:szCs w:val="18"/>
                <w:highlight w:val="none"/>
                <w:u w:val="none"/>
                <w:lang w:val="en-US" w:eastAsia="zh-CN" w:bidi="ar-SA"/>
              </w:rPr>
            </w:pPr>
          </w:p>
        </w:tc>
        <w:tc>
          <w:tcPr>
            <w:tcW w:w="700" w:type="dxa"/>
            <w:tcBorders>
              <w:top w:val="nil"/>
              <w:left w:val="nil"/>
              <w:bottom w:val="single" w:color="000000" w:sz="4" w:space="0"/>
              <w:right w:val="single" w:color="000000" w:sz="4" w:space="0"/>
            </w:tcBorders>
            <w:noWrap/>
            <w:vAlign w:val="center"/>
          </w:tcPr>
          <w:p w14:paraId="19C2B556">
            <w:pPr>
              <w:jc w:val="right"/>
              <w:rPr>
                <w:rFonts w:hint="eastAsia" w:ascii="仿宋" w:hAnsi="仿宋" w:eastAsia="仿宋" w:cs="仿宋"/>
                <w:i w:val="0"/>
                <w:iCs w:val="0"/>
                <w:color w:val="000000"/>
                <w:kern w:val="0"/>
                <w:sz w:val="18"/>
                <w:szCs w:val="18"/>
                <w:highlight w:val="none"/>
                <w:u w:val="none"/>
                <w:lang w:val="en-US" w:eastAsia="zh-CN" w:bidi="ar-SA"/>
              </w:rPr>
            </w:pPr>
          </w:p>
        </w:tc>
        <w:tc>
          <w:tcPr>
            <w:tcW w:w="890" w:type="dxa"/>
            <w:tcBorders>
              <w:top w:val="nil"/>
              <w:left w:val="nil"/>
              <w:bottom w:val="single" w:color="000000" w:sz="4" w:space="0"/>
              <w:right w:val="single" w:color="000000" w:sz="4" w:space="0"/>
            </w:tcBorders>
            <w:noWrap/>
            <w:vAlign w:val="center"/>
          </w:tcPr>
          <w:p w14:paraId="2488F1DA">
            <w:pPr>
              <w:jc w:val="right"/>
              <w:rPr>
                <w:rFonts w:hint="eastAsia" w:ascii="仿宋" w:hAnsi="仿宋" w:eastAsia="仿宋" w:cs="仿宋"/>
                <w:i w:val="0"/>
                <w:iCs w:val="0"/>
                <w:color w:val="000000"/>
                <w:kern w:val="0"/>
                <w:sz w:val="18"/>
                <w:szCs w:val="18"/>
                <w:highlight w:val="none"/>
                <w:u w:val="none"/>
                <w:lang w:val="en-US" w:eastAsia="zh-CN" w:bidi="ar-SA"/>
              </w:rPr>
            </w:pPr>
          </w:p>
        </w:tc>
        <w:tc>
          <w:tcPr>
            <w:tcW w:w="590" w:type="dxa"/>
            <w:tcBorders>
              <w:top w:val="nil"/>
              <w:left w:val="nil"/>
              <w:bottom w:val="single" w:color="000000" w:sz="4" w:space="0"/>
              <w:right w:val="single" w:color="000000" w:sz="4" w:space="0"/>
            </w:tcBorders>
            <w:noWrap/>
            <w:vAlign w:val="center"/>
          </w:tcPr>
          <w:p w14:paraId="0B392BDB">
            <w:pPr>
              <w:jc w:val="right"/>
              <w:rPr>
                <w:rFonts w:hint="eastAsia" w:ascii="仿宋" w:hAnsi="仿宋" w:eastAsia="仿宋" w:cs="仿宋"/>
                <w:i w:val="0"/>
                <w:iCs w:val="0"/>
                <w:color w:val="000000"/>
                <w:kern w:val="0"/>
                <w:sz w:val="18"/>
                <w:szCs w:val="18"/>
                <w:highlight w:val="none"/>
                <w:u w:val="none"/>
                <w:lang w:val="en-US" w:eastAsia="zh-CN" w:bidi="ar-SA"/>
              </w:rPr>
            </w:pPr>
          </w:p>
        </w:tc>
      </w:tr>
      <w:tr w14:paraId="1A4474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B38D0A1">
            <w:pPr>
              <w:jc w:val="left"/>
              <w:rPr>
                <w:rFonts w:hint="eastAsia" w:ascii="仿宋" w:hAnsi="仿宋" w:eastAsia="仿宋" w:cs="仿宋"/>
                <w:i w:val="0"/>
                <w:iCs w:val="0"/>
                <w:color w:val="000000"/>
                <w:kern w:val="0"/>
                <w:sz w:val="18"/>
                <w:szCs w:val="18"/>
                <w:highlight w:val="none"/>
                <w:u w:val="none"/>
                <w:lang w:val="en-US" w:eastAsia="zh-CN" w:bidi="ar-SA"/>
              </w:rPr>
            </w:pPr>
            <w:r>
              <w:rPr>
                <w:rFonts w:hint="eastAsia" w:ascii="仿宋" w:hAnsi="仿宋" w:eastAsia="仿宋" w:cs="仿宋"/>
                <w:spacing w:val="-2"/>
                <w:sz w:val="18"/>
                <w:szCs w:val="18"/>
                <w:lang w:val="en-US" w:eastAsia="zh-CN"/>
              </w:rPr>
              <w:t>2101102</w:t>
            </w:r>
          </w:p>
        </w:tc>
        <w:tc>
          <w:tcPr>
            <w:tcW w:w="1559" w:type="dxa"/>
            <w:tcBorders>
              <w:top w:val="nil"/>
              <w:left w:val="nil"/>
              <w:bottom w:val="single" w:color="000000" w:sz="4" w:space="0"/>
              <w:right w:val="single" w:color="000000" w:sz="4" w:space="0"/>
            </w:tcBorders>
            <w:noWrap/>
            <w:vAlign w:val="center"/>
          </w:tcPr>
          <w:p w14:paraId="47DED0B8">
            <w:pPr>
              <w:jc w:val="left"/>
              <w:rPr>
                <w:rFonts w:hint="eastAsia" w:ascii="仿宋" w:hAnsi="仿宋" w:eastAsia="仿宋" w:cs="仿宋"/>
                <w:i w:val="0"/>
                <w:iCs w:val="0"/>
                <w:color w:val="000000"/>
                <w:kern w:val="0"/>
                <w:sz w:val="18"/>
                <w:szCs w:val="18"/>
                <w:highlight w:val="none"/>
                <w:u w:val="none"/>
                <w:lang w:val="en-US" w:eastAsia="zh-CN" w:bidi="ar-SA"/>
              </w:rPr>
            </w:pPr>
            <w:r>
              <w:rPr>
                <w:rFonts w:hint="eastAsia" w:ascii="仿宋" w:hAnsi="仿宋" w:eastAsia="仿宋" w:cs="仿宋"/>
                <w:spacing w:val="-2"/>
                <w:sz w:val="18"/>
                <w:szCs w:val="18"/>
                <w:lang w:val="en-US" w:eastAsia="zh-CN"/>
              </w:rPr>
              <w:t>事业单位医疗</w:t>
            </w:r>
          </w:p>
        </w:tc>
        <w:tc>
          <w:tcPr>
            <w:tcW w:w="1083" w:type="dxa"/>
            <w:tcBorders>
              <w:top w:val="nil"/>
              <w:left w:val="nil"/>
              <w:bottom w:val="single" w:color="000000" w:sz="4" w:space="0"/>
              <w:right w:val="single" w:color="000000" w:sz="4" w:space="0"/>
            </w:tcBorders>
            <w:noWrap/>
            <w:vAlign w:val="center"/>
          </w:tcPr>
          <w:p w14:paraId="507CF9CC">
            <w:pPr>
              <w:jc w:val="right"/>
              <w:rPr>
                <w:rFonts w:hint="eastAsia" w:ascii="仿宋" w:hAnsi="仿宋" w:eastAsia="仿宋" w:cs="仿宋"/>
                <w:i w:val="0"/>
                <w:iCs w:val="0"/>
                <w:color w:val="000000"/>
                <w:kern w:val="0"/>
                <w:sz w:val="18"/>
                <w:szCs w:val="18"/>
                <w:highlight w:val="none"/>
                <w:u w:val="none"/>
                <w:lang w:val="en-US" w:eastAsia="zh-CN" w:bidi="ar-SA"/>
              </w:rPr>
            </w:pPr>
            <w:r>
              <w:rPr>
                <w:rFonts w:hint="eastAsia" w:ascii="仿宋" w:hAnsi="仿宋" w:eastAsia="仿宋" w:cs="仿宋"/>
                <w:spacing w:val="-2"/>
                <w:sz w:val="18"/>
                <w:szCs w:val="18"/>
                <w:lang w:val="en-US" w:eastAsia="zh-CN"/>
              </w:rPr>
              <w:t>13.08</w:t>
            </w:r>
          </w:p>
        </w:tc>
        <w:tc>
          <w:tcPr>
            <w:tcW w:w="1034" w:type="dxa"/>
            <w:tcBorders>
              <w:top w:val="nil"/>
              <w:left w:val="nil"/>
              <w:bottom w:val="single" w:color="000000" w:sz="4" w:space="0"/>
              <w:right w:val="single" w:color="000000" w:sz="4" w:space="0"/>
            </w:tcBorders>
            <w:noWrap/>
            <w:vAlign w:val="center"/>
          </w:tcPr>
          <w:p w14:paraId="1F1680BF">
            <w:pPr>
              <w:jc w:val="right"/>
              <w:rPr>
                <w:rFonts w:hint="eastAsia" w:ascii="仿宋" w:hAnsi="仿宋" w:eastAsia="仿宋" w:cs="仿宋"/>
                <w:i w:val="0"/>
                <w:iCs w:val="0"/>
                <w:color w:val="000000"/>
                <w:kern w:val="0"/>
                <w:sz w:val="18"/>
                <w:szCs w:val="18"/>
                <w:highlight w:val="none"/>
                <w:u w:val="none"/>
                <w:lang w:val="en-US" w:eastAsia="zh-CN" w:bidi="ar-SA"/>
              </w:rPr>
            </w:pPr>
            <w:r>
              <w:rPr>
                <w:rFonts w:hint="eastAsia" w:ascii="仿宋" w:hAnsi="仿宋" w:eastAsia="仿宋" w:cs="仿宋"/>
                <w:spacing w:val="-2"/>
                <w:sz w:val="18"/>
                <w:szCs w:val="18"/>
                <w:lang w:val="en-US" w:eastAsia="zh-CN"/>
              </w:rPr>
              <w:t>13.08</w:t>
            </w:r>
          </w:p>
        </w:tc>
        <w:tc>
          <w:tcPr>
            <w:tcW w:w="683" w:type="dxa"/>
            <w:tcBorders>
              <w:top w:val="nil"/>
              <w:left w:val="nil"/>
              <w:bottom w:val="single" w:color="000000" w:sz="4" w:space="0"/>
              <w:right w:val="single" w:color="000000" w:sz="4" w:space="0"/>
            </w:tcBorders>
            <w:noWrap/>
            <w:vAlign w:val="center"/>
          </w:tcPr>
          <w:p w14:paraId="2B5737E2">
            <w:pPr>
              <w:jc w:val="right"/>
              <w:rPr>
                <w:rFonts w:hint="eastAsia" w:ascii="仿宋" w:hAnsi="仿宋" w:eastAsia="仿宋" w:cs="仿宋"/>
                <w:i w:val="0"/>
                <w:iCs w:val="0"/>
                <w:color w:val="000000"/>
                <w:kern w:val="0"/>
                <w:sz w:val="18"/>
                <w:szCs w:val="18"/>
                <w:highlight w:val="none"/>
                <w:u w:val="none"/>
                <w:lang w:val="en-US" w:eastAsia="zh-CN" w:bidi="ar-SA"/>
              </w:rPr>
            </w:pPr>
          </w:p>
        </w:tc>
        <w:tc>
          <w:tcPr>
            <w:tcW w:w="717" w:type="dxa"/>
            <w:tcBorders>
              <w:top w:val="nil"/>
              <w:left w:val="nil"/>
              <w:bottom w:val="single" w:color="000000" w:sz="4" w:space="0"/>
              <w:right w:val="single" w:color="000000" w:sz="4" w:space="0"/>
            </w:tcBorders>
            <w:noWrap/>
            <w:vAlign w:val="center"/>
          </w:tcPr>
          <w:p w14:paraId="6218A76B">
            <w:pPr>
              <w:jc w:val="right"/>
              <w:rPr>
                <w:rFonts w:hint="eastAsia" w:ascii="仿宋" w:hAnsi="仿宋" w:eastAsia="仿宋" w:cs="仿宋"/>
                <w:i w:val="0"/>
                <w:iCs w:val="0"/>
                <w:color w:val="000000"/>
                <w:kern w:val="0"/>
                <w:sz w:val="18"/>
                <w:szCs w:val="18"/>
                <w:highlight w:val="none"/>
                <w:u w:val="none"/>
                <w:lang w:val="en-US" w:eastAsia="zh-CN" w:bidi="ar-SA"/>
              </w:rPr>
            </w:pPr>
          </w:p>
        </w:tc>
        <w:tc>
          <w:tcPr>
            <w:tcW w:w="700" w:type="dxa"/>
            <w:tcBorders>
              <w:top w:val="nil"/>
              <w:left w:val="nil"/>
              <w:bottom w:val="single" w:color="000000" w:sz="4" w:space="0"/>
              <w:right w:val="single" w:color="000000" w:sz="4" w:space="0"/>
            </w:tcBorders>
            <w:noWrap/>
            <w:vAlign w:val="center"/>
          </w:tcPr>
          <w:p w14:paraId="46D3980B">
            <w:pPr>
              <w:jc w:val="right"/>
              <w:rPr>
                <w:rFonts w:hint="eastAsia" w:ascii="仿宋" w:hAnsi="仿宋" w:eastAsia="仿宋" w:cs="仿宋"/>
                <w:i w:val="0"/>
                <w:iCs w:val="0"/>
                <w:color w:val="000000"/>
                <w:kern w:val="0"/>
                <w:sz w:val="18"/>
                <w:szCs w:val="18"/>
                <w:highlight w:val="none"/>
                <w:u w:val="none"/>
                <w:lang w:val="en-US" w:eastAsia="zh-CN" w:bidi="ar-SA"/>
              </w:rPr>
            </w:pPr>
          </w:p>
        </w:tc>
        <w:tc>
          <w:tcPr>
            <w:tcW w:w="890" w:type="dxa"/>
            <w:tcBorders>
              <w:top w:val="nil"/>
              <w:left w:val="nil"/>
              <w:bottom w:val="single" w:color="000000" w:sz="4" w:space="0"/>
              <w:right w:val="single" w:color="000000" w:sz="4" w:space="0"/>
            </w:tcBorders>
            <w:noWrap/>
            <w:vAlign w:val="center"/>
          </w:tcPr>
          <w:p w14:paraId="509ED38C">
            <w:pPr>
              <w:jc w:val="right"/>
              <w:rPr>
                <w:rFonts w:hint="eastAsia" w:ascii="仿宋" w:hAnsi="仿宋" w:eastAsia="仿宋" w:cs="仿宋"/>
                <w:i w:val="0"/>
                <w:iCs w:val="0"/>
                <w:color w:val="000000"/>
                <w:kern w:val="0"/>
                <w:sz w:val="18"/>
                <w:szCs w:val="18"/>
                <w:highlight w:val="none"/>
                <w:u w:val="none"/>
                <w:lang w:val="en-US" w:eastAsia="zh-CN" w:bidi="ar-SA"/>
              </w:rPr>
            </w:pPr>
          </w:p>
        </w:tc>
        <w:tc>
          <w:tcPr>
            <w:tcW w:w="590" w:type="dxa"/>
            <w:tcBorders>
              <w:top w:val="nil"/>
              <w:left w:val="nil"/>
              <w:bottom w:val="single" w:color="000000" w:sz="4" w:space="0"/>
              <w:right w:val="single" w:color="000000" w:sz="4" w:space="0"/>
            </w:tcBorders>
            <w:noWrap/>
            <w:vAlign w:val="center"/>
          </w:tcPr>
          <w:p w14:paraId="3431B99E">
            <w:pPr>
              <w:jc w:val="right"/>
              <w:rPr>
                <w:rFonts w:hint="eastAsia" w:ascii="仿宋" w:hAnsi="仿宋" w:eastAsia="仿宋" w:cs="仿宋"/>
                <w:i w:val="0"/>
                <w:iCs w:val="0"/>
                <w:color w:val="000000"/>
                <w:kern w:val="0"/>
                <w:sz w:val="18"/>
                <w:szCs w:val="18"/>
                <w:highlight w:val="none"/>
                <w:u w:val="none"/>
                <w:lang w:val="en-US" w:eastAsia="zh-CN" w:bidi="ar-SA"/>
              </w:rPr>
            </w:pPr>
          </w:p>
        </w:tc>
      </w:tr>
      <w:tr w14:paraId="135736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A3B30AD">
            <w:pPr>
              <w:jc w:val="left"/>
              <w:rPr>
                <w:rFonts w:hint="eastAsia" w:ascii="仿宋" w:hAnsi="仿宋" w:eastAsia="仿宋" w:cs="仿宋"/>
                <w:i w:val="0"/>
                <w:iCs w:val="0"/>
                <w:color w:val="000000"/>
                <w:kern w:val="0"/>
                <w:sz w:val="18"/>
                <w:szCs w:val="18"/>
                <w:highlight w:val="none"/>
                <w:u w:val="none"/>
                <w:lang w:val="en-US" w:eastAsia="zh-CN" w:bidi="ar-SA"/>
              </w:rPr>
            </w:pPr>
            <w:r>
              <w:rPr>
                <w:rFonts w:hint="eastAsia" w:ascii="仿宋" w:hAnsi="仿宋" w:eastAsia="仿宋" w:cs="仿宋"/>
                <w:spacing w:val="-2"/>
                <w:sz w:val="18"/>
                <w:szCs w:val="18"/>
                <w:lang w:val="en-US" w:eastAsia="zh-CN"/>
              </w:rPr>
              <w:t>211</w:t>
            </w:r>
          </w:p>
        </w:tc>
        <w:tc>
          <w:tcPr>
            <w:tcW w:w="1559" w:type="dxa"/>
            <w:tcBorders>
              <w:top w:val="nil"/>
              <w:left w:val="nil"/>
              <w:bottom w:val="single" w:color="000000" w:sz="4" w:space="0"/>
              <w:right w:val="single" w:color="000000" w:sz="4" w:space="0"/>
            </w:tcBorders>
            <w:noWrap/>
            <w:vAlign w:val="center"/>
          </w:tcPr>
          <w:p w14:paraId="6C749105">
            <w:pPr>
              <w:jc w:val="left"/>
              <w:rPr>
                <w:rFonts w:hint="eastAsia" w:ascii="仿宋" w:hAnsi="仿宋" w:eastAsia="仿宋" w:cs="仿宋"/>
                <w:i w:val="0"/>
                <w:iCs w:val="0"/>
                <w:color w:val="000000"/>
                <w:kern w:val="0"/>
                <w:sz w:val="18"/>
                <w:szCs w:val="18"/>
                <w:highlight w:val="none"/>
                <w:u w:val="none"/>
                <w:lang w:val="en-US" w:eastAsia="zh-CN" w:bidi="ar-SA"/>
              </w:rPr>
            </w:pPr>
            <w:r>
              <w:rPr>
                <w:rFonts w:hint="eastAsia" w:ascii="仿宋" w:hAnsi="仿宋" w:eastAsia="仿宋" w:cs="仿宋"/>
                <w:spacing w:val="-2"/>
                <w:sz w:val="18"/>
                <w:szCs w:val="18"/>
                <w:lang w:val="en-US" w:eastAsia="zh-CN"/>
              </w:rPr>
              <w:t>节能环保支出</w:t>
            </w:r>
          </w:p>
        </w:tc>
        <w:tc>
          <w:tcPr>
            <w:tcW w:w="1083" w:type="dxa"/>
            <w:tcBorders>
              <w:top w:val="nil"/>
              <w:left w:val="nil"/>
              <w:bottom w:val="single" w:color="000000" w:sz="4" w:space="0"/>
              <w:right w:val="single" w:color="000000" w:sz="4" w:space="0"/>
            </w:tcBorders>
            <w:noWrap/>
            <w:vAlign w:val="center"/>
          </w:tcPr>
          <w:p w14:paraId="15D4471F">
            <w:pPr>
              <w:jc w:val="right"/>
              <w:rPr>
                <w:rFonts w:hint="eastAsia" w:ascii="仿宋" w:hAnsi="仿宋" w:eastAsia="仿宋" w:cs="仿宋"/>
                <w:i w:val="0"/>
                <w:iCs w:val="0"/>
                <w:color w:val="000000"/>
                <w:kern w:val="0"/>
                <w:sz w:val="18"/>
                <w:szCs w:val="18"/>
                <w:highlight w:val="none"/>
                <w:u w:val="none"/>
                <w:lang w:val="en-US" w:eastAsia="zh-CN" w:bidi="ar-SA"/>
              </w:rPr>
            </w:pPr>
            <w:r>
              <w:rPr>
                <w:rFonts w:hint="eastAsia" w:ascii="仿宋" w:hAnsi="仿宋" w:eastAsia="仿宋" w:cs="仿宋"/>
                <w:spacing w:val="-2"/>
                <w:sz w:val="18"/>
                <w:szCs w:val="18"/>
                <w:lang w:val="en-US" w:eastAsia="zh-CN"/>
              </w:rPr>
              <w:t>179.06</w:t>
            </w:r>
          </w:p>
        </w:tc>
        <w:tc>
          <w:tcPr>
            <w:tcW w:w="1034" w:type="dxa"/>
            <w:tcBorders>
              <w:top w:val="nil"/>
              <w:left w:val="nil"/>
              <w:bottom w:val="single" w:color="000000" w:sz="4" w:space="0"/>
              <w:right w:val="single" w:color="000000" w:sz="4" w:space="0"/>
            </w:tcBorders>
            <w:noWrap/>
            <w:vAlign w:val="center"/>
          </w:tcPr>
          <w:p w14:paraId="6B612242">
            <w:pPr>
              <w:jc w:val="right"/>
              <w:rPr>
                <w:rFonts w:hint="eastAsia" w:ascii="仿宋" w:hAnsi="仿宋" w:eastAsia="仿宋" w:cs="仿宋"/>
                <w:i w:val="0"/>
                <w:iCs w:val="0"/>
                <w:color w:val="000000"/>
                <w:kern w:val="0"/>
                <w:sz w:val="18"/>
                <w:szCs w:val="18"/>
                <w:highlight w:val="none"/>
                <w:u w:val="none"/>
                <w:lang w:val="en-US" w:eastAsia="zh-CN" w:bidi="ar-SA"/>
              </w:rPr>
            </w:pPr>
            <w:r>
              <w:rPr>
                <w:rFonts w:hint="eastAsia" w:ascii="仿宋" w:hAnsi="仿宋" w:eastAsia="仿宋" w:cs="仿宋"/>
                <w:spacing w:val="-2"/>
                <w:sz w:val="18"/>
                <w:szCs w:val="18"/>
                <w:lang w:val="en-US" w:eastAsia="zh-CN"/>
              </w:rPr>
              <w:t>179.06</w:t>
            </w:r>
          </w:p>
        </w:tc>
        <w:tc>
          <w:tcPr>
            <w:tcW w:w="683" w:type="dxa"/>
            <w:tcBorders>
              <w:top w:val="nil"/>
              <w:left w:val="nil"/>
              <w:bottom w:val="single" w:color="000000" w:sz="4" w:space="0"/>
              <w:right w:val="single" w:color="000000" w:sz="4" w:space="0"/>
            </w:tcBorders>
            <w:noWrap/>
            <w:vAlign w:val="center"/>
          </w:tcPr>
          <w:p w14:paraId="3D3212A3">
            <w:pPr>
              <w:jc w:val="right"/>
              <w:rPr>
                <w:rFonts w:hint="eastAsia" w:ascii="仿宋" w:hAnsi="仿宋" w:eastAsia="仿宋" w:cs="仿宋"/>
                <w:i w:val="0"/>
                <w:iCs w:val="0"/>
                <w:color w:val="000000"/>
                <w:kern w:val="0"/>
                <w:sz w:val="18"/>
                <w:szCs w:val="18"/>
                <w:highlight w:val="none"/>
                <w:u w:val="none"/>
                <w:lang w:val="en-US" w:eastAsia="zh-CN" w:bidi="ar-SA"/>
              </w:rPr>
            </w:pPr>
          </w:p>
        </w:tc>
        <w:tc>
          <w:tcPr>
            <w:tcW w:w="717" w:type="dxa"/>
            <w:tcBorders>
              <w:top w:val="nil"/>
              <w:left w:val="nil"/>
              <w:bottom w:val="single" w:color="000000" w:sz="4" w:space="0"/>
              <w:right w:val="single" w:color="000000" w:sz="4" w:space="0"/>
            </w:tcBorders>
            <w:noWrap/>
            <w:vAlign w:val="center"/>
          </w:tcPr>
          <w:p w14:paraId="0B106FEE">
            <w:pPr>
              <w:jc w:val="right"/>
              <w:rPr>
                <w:rFonts w:hint="eastAsia" w:ascii="仿宋" w:hAnsi="仿宋" w:eastAsia="仿宋" w:cs="仿宋"/>
                <w:i w:val="0"/>
                <w:iCs w:val="0"/>
                <w:color w:val="000000"/>
                <w:kern w:val="0"/>
                <w:sz w:val="18"/>
                <w:szCs w:val="18"/>
                <w:highlight w:val="none"/>
                <w:u w:val="none"/>
                <w:lang w:val="en-US" w:eastAsia="zh-CN" w:bidi="ar-SA"/>
              </w:rPr>
            </w:pPr>
          </w:p>
        </w:tc>
        <w:tc>
          <w:tcPr>
            <w:tcW w:w="700" w:type="dxa"/>
            <w:tcBorders>
              <w:top w:val="nil"/>
              <w:left w:val="nil"/>
              <w:bottom w:val="single" w:color="000000" w:sz="4" w:space="0"/>
              <w:right w:val="single" w:color="000000" w:sz="4" w:space="0"/>
            </w:tcBorders>
            <w:noWrap/>
            <w:vAlign w:val="center"/>
          </w:tcPr>
          <w:p w14:paraId="3C2539D8">
            <w:pPr>
              <w:jc w:val="right"/>
              <w:rPr>
                <w:rFonts w:hint="eastAsia" w:ascii="仿宋" w:hAnsi="仿宋" w:eastAsia="仿宋" w:cs="仿宋"/>
                <w:i w:val="0"/>
                <w:iCs w:val="0"/>
                <w:color w:val="000000"/>
                <w:kern w:val="0"/>
                <w:sz w:val="18"/>
                <w:szCs w:val="18"/>
                <w:highlight w:val="none"/>
                <w:u w:val="none"/>
                <w:lang w:val="en-US" w:eastAsia="zh-CN" w:bidi="ar-SA"/>
              </w:rPr>
            </w:pPr>
          </w:p>
        </w:tc>
        <w:tc>
          <w:tcPr>
            <w:tcW w:w="890" w:type="dxa"/>
            <w:tcBorders>
              <w:top w:val="nil"/>
              <w:left w:val="nil"/>
              <w:bottom w:val="single" w:color="000000" w:sz="4" w:space="0"/>
              <w:right w:val="single" w:color="000000" w:sz="4" w:space="0"/>
            </w:tcBorders>
            <w:noWrap/>
            <w:vAlign w:val="center"/>
          </w:tcPr>
          <w:p w14:paraId="684CB601">
            <w:pPr>
              <w:jc w:val="right"/>
              <w:rPr>
                <w:rFonts w:hint="eastAsia" w:ascii="仿宋" w:hAnsi="仿宋" w:eastAsia="仿宋" w:cs="仿宋"/>
                <w:i w:val="0"/>
                <w:iCs w:val="0"/>
                <w:color w:val="000000"/>
                <w:kern w:val="0"/>
                <w:sz w:val="18"/>
                <w:szCs w:val="18"/>
                <w:highlight w:val="none"/>
                <w:u w:val="none"/>
                <w:lang w:val="en-US" w:eastAsia="zh-CN" w:bidi="ar-SA"/>
              </w:rPr>
            </w:pPr>
          </w:p>
        </w:tc>
        <w:tc>
          <w:tcPr>
            <w:tcW w:w="590" w:type="dxa"/>
            <w:tcBorders>
              <w:top w:val="nil"/>
              <w:left w:val="nil"/>
              <w:bottom w:val="single" w:color="000000" w:sz="4" w:space="0"/>
              <w:right w:val="single" w:color="000000" w:sz="4" w:space="0"/>
            </w:tcBorders>
            <w:noWrap/>
            <w:vAlign w:val="center"/>
          </w:tcPr>
          <w:p w14:paraId="1FB92083">
            <w:pPr>
              <w:jc w:val="right"/>
              <w:rPr>
                <w:rFonts w:hint="eastAsia" w:ascii="仿宋" w:hAnsi="仿宋" w:eastAsia="仿宋" w:cs="仿宋"/>
                <w:i w:val="0"/>
                <w:iCs w:val="0"/>
                <w:color w:val="000000"/>
                <w:kern w:val="0"/>
                <w:sz w:val="18"/>
                <w:szCs w:val="18"/>
                <w:highlight w:val="none"/>
                <w:u w:val="none"/>
                <w:lang w:val="en-US" w:eastAsia="zh-CN" w:bidi="ar-SA"/>
              </w:rPr>
            </w:pPr>
          </w:p>
        </w:tc>
      </w:tr>
      <w:tr w14:paraId="1FA0DF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550137D">
            <w:pPr>
              <w:jc w:val="left"/>
              <w:rPr>
                <w:rFonts w:hint="eastAsia" w:ascii="仿宋" w:hAnsi="仿宋" w:eastAsia="仿宋" w:cs="仿宋"/>
                <w:i w:val="0"/>
                <w:iCs w:val="0"/>
                <w:color w:val="000000"/>
                <w:kern w:val="0"/>
                <w:sz w:val="18"/>
                <w:szCs w:val="18"/>
                <w:highlight w:val="none"/>
                <w:u w:val="none"/>
                <w:lang w:val="en-US" w:eastAsia="zh-CN" w:bidi="ar-SA"/>
              </w:rPr>
            </w:pPr>
            <w:r>
              <w:rPr>
                <w:rFonts w:hint="eastAsia" w:ascii="仿宋" w:hAnsi="仿宋" w:eastAsia="仿宋" w:cs="仿宋"/>
                <w:spacing w:val="-2"/>
                <w:sz w:val="18"/>
                <w:szCs w:val="18"/>
                <w:lang w:val="en-US" w:eastAsia="zh-CN"/>
              </w:rPr>
              <w:t>21102</w:t>
            </w:r>
          </w:p>
        </w:tc>
        <w:tc>
          <w:tcPr>
            <w:tcW w:w="1559" w:type="dxa"/>
            <w:tcBorders>
              <w:top w:val="nil"/>
              <w:left w:val="nil"/>
              <w:bottom w:val="single" w:color="000000" w:sz="4" w:space="0"/>
              <w:right w:val="single" w:color="000000" w:sz="4" w:space="0"/>
            </w:tcBorders>
            <w:noWrap/>
            <w:vAlign w:val="center"/>
          </w:tcPr>
          <w:p w14:paraId="29B0D48E">
            <w:pPr>
              <w:jc w:val="left"/>
              <w:rPr>
                <w:rFonts w:hint="eastAsia" w:ascii="仿宋" w:hAnsi="仿宋" w:eastAsia="仿宋" w:cs="仿宋"/>
                <w:i w:val="0"/>
                <w:iCs w:val="0"/>
                <w:color w:val="000000"/>
                <w:kern w:val="0"/>
                <w:sz w:val="18"/>
                <w:szCs w:val="18"/>
                <w:highlight w:val="none"/>
                <w:u w:val="none"/>
                <w:lang w:val="en-US" w:eastAsia="zh-CN" w:bidi="ar-SA"/>
              </w:rPr>
            </w:pPr>
            <w:r>
              <w:rPr>
                <w:rFonts w:hint="eastAsia" w:ascii="仿宋" w:hAnsi="仿宋" w:eastAsia="仿宋" w:cs="仿宋"/>
                <w:spacing w:val="-2"/>
                <w:sz w:val="18"/>
                <w:szCs w:val="18"/>
                <w:lang w:val="en-US" w:eastAsia="zh-CN"/>
              </w:rPr>
              <w:t>环境监测与监察</w:t>
            </w:r>
          </w:p>
        </w:tc>
        <w:tc>
          <w:tcPr>
            <w:tcW w:w="1083" w:type="dxa"/>
            <w:tcBorders>
              <w:top w:val="nil"/>
              <w:left w:val="nil"/>
              <w:bottom w:val="single" w:color="000000" w:sz="4" w:space="0"/>
              <w:right w:val="single" w:color="000000" w:sz="4" w:space="0"/>
            </w:tcBorders>
            <w:noWrap/>
            <w:vAlign w:val="center"/>
          </w:tcPr>
          <w:p w14:paraId="16DC846F">
            <w:pPr>
              <w:jc w:val="right"/>
              <w:rPr>
                <w:rFonts w:hint="eastAsia" w:ascii="仿宋" w:hAnsi="仿宋" w:eastAsia="仿宋" w:cs="仿宋"/>
                <w:i w:val="0"/>
                <w:iCs w:val="0"/>
                <w:color w:val="000000"/>
                <w:kern w:val="0"/>
                <w:sz w:val="18"/>
                <w:szCs w:val="18"/>
                <w:highlight w:val="none"/>
                <w:u w:val="none"/>
                <w:lang w:val="en-US" w:eastAsia="zh-CN" w:bidi="ar-SA"/>
              </w:rPr>
            </w:pPr>
            <w:r>
              <w:rPr>
                <w:rFonts w:hint="eastAsia" w:ascii="仿宋" w:hAnsi="仿宋" w:eastAsia="仿宋" w:cs="仿宋"/>
                <w:spacing w:val="-2"/>
                <w:sz w:val="18"/>
                <w:szCs w:val="18"/>
                <w:lang w:val="en-US" w:eastAsia="zh-CN"/>
              </w:rPr>
              <w:t>179.06</w:t>
            </w:r>
          </w:p>
        </w:tc>
        <w:tc>
          <w:tcPr>
            <w:tcW w:w="1034" w:type="dxa"/>
            <w:tcBorders>
              <w:top w:val="nil"/>
              <w:left w:val="nil"/>
              <w:bottom w:val="single" w:color="000000" w:sz="4" w:space="0"/>
              <w:right w:val="single" w:color="000000" w:sz="4" w:space="0"/>
            </w:tcBorders>
            <w:noWrap/>
            <w:vAlign w:val="center"/>
          </w:tcPr>
          <w:p w14:paraId="3ABB457D">
            <w:pPr>
              <w:jc w:val="right"/>
              <w:rPr>
                <w:rFonts w:hint="eastAsia" w:ascii="仿宋" w:hAnsi="仿宋" w:eastAsia="仿宋" w:cs="仿宋"/>
                <w:i w:val="0"/>
                <w:iCs w:val="0"/>
                <w:color w:val="000000"/>
                <w:kern w:val="0"/>
                <w:sz w:val="18"/>
                <w:szCs w:val="18"/>
                <w:highlight w:val="none"/>
                <w:u w:val="none"/>
                <w:lang w:val="en-US" w:eastAsia="zh-CN" w:bidi="ar-SA"/>
              </w:rPr>
            </w:pPr>
            <w:r>
              <w:rPr>
                <w:rFonts w:hint="eastAsia" w:ascii="仿宋" w:hAnsi="仿宋" w:eastAsia="仿宋" w:cs="仿宋"/>
                <w:spacing w:val="-2"/>
                <w:sz w:val="18"/>
                <w:szCs w:val="18"/>
                <w:lang w:val="en-US" w:eastAsia="zh-CN"/>
              </w:rPr>
              <w:t>179.06</w:t>
            </w:r>
          </w:p>
        </w:tc>
        <w:tc>
          <w:tcPr>
            <w:tcW w:w="683" w:type="dxa"/>
            <w:tcBorders>
              <w:top w:val="nil"/>
              <w:left w:val="nil"/>
              <w:bottom w:val="single" w:color="000000" w:sz="4" w:space="0"/>
              <w:right w:val="single" w:color="000000" w:sz="4" w:space="0"/>
            </w:tcBorders>
            <w:noWrap/>
            <w:vAlign w:val="center"/>
          </w:tcPr>
          <w:p w14:paraId="2785057A">
            <w:pPr>
              <w:jc w:val="right"/>
              <w:rPr>
                <w:rFonts w:hint="eastAsia" w:ascii="仿宋" w:hAnsi="仿宋" w:eastAsia="仿宋" w:cs="仿宋"/>
                <w:i w:val="0"/>
                <w:iCs w:val="0"/>
                <w:color w:val="000000"/>
                <w:kern w:val="0"/>
                <w:sz w:val="18"/>
                <w:szCs w:val="18"/>
                <w:highlight w:val="none"/>
                <w:u w:val="none"/>
                <w:lang w:val="en-US" w:eastAsia="zh-CN" w:bidi="ar-SA"/>
              </w:rPr>
            </w:pPr>
          </w:p>
        </w:tc>
        <w:tc>
          <w:tcPr>
            <w:tcW w:w="717" w:type="dxa"/>
            <w:tcBorders>
              <w:top w:val="nil"/>
              <w:left w:val="nil"/>
              <w:bottom w:val="single" w:color="000000" w:sz="4" w:space="0"/>
              <w:right w:val="single" w:color="000000" w:sz="4" w:space="0"/>
            </w:tcBorders>
            <w:noWrap/>
            <w:vAlign w:val="center"/>
          </w:tcPr>
          <w:p w14:paraId="3BEB2BF5">
            <w:pPr>
              <w:jc w:val="right"/>
              <w:rPr>
                <w:rFonts w:hint="eastAsia" w:ascii="仿宋" w:hAnsi="仿宋" w:eastAsia="仿宋" w:cs="仿宋"/>
                <w:i w:val="0"/>
                <w:iCs w:val="0"/>
                <w:color w:val="000000"/>
                <w:kern w:val="0"/>
                <w:sz w:val="18"/>
                <w:szCs w:val="18"/>
                <w:highlight w:val="none"/>
                <w:u w:val="none"/>
                <w:lang w:val="en-US" w:eastAsia="zh-CN" w:bidi="ar-SA"/>
              </w:rPr>
            </w:pPr>
          </w:p>
        </w:tc>
        <w:tc>
          <w:tcPr>
            <w:tcW w:w="700" w:type="dxa"/>
            <w:tcBorders>
              <w:top w:val="nil"/>
              <w:left w:val="nil"/>
              <w:bottom w:val="single" w:color="000000" w:sz="4" w:space="0"/>
              <w:right w:val="single" w:color="000000" w:sz="4" w:space="0"/>
            </w:tcBorders>
            <w:noWrap/>
            <w:vAlign w:val="center"/>
          </w:tcPr>
          <w:p w14:paraId="617616A5">
            <w:pPr>
              <w:jc w:val="right"/>
              <w:rPr>
                <w:rFonts w:hint="eastAsia" w:ascii="仿宋" w:hAnsi="仿宋" w:eastAsia="仿宋" w:cs="仿宋"/>
                <w:i w:val="0"/>
                <w:iCs w:val="0"/>
                <w:color w:val="000000"/>
                <w:kern w:val="0"/>
                <w:sz w:val="18"/>
                <w:szCs w:val="18"/>
                <w:highlight w:val="none"/>
                <w:u w:val="none"/>
                <w:lang w:val="en-US" w:eastAsia="zh-CN" w:bidi="ar-SA"/>
              </w:rPr>
            </w:pPr>
          </w:p>
        </w:tc>
        <w:tc>
          <w:tcPr>
            <w:tcW w:w="890" w:type="dxa"/>
            <w:tcBorders>
              <w:top w:val="nil"/>
              <w:left w:val="nil"/>
              <w:bottom w:val="single" w:color="000000" w:sz="4" w:space="0"/>
              <w:right w:val="single" w:color="000000" w:sz="4" w:space="0"/>
            </w:tcBorders>
            <w:noWrap/>
            <w:vAlign w:val="center"/>
          </w:tcPr>
          <w:p w14:paraId="1331C87E">
            <w:pPr>
              <w:jc w:val="right"/>
              <w:rPr>
                <w:rFonts w:hint="eastAsia" w:ascii="仿宋" w:hAnsi="仿宋" w:eastAsia="仿宋" w:cs="仿宋"/>
                <w:i w:val="0"/>
                <w:iCs w:val="0"/>
                <w:color w:val="000000"/>
                <w:kern w:val="0"/>
                <w:sz w:val="18"/>
                <w:szCs w:val="18"/>
                <w:highlight w:val="none"/>
                <w:u w:val="none"/>
                <w:lang w:val="en-US" w:eastAsia="zh-CN" w:bidi="ar-SA"/>
              </w:rPr>
            </w:pPr>
          </w:p>
        </w:tc>
        <w:tc>
          <w:tcPr>
            <w:tcW w:w="590" w:type="dxa"/>
            <w:tcBorders>
              <w:top w:val="nil"/>
              <w:left w:val="nil"/>
              <w:bottom w:val="single" w:color="000000" w:sz="4" w:space="0"/>
              <w:right w:val="single" w:color="000000" w:sz="4" w:space="0"/>
            </w:tcBorders>
            <w:noWrap/>
            <w:vAlign w:val="center"/>
          </w:tcPr>
          <w:p w14:paraId="3A868DE5">
            <w:pPr>
              <w:jc w:val="right"/>
              <w:rPr>
                <w:rFonts w:hint="eastAsia" w:ascii="仿宋" w:hAnsi="仿宋" w:eastAsia="仿宋" w:cs="仿宋"/>
                <w:i w:val="0"/>
                <w:iCs w:val="0"/>
                <w:color w:val="000000"/>
                <w:kern w:val="0"/>
                <w:sz w:val="18"/>
                <w:szCs w:val="18"/>
                <w:highlight w:val="none"/>
                <w:u w:val="none"/>
                <w:lang w:val="en-US" w:eastAsia="zh-CN" w:bidi="ar-SA"/>
              </w:rPr>
            </w:pPr>
          </w:p>
        </w:tc>
      </w:tr>
      <w:tr w14:paraId="566530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CDEEED1">
            <w:pPr>
              <w:jc w:val="left"/>
              <w:rPr>
                <w:rFonts w:hint="eastAsia" w:ascii="仿宋" w:hAnsi="仿宋" w:eastAsia="仿宋" w:cs="仿宋"/>
                <w:i w:val="0"/>
                <w:iCs w:val="0"/>
                <w:color w:val="000000"/>
                <w:kern w:val="0"/>
                <w:sz w:val="18"/>
                <w:szCs w:val="18"/>
                <w:highlight w:val="none"/>
                <w:u w:val="none"/>
                <w:lang w:val="en-US" w:eastAsia="zh-CN" w:bidi="ar-SA"/>
              </w:rPr>
            </w:pPr>
            <w:r>
              <w:rPr>
                <w:rFonts w:hint="eastAsia" w:ascii="仿宋" w:hAnsi="仿宋" w:eastAsia="仿宋" w:cs="仿宋"/>
                <w:spacing w:val="-2"/>
                <w:sz w:val="18"/>
                <w:szCs w:val="18"/>
                <w:lang w:val="en-US" w:eastAsia="zh-CN"/>
              </w:rPr>
              <w:t>2110299</w:t>
            </w:r>
          </w:p>
        </w:tc>
        <w:tc>
          <w:tcPr>
            <w:tcW w:w="1559" w:type="dxa"/>
            <w:tcBorders>
              <w:top w:val="nil"/>
              <w:left w:val="nil"/>
              <w:bottom w:val="single" w:color="000000" w:sz="4" w:space="0"/>
              <w:right w:val="single" w:color="000000" w:sz="4" w:space="0"/>
            </w:tcBorders>
            <w:noWrap/>
            <w:vAlign w:val="center"/>
          </w:tcPr>
          <w:p w14:paraId="736E29A4">
            <w:pPr>
              <w:jc w:val="left"/>
              <w:rPr>
                <w:rFonts w:hint="eastAsia" w:ascii="仿宋" w:hAnsi="仿宋" w:eastAsia="仿宋" w:cs="仿宋"/>
                <w:i w:val="0"/>
                <w:iCs w:val="0"/>
                <w:color w:val="000000"/>
                <w:kern w:val="0"/>
                <w:sz w:val="18"/>
                <w:szCs w:val="18"/>
                <w:highlight w:val="none"/>
                <w:u w:val="none"/>
                <w:lang w:val="en-US" w:eastAsia="zh-CN" w:bidi="ar-SA"/>
              </w:rPr>
            </w:pPr>
            <w:r>
              <w:rPr>
                <w:rFonts w:hint="eastAsia" w:ascii="仿宋" w:hAnsi="仿宋" w:eastAsia="仿宋" w:cs="仿宋"/>
                <w:spacing w:val="-2"/>
                <w:sz w:val="18"/>
                <w:szCs w:val="18"/>
                <w:lang w:val="en-US" w:eastAsia="zh-CN"/>
              </w:rPr>
              <w:t>其他环境监测与监察支出</w:t>
            </w:r>
          </w:p>
        </w:tc>
        <w:tc>
          <w:tcPr>
            <w:tcW w:w="1083" w:type="dxa"/>
            <w:tcBorders>
              <w:top w:val="nil"/>
              <w:left w:val="nil"/>
              <w:bottom w:val="single" w:color="000000" w:sz="4" w:space="0"/>
              <w:right w:val="single" w:color="000000" w:sz="4" w:space="0"/>
            </w:tcBorders>
            <w:noWrap/>
            <w:vAlign w:val="center"/>
          </w:tcPr>
          <w:p w14:paraId="08A6AB54">
            <w:pPr>
              <w:jc w:val="right"/>
              <w:rPr>
                <w:rFonts w:hint="eastAsia" w:ascii="仿宋" w:hAnsi="仿宋" w:eastAsia="仿宋" w:cs="仿宋"/>
                <w:i w:val="0"/>
                <w:iCs w:val="0"/>
                <w:color w:val="000000"/>
                <w:kern w:val="0"/>
                <w:sz w:val="18"/>
                <w:szCs w:val="18"/>
                <w:highlight w:val="none"/>
                <w:u w:val="none"/>
                <w:lang w:val="en-US" w:eastAsia="zh-CN" w:bidi="ar-SA"/>
              </w:rPr>
            </w:pPr>
            <w:r>
              <w:rPr>
                <w:rFonts w:hint="eastAsia" w:ascii="仿宋" w:hAnsi="仿宋" w:eastAsia="仿宋" w:cs="仿宋"/>
                <w:spacing w:val="-2"/>
                <w:sz w:val="18"/>
                <w:szCs w:val="18"/>
                <w:lang w:val="en-US" w:eastAsia="zh-CN"/>
              </w:rPr>
              <w:t>179.06</w:t>
            </w:r>
          </w:p>
        </w:tc>
        <w:tc>
          <w:tcPr>
            <w:tcW w:w="1034" w:type="dxa"/>
            <w:tcBorders>
              <w:top w:val="nil"/>
              <w:left w:val="nil"/>
              <w:bottom w:val="single" w:color="000000" w:sz="4" w:space="0"/>
              <w:right w:val="single" w:color="000000" w:sz="4" w:space="0"/>
            </w:tcBorders>
            <w:noWrap/>
            <w:vAlign w:val="center"/>
          </w:tcPr>
          <w:p w14:paraId="50F6E10A">
            <w:pPr>
              <w:jc w:val="right"/>
              <w:rPr>
                <w:rFonts w:hint="eastAsia" w:ascii="仿宋" w:hAnsi="仿宋" w:eastAsia="仿宋" w:cs="仿宋"/>
                <w:i w:val="0"/>
                <w:iCs w:val="0"/>
                <w:color w:val="000000"/>
                <w:kern w:val="0"/>
                <w:sz w:val="18"/>
                <w:szCs w:val="18"/>
                <w:highlight w:val="none"/>
                <w:u w:val="none"/>
                <w:lang w:val="en-US" w:eastAsia="zh-CN" w:bidi="ar-SA"/>
              </w:rPr>
            </w:pPr>
            <w:r>
              <w:rPr>
                <w:rFonts w:hint="eastAsia" w:ascii="仿宋" w:hAnsi="仿宋" w:eastAsia="仿宋" w:cs="仿宋"/>
                <w:spacing w:val="-2"/>
                <w:sz w:val="18"/>
                <w:szCs w:val="18"/>
                <w:lang w:val="en-US" w:eastAsia="zh-CN"/>
              </w:rPr>
              <w:t>179.06</w:t>
            </w:r>
          </w:p>
        </w:tc>
        <w:tc>
          <w:tcPr>
            <w:tcW w:w="683" w:type="dxa"/>
            <w:tcBorders>
              <w:top w:val="nil"/>
              <w:left w:val="nil"/>
              <w:bottom w:val="single" w:color="000000" w:sz="4" w:space="0"/>
              <w:right w:val="single" w:color="000000" w:sz="4" w:space="0"/>
            </w:tcBorders>
            <w:noWrap/>
            <w:vAlign w:val="center"/>
          </w:tcPr>
          <w:p w14:paraId="721B5E62">
            <w:pPr>
              <w:jc w:val="right"/>
              <w:rPr>
                <w:rFonts w:hint="eastAsia" w:ascii="仿宋" w:hAnsi="仿宋" w:eastAsia="仿宋" w:cs="仿宋"/>
                <w:i w:val="0"/>
                <w:iCs w:val="0"/>
                <w:color w:val="000000"/>
                <w:kern w:val="0"/>
                <w:sz w:val="18"/>
                <w:szCs w:val="18"/>
                <w:highlight w:val="none"/>
                <w:u w:val="none"/>
                <w:lang w:val="en-US" w:eastAsia="zh-CN" w:bidi="ar-SA"/>
              </w:rPr>
            </w:pPr>
          </w:p>
        </w:tc>
        <w:tc>
          <w:tcPr>
            <w:tcW w:w="717" w:type="dxa"/>
            <w:tcBorders>
              <w:top w:val="nil"/>
              <w:left w:val="nil"/>
              <w:bottom w:val="single" w:color="000000" w:sz="4" w:space="0"/>
              <w:right w:val="single" w:color="000000" w:sz="4" w:space="0"/>
            </w:tcBorders>
            <w:noWrap/>
            <w:vAlign w:val="center"/>
          </w:tcPr>
          <w:p w14:paraId="7D271EA7">
            <w:pPr>
              <w:jc w:val="right"/>
              <w:rPr>
                <w:rFonts w:hint="eastAsia" w:ascii="仿宋" w:hAnsi="仿宋" w:eastAsia="仿宋" w:cs="仿宋"/>
                <w:i w:val="0"/>
                <w:iCs w:val="0"/>
                <w:color w:val="000000"/>
                <w:kern w:val="0"/>
                <w:sz w:val="18"/>
                <w:szCs w:val="18"/>
                <w:highlight w:val="none"/>
                <w:u w:val="none"/>
                <w:lang w:val="en-US" w:eastAsia="zh-CN" w:bidi="ar-SA"/>
              </w:rPr>
            </w:pPr>
          </w:p>
        </w:tc>
        <w:tc>
          <w:tcPr>
            <w:tcW w:w="700" w:type="dxa"/>
            <w:tcBorders>
              <w:top w:val="nil"/>
              <w:left w:val="nil"/>
              <w:bottom w:val="single" w:color="000000" w:sz="4" w:space="0"/>
              <w:right w:val="single" w:color="000000" w:sz="4" w:space="0"/>
            </w:tcBorders>
            <w:noWrap/>
            <w:vAlign w:val="center"/>
          </w:tcPr>
          <w:p w14:paraId="73CA2019">
            <w:pPr>
              <w:jc w:val="right"/>
              <w:rPr>
                <w:rFonts w:hint="eastAsia" w:ascii="仿宋" w:hAnsi="仿宋" w:eastAsia="仿宋" w:cs="仿宋"/>
                <w:i w:val="0"/>
                <w:iCs w:val="0"/>
                <w:color w:val="000000"/>
                <w:kern w:val="0"/>
                <w:sz w:val="18"/>
                <w:szCs w:val="18"/>
                <w:highlight w:val="none"/>
                <w:u w:val="none"/>
                <w:lang w:val="en-US" w:eastAsia="zh-CN" w:bidi="ar-SA"/>
              </w:rPr>
            </w:pPr>
          </w:p>
        </w:tc>
        <w:tc>
          <w:tcPr>
            <w:tcW w:w="890" w:type="dxa"/>
            <w:tcBorders>
              <w:top w:val="nil"/>
              <w:left w:val="nil"/>
              <w:bottom w:val="single" w:color="000000" w:sz="4" w:space="0"/>
              <w:right w:val="single" w:color="000000" w:sz="4" w:space="0"/>
            </w:tcBorders>
            <w:noWrap/>
            <w:vAlign w:val="center"/>
          </w:tcPr>
          <w:p w14:paraId="674F698F">
            <w:pPr>
              <w:jc w:val="right"/>
              <w:rPr>
                <w:rFonts w:hint="eastAsia" w:ascii="仿宋" w:hAnsi="仿宋" w:eastAsia="仿宋" w:cs="仿宋"/>
                <w:i w:val="0"/>
                <w:iCs w:val="0"/>
                <w:color w:val="000000"/>
                <w:kern w:val="0"/>
                <w:sz w:val="18"/>
                <w:szCs w:val="18"/>
                <w:highlight w:val="none"/>
                <w:u w:val="none"/>
                <w:lang w:val="en-US" w:eastAsia="zh-CN" w:bidi="ar-SA"/>
              </w:rPr>
            </w:pPr>
          </w:p>
        </w:tc>
        <w:tc>
          <w:tcPr>
            <w:tcW w:w="590" w:type="dxa"/>
            <w:tcBorders>
              <w:top w:val="nil"/>
              <w:left w:val="nil"/>
              <w:bottom w:val="single" w:color="000000" w:sz="4" w:space="0"/>
              <w:right w:val="single" w:color="000000" w:sz="4" w:space="0"/>
            </w:tcBorders>
            <w:noWrap/>
            <w:vAlign w:val="center"/>
          </w:tcPr>
          <w:p w14:paraId="130A9986">
            <w:pPr>
              <w:jc w:val="right"/>
              <w:rPr>
                <w:rFonts w:hint="eastAsia" w:ascii="仿宋" w:hAnsi="仿宋" w:eastAsia="仿宋" w:cs="仿宋"/>
                <w:i w:val="0"/>
                <w:iCs w:val="0"/>
                <w:color w:val="000000"/>
                <w:kern w:val="0"/>
                <w:sz w:val="18"/>
                <w:szCs w:val="18"/>
                <w:highlight w:val="none"/>
                <w:u w:val="none"/>
                <w:lang w:val="en-US" w:eastAsia="zh-CN" w:bidi="ar-SA"/>
              </w:rPr>
            </w:pPr>
          </w:p>
        </w:tc>
      </w:tr>
      <w:tr w14:paraId="7065C1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6DFC41D">
            <w:pPr>
              <w:jc w:val="left"/>
              <w:rPr>
                <w:rFonts w:hint="eastAsia" w:ascii="仿宋" w:hAnsi="仿宋" w:eastAsia="仿宋" w:cs="仿宋"/>
                <w:i w:val="0"/>
                <w:iCs w:val="0"/>
                <w:color w:val="000000"/>
                <w:kern w:val="0"/>
                <w:sz w:val="18"/>
                <w:szCs w:val="18"/>
                <w:highlight w:val="none"/>
                <w:u w:val="none"/>
                <w:lang w:val="en-US" w:eastAsia="zh-CN" w:bidi="ar-SA"/>
              </w:rPr>
            </w:pPr>
            <w:r>
              <w:rPr>
                <w:rFonts w:hint="eastAsia" w:ascii="仿宋" w:hAnsi="仿宋" w:eastAsia="仿宋" w:cs="仿宋"/>
                <w:spacing w:val="-2"/>
                <w:sz w:val="18"/>
                <w:szCs w:val="18"/>
                <w:lang w:val="en-US" w:eastAsia="zh-CN"/>
              </w:rPr>
              <w:t>221</w:t>
            </w:r>
          </w:p>
        </w:tc>
        <w:tc>
          <w:tcPr>
            <w:tcW w:w="1559" w:type="dxa"/>
            <w:tcBorders>
              <w:top w:val="nil"/>
              <w:left w:val="nil"/>
              <w:bottom w:val="single" w:color="000000" w:sz="4" w:space="0"/>
              <w:right w:val="single" w:color="000000" w:sz="4" w:space="0"/>
            </w:tcBorders>
            <w:noWrap/>
            <w:vAlign w:val="center"/>
          </w:tcPr>
          <w:p w14:paraId="66DC6C83">
            <w:pPr>
              <w:jc w:val="left"/>
              <w:rPr>
                <w:rFonts w:hint="eastAsia" w:ascii="仿宋" w:hAnsi="仿宋" w:eastAsia="仿宋" w:cs="仿宋"/>
                <w:i w:val="0"/>
                <w:iCs w:val="0"/>
                <w:color w:val="000000"/>
                <w:kern w:val="0"/>
                <w:sz w:val="18"/>
                <w:szCs w:val="18"/>
                <w:highlight w:val="none"/>
                <w:u w:val="none"/>
                <w:lang w:val="en-US" w:eastAsia="zh-CN" w:bidi="ar-SA"/>
              </w:rPr>
            </w:pPr>
            <w:r>
              <w:rPr>
                <w:rFonts w:hint="eastAsia" w:ascii="仿宋" w:hAnsi="仿宋" w:eastAsia="仿宋" w:cs="仿宋"/>
                <w:spacing w:val="-2"/>
                <w:sz w:val="18"/>
                <w:szCs w:val="18"/>
                <w:lang w:val="en-US" w:eastAsia="zh-CN"/>
              </w:rPr>
              <w:t>住房保障支出</w:t>
            </w:r>
          </w:p>
        </w:tc>
        <w:tc>
          <w:tcPr>
            <w:tcW w:w="1083" w:type="dxa"/>
            <w:tcBorders>
              <w:top w:val="nil"/>
              <w:left w:val="nil"/>
              <w:bottom w:val="single" w:color="000000" w:sz="4" w:space="0"/>
              <w:right w:val="single" w:color="000000" w:sz="4" w:space="0"/>
            </w:tcBorders>
            <w:noWrap/>
            <w:vAlign w:val="center"/>
          </w:tcPr>
          <w:p w14:paraId="402DD9E8">
            <w:pPr>
              <w:jc w:val="right"/>
              <w:rPr>
                <w:rFonts w:hint="eastAsia" w:ascii="仿宋" w:hAnsi="仿宋" w:eastAsia="仿宋" w:cs="仿宋"/>
                <w:i w:val="0"/>
                <w:iCs w:val="0"/>
                <w:color w:val="000000"/>
                <w:kern w:val="0"/>
                <w:sz w:val="18"/>
                <w:szCs w:val="18"/>
                <w:highlight w:val="none"/>
                <w:u w:val="none"/>
                <w:lang w:val="en-US" w:eastAsia="zh-CN" w:bidi="ar-SA"/>
              </w:rPr>
            </w:pPr>
            <w:r>
              <w:rPr>
                <w:rFonts w:hint="eastAsia" w:ascii="仿宋" w:hAnsi="仿宋" w:eastAsia="仿宋" w:cs="仿宋"/>
                <w:spacing w:val="-2"/>
                <w:sz w:val="18"/>
                <w:szCs w:val="18"/>
                <w:lang w:val="en-US" w:eastAsia="zh-CN"/>
              </w:rPr>
              <w:t>35.42</w:t>
            </w:r>
          </w:p>
        </w:tc>
        <w:tc>
          <w:tcPr>
            <w:tcW w:w="1034" w:type="dxa"/>
            <w:tcBorders>
              <w:top w:val="nil"/>
              <w:left w:val="nil"/>
              <w:bottom w:val="single" w:color="000000" w:sz="4" w:space="0"/>
              <w:right w:val="single" w:color="000000" w:sz="4" w:space="0"/>
            </w:tcBorders>
            <w:noWrap/>
            <w:vAlign w:val="center"/>
          </w:tcPr>
          <w:p w14:paraId="6B1F4020">
            <w:pPr>
              <w:jc w:val="right"/>
              <w:rPr>
                <w:rFonts w:hint="eastAsia" w:ascii="仿宋" w:hAnsi="仿宋" w:eastAsia="仿宋" w:cs="仿宋"/>
                <w:i w:val="0"/>
                <w:iCs w:val="0"/>
                <w:color w:val="000000"/>
                <w:kern w:val="0"/>
                <w:sz w:val="18"/>
                <w:szCs w:val="18"/>
                <w:highlight w:val="none"/>
                <w:u w:val="none"/>
                <w:lang w:val="en-US" w:eastAsia="zh-CN" w:bidi="ar-SA"/>
              </w:rPr>
            </w:pPr>
            <w:r>
              <w:rPr>
                <w:rFonts w:hint="eastAsia" w:ascii="仿宋" w:hAnsi="仿宋" w:eastAsia="仿宋" w:cs="仿宋"/>
                <w:spacing w:val="-2"/>
                <w:sz w:val="18"/>
                <w:szCs w:val="18"/>
                <w:lang w:val="en-US" w:eastAsia="zh-CN"/>
              </w:rPr>
              <w:t>35.42</w:t>
            </w:r>
          </w:p>
        </w:tc>
        <w:tc>
          <w:tcPr>
            <w:tcW w:w="683" w:type="dxa"/>
            <w:tcBorders>
              <w:top w:val="nil"/>
              <w:left w:val="nil"/>
              <w:bottom w:val="single" w:color="000000" w:sz="4" w:space="0"/>
              <w:right w:val="single" w:color="000000" w:sz="4" w:space="0"/>
            </w:tcBorders>
            <w:noWrap/>
            <w:vAlign w:val="center"/>
          </w:tcPr>
          <w:p w14:paraId="2CEF7C97">
            <w:pPr>
              <w:jc w:val="right"/>
              <w:rPr>
                <w:rFonts w:hint="eastAsia" w:ascii="仿宋" w:hAnsi="仿宋" w:eastAsia="仿宋" w:cs="仿宋"/>
                <w:i w:val="0"/>
                <w:iCs w:val="0"/>
                <w:color w:val="000000"/>
                <w:kern w:val="0"/>
                <w:sz w:val="18"/>
                <w:szCs w:val="18"/>
                <w:highlight w:val="none"/>
                <w:u w:val="none"/>
                <w:lang w:val="en-US" w:eastAsia="zh-CN" w:bidi="ar-SA"/>
              </w:rPr>
            </w:pPr>
          </w:p>
        </w:tc>
        <w:tc>
          <w:tcPr>
            <w:tcW w:w="717" w:type="dxa"/>
            <w:tcBorders>
              <w:top w:val="nil"/>
              <w:left w:val="nil"/>
              <w:bottom w:val="single" w:color="000000" w:sz="4" w:space="0"/>
              <w:right w:val="single" w:color="000000" w:sz="4" w:space="0"/>
            </w:tcBorders>
            <w:noWrap/>
            <w:vAlign w:val="center"/>
          </w:tcPr>
          <w:p w14:paraId="50614313">
            <w:pPr>
              <w:jc w:val="right"/>
              <w:rPr>
                <w:rFonts w:hint="eastAsia" w:ascii="仿宋" w:hAnsi="仿宋" w:eastAsia="仿宋" w:cs="仿宋"/>
                <w:i w:val="0"/>
                <w:iCs w:val="0"/>
                <w:color w:val="000000"/>
                <w:kern w:val="0"/>
                <w:sz w:val="18"/>
                <w:szCs w:val="18"/>
                <w:highlight w:val="none"/>
                <w:u w:val="none"/>
                <w:lang w:val="en-US" w:eastAsia="zh-CN" w:bidi="ar-SA"/>
              </w:rPr>
            </w:pPr>
          </w:p>
        </w:tc>
        <w:tc>
          <w:tcPr>
            <w:tcW w:w="700" w:type="dxa"/>
            <w:tcBorders>
              <w:top w:val="nil"/>
              <w:left w:val="nil"/>
              <w:bottom w:val="single" w:color="000000" w:sz="4" w:space="0"/>
              <w:right w:val="single" w:color="000000" w:sz="4" w:space="0"/>
            </w:tcBorders>
            <w:noWrap/>
            <w:vAlign w:val="center"/>
          </w:tcPr>
          <w:p w14:paraId="303C14C3">
            <w:pPr>
              <w:jc w:val="right"/>
              <w:rPr>
                <w:rFonts w:hint="eastAsia" w:ascii="仿宋" w:hAnsi="仿宋" w:eastAsia="仿宋" w:cs="仿宋"/>
                <w:i w:val="0"/>
                <w:iCs w:val="0"/>
                <w:color w:val="000000"/>
                <w:kern w:val="0"/>
                <w:sz w:val="18"/>
                <w:szCs w:val="18"/>
                <w:highlight w:val="none"/>
                <w:u w:val="none"/>
                <w:lang w:val="en-US" w:eastAsia="zh-CN" w:bidi="ar-SA"/>
              </w:rPr>
            </w:pPr>
          </w:p>
        </w:tc>
        <w:tc>
          <w:tcPr>
            <w:tcW w:w="890" w:type="dxa"/>
            <w:tcBorders>
              <w:top w:val="nil"/>
              <w:left w:val="nil"/>
              <w:bottom w:val="single" w:color="000000" w:sz="4" w:space="0"/>
              <w:right w:val="single" w:color="000000" w:sz="4" w:space="0"/>
            </w:tcBorders>
            <w:noWrap/>
            <w:vAlign w:val="center"/>
          </w:tcPr>
          <w:p w14:paraId="3E427BF8">
            <w:pPr>
              <w:jc w:val="right"/>
              <w:rPr>
                <w:rFonts w:hint="eastAsia" w:ascii="仿宋" w:hAnsi="仿宋" w:eastAsia="仿宋" w:cs="仿宋"/>
                <w:i w:val="0"/>
                <w:iCs w:val="0"/>
                <w:color w:val="000000"/>
                <w:kern w:val="0"/>
                <w:sz w:val="18"/>
                <w:szCs w:val="18"/>
                <w:highlight w:val="none"/>
                <w:u w:val="none"/>
                <w:lang w:val="en-US" w:eastAsia="zh-CN" w:bidi="ar-SA"/>
              </w:rPr>
            </w:pPr>
          </w:p>
        </w:tc>
        <w:tc>
          <w:tcPr>
            <w:tcW w:w="590" w:type="dxa"/>
            <w:tcBorders>
              <w:top w:val="nil"/>
              <w:left w:val="nil"/>
              <w:bottom w:val="single" w:color="000000" w:sz="4" w:space="0"/>
              <w:right w:val="single" w:color="000000" w:sz="4" w:space="0"/>
            </w:tcBorders>
            <w:noWrap/>
            <w:vAlign w:val="center"/>
          </w:tcPr>
          <w:p w14:paraId="36953FBB">
            <w:pPr>
              <w:jc w:val="right"/>
              <w:rPr>
                <w:rFonts w:hint="eastAsia" w:ascii="仿宋" w:hAnsi="仿宋" w:eastAsia="仿宋" w:cs="仿宋"/>
                <w:i w:val="0"/>
                <w:iCs w:val="0"/>
                <w:color w:val="000000"/>
                <w:kern w:val="0"/>
                <w:sz w:val="18"/>
                <w:szCs w:val="18"/>
                <w:highlight w:val="none"/>
                <w:u w:val="none"/>
                <w:lang w:val="en-US" w:eastAsia="zh-CN" w:bidi="ar-SA"/>
              </w:rPr>
            </w:pPr>
          </w:p>
        </w:tc>
      </w:tr>
      <w:tr w14:paraId="00AD73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AA437EF">
            <w:pPr>
              <w:jc w:val="left"/>
              <w:rPr>
                <w:rFonts w:hint="eastAsia" w:ascii="仿宋" w:hAnsi="仿宋" w:eastAsia="仿宋" w:cs="仿宋"/>
                <w:i w:val="0"/>
                <w:iCs w:val="0"/>
                <w:color w:val="000000"/>
                <w:kern w:val="0"/>
                <w:sz w:val="18"/>
                <w:szCs w:val="18"/>
                <w:highlight w:val="none"/>
                <w:u w:val="none"/>
                <w:lang w:val="en-US" w:eastAsia="zh-CN" w:bidi="ar-SA"/>
              </w:rPr>
            </w:pPr>
            <w:r>
              <w:rPr>
                <w:rFonts w:hint="eastAsia" w:ascii="仿宋" w:hAnsi="仿宋" w:eastAsia="仿宋" w:cs="仿宋"/>
                <w:spacing w:val="-2"/>
                <w:sz w:val="18"/>
                <w:szCs w:val="18"/>
                <w:lang w:val="en-US" w:eastAsia="zh-CN"/>
              </w:rPr>
              <w:t>22102</w:t>
            </w:r>
          </w:p>
        </w:tc>
        <w:tc>
          <w:tcPr>
            <w:tcW w:w="1559" w:type="dxa"/>
            <w:tcBorders>
              <w:top w:val="nil"/>
              <w:left w:val="nil"/>
              <w:bottom w:val="single" w:color="000000" w:sz="4" w:space="0"/>
              <w:right w:val="single" w:color="000000" w:sz="4" w:space="0"/>
            </w:tcBorders>
            <w:noWrap/>
            <w:vAlign w:val="center"/>
          </w:tcPr>
          <w:p w14:paraId="17A4D52D">
            <w:pPr>
              <w:jc w:val="left"/>
              <w:rPr>
                <w:rFonts w:hint="eastAsia" w:ascii="仿宋" w:hAnsi="仿宋" w:eastAsia="仿宋" w:cs="仿宋"/>
                <w:i w:val="0"/>
                <w:iCs w:val="0"/>
                <w:color w:val="000000"/>
                <w:kern w:val="0"/>
                <w:sz w:val="18"/>
                <w:szCs w:val="18"/>
                <w:highlight w:val="none"/>
                <w:u w:val="none"/>
                <w:lang w:val="en-US" w:eastAsia="zh-CN" w:bidi="ar-SA"/>
              </w:rPr>
            </w:pPr>
            <w:r>
              <w:rPr>
                <w:rFonts w:hint="eastAsia" w:ascii="仿宋" w:hAnsi="仿宋" w:eastAsia="仿宋" w:cs="仿宋"/>
                <w:spacing w:val="-2"/>
                <w:sz w:val="18"/>
                <w:szCs w:val="18"/>
                <w:lang w:val="en-US" w:eastAsia="zh-CN"/>
              </w:rPr>
              <w:t>住房改革支出</w:t>
            </w:r>
          </w:p>
        </w:tc>
        <w:tc>
          <w:tcPr>
            <w:tcW w:w="1083" w:type="dxa"/>
            <w:tcBorders>
              <w:top w:val="nil"/>
              <w:left w:val="nil"/>
              <w:bottom w:val="single" w:color="000000" w:sz="4" w:space="0"/>
              <w:right w:val="single" w:color="000000" w:sz="4" w:space="0"/>
            </w:tcBorders>
            <w:noWrap/>
            <w:vAlign w:val="center"/>
          </w:tcPr>
          <w:p w14:paraId="507C87F5">
            <w:pPr>
              <w:jc w:val="right"/>
              <w:rPr>
                <w:rFonts w:hint="eastAsia" w:ascii="仿宋" w:hAnsi="仿宋" w:eastAsia="仿宋" w:cs="仿宋"/>
                <w:i w:val="0"/>
                <w:iCs w:val="0"/>
                <w:color w:val="000000"/>
                <w:kern w:val="0"/>
                <w:sz w:val="18"/>
                <w:szCs w:val="18"/>
                <w:highlight w:val="none"/>
                <w:u w:val="none"/>
                <w:lang w:val="en-US" w:eastAsia="zh-CN" w:bidi="ar-SA"/>
              </w:rPr>
            </w:pPr>
            <w:r>
              <w:rPr>
                <w:rFonts w:hint="eastAsia" w:ascii="仿宋" w:hAnsi="仿宋" w:eastAsia="仿宋" w:cs="仿宋"/>
                <w:spacing w:val="-2"/>
                <w:sz w:val="18"/>
                <w:szCs w:val="18"/>
                <w:lang w:val="en-US" w:eastAsia="zh-CN"/>
              </w:rPr>
              <w:t>35.42</w:t>
            </w:r>
          </w:p>
        </w:tc>
        <w:tc>
          <w:tcPr>
            <w:tcW w:w="1034" w:type="dxa"/>
            <w:tcBorders>
              <w:top w:val="nil"/>
              <w:left w:val="nil"/>
              <w:bottom w:val="single" w:color="000000" w:sz="4" w:space="0"/>
              <w:right w:val="single" w:color="000000" w:sz="4" w:space="0"/>
            </w:tcBorders>
            <w:noWrap/>
            <w:vAlign w:val="center"/>
          </w:tcPr>
          <w:p w14:paraId="4E0F9F27">
            <w:pPr>
              <w:jc w:val="right"/>
              <w:rPr>
                <w:rFonts w:hint="eastAsia" w:ascii="仿宋" w:hAnsi="仿宋" w:eastAsia="仿宋" w:cs="仿宋"/>
                <w:i w:val="0"/>
                <w:iCs w:val="0"/>
                <w:color w:val="000000"/>
                <w:kern w:val="0"/>
                <w:sz w:val="18"/>
                <w:szCs w:val="18"/>
                <w:highlight w:val="none"/>
                <w:u w:val="none"/>
                <w:lang w:val="en-US" w:eastAsia="zh-CN" w:bidi="ar-SA"/>
              </w:rPr>
            </w:pPr>
            <w:r>
              <w:rPr>
                <w:rFonts w:hint="eastAsia" w:ascii="仿宋" w:hAnsi="仿宋" w:eastAsia="仿宋" w:cs="仿宋"/>
                <w:spacing w:val="-2"/>
                <w:sz w:val="18"/>
                <w:szCs w:val="18"/>
                <w:lang w:val="en-US" w:eastAsia="zh-CN"/>
              </w:rPr>
              <w:t>35.42</w:t>
            </w:r>
          </w:p>
        </w:tc>
        <w:tc>
          <w:tcPr>
            <w:tcW w:w="683" w:type="dxa"/>
            <w:tcBorders>
              <w:top w:val="nil"/>
              <w:left w:val="nil"/>
              <w:bottom w:val="single" w:color="000000" w:sz="4" w:space="0"/>
              <w:right w:val="single" w:color="000000" w:sz="4" w:space="0"/>
            </w:tcBorders>
            <w:noWrap/>
            <w:vAlign w:val="center"/>
          </w:tcPr>
          <w:p w14:paraId="5DC786C0">
            <w:pPr>
              <w:jc w:val="right"/>
              <w:rPr>
                <w:rFonts w:hint="eastAsia" w:ascii="仿宋" w:hAnsi="仿宋" w:eastAsia="仿宋" w:cs="仿宋"/>
                <w:i w:val="0"/>
                <w:iCs w:val="0"/>
                <w:color w:val="000000"/>
                <w:kern w:val="0"/>
                <w:sz w:val="18"/>
                <w:szCs w:val="18"/>
                <w:highlight w:val="none"/>
                <w:u w:val="none"/>
                <w:lang w:val="en-US" w:eastAsia="zh-CN" w:bidi="ar-SA"/>
              </w:rPr>
            </w:pPr>
          </w:p>
        </w:tc>
        <w:tc>
          <w:tcPr>
            <w:tcW w:w="717" w:type="dxa"/>
            <w:tcBorders>
              <w:top w:val="nil"/>
              <w:left w:val="nil"/>
              <w:bottom w:val="single" w:color="000000" w:sz="4" w:space="0"/>
              <w:right w:val="single" w:color="000000" w:sz="4" w:space="0"/>
            </w:tcBorders>
            <w:noWrap/>
            <w:vAlign w:val="center"/>
          </w:tcPr>
          <w:p w14:paraId="6C7C731C">
            <w:pPr>
              <w:jc w:val="right"/>
              <w:rPr>
                <w:rFonts w:hint="eastAsia" w:ascii="仿宋" w:hAnsi="仿宋" w:eastAsia="仿宋" w:cs="仿宋"/>
                <w:i w:val="0"/>
                <w:iCs w:val="0"/>
                <w:color w:val="000000"/>
                <w:kern w:val="0"/>
                <w:sz w:val="18"/>
                <w:szCs w:val="18"/>
                <w:highlight w:val="none"/>
                <w:u w:val="none"/>
                <w:lang w:val="en-US" w:eastAsia="zh-CN" w:bidi="ar-SA"/>
              </w:rPr>
            </w:pPr>
          </w:p>
        </w:tc>
        <w:tc>
          <w:tcPr>
            <w:tcW w:w="700" w:type="dxa"/>
            <w:tcBorders>
              <w:top w:val="nil"/>
              <w:left w:val="nil"/>
              <w:bottom w:val="single" w:color="000000" w:sz="4" w:space="0"/>
              <w:right w:val="single" w:color="000000" w:sz="4" w:space="0"/>
            </w:tcBorders>
            <w:noWrap/>
            <w:vAlign w:val="center"/>
          </w:tcPr>
          <w:p w14:paraId="47C70125">
            <w:pPr>
              <w:jc w:val="right"/>
              <w:rPr>
                <w:rFonts w:hint="eastAsia" w:ascii="仿宋" w:hAnsi="仿宋" w:eastAsia="仿宋" w:cs="仿宋"/>
                <w:i w:val="0"/>
                <w:iCs w:val="0"/>
                <w:color w:val="000000"/>
                <w:kern w:val="0"/>
                <w:sz w:val="18"/>
                <w:szCs w:val="18"/>
                <w:highlight w:val="none"/>
                <w:u w:val="none"/>
                <w:lang w:val="en-US" w:eastAsia="zh-CN" w:bidi="ar-SA"/>
              </w:rPr>
            </w:pPr>
          </w:p>
        </w:tc>
        <w:tc>
          <w:tcPr>
            <w:tcW w:w="890" w:type="dxa"/>
            <w:tcBorders>
              <w:top w:val="nil"/>
              <w:left w:val="nil"/>
              <w:bottom w:val="single" w:color="000000" w:sz="4" w:space="0"/>
              <w:right w:val="single" w:color="000000" w:sz="4" w:space="0"/>
            </w:tcBorders>
            <w:noWrap/>
            <w:vAlign w:val="center"/>
          </w:tcPr>
          <w:p w14:paraId="37DEFBDB">
            <w:pPr>
              <w:jc w:val="right"/>
              <w:rPr>
                <w:rFonts w:hint="eastAsia" w:ascii="仿宋" w:hAnsi="仿宋" w:eastAsia="仿宋" w:cs="仿宋"/>
                <w:i w:val="0"/>
                <w:iCs w:val="0"/>
                <w:color w:val="000000"/>
                <w:kern w:val="0"/>
                <w:sz w:val="18"/>
                <w:szCs w:val="18"/>
                <w:highlight w:val="none"/>
                <w:u w:val="none"/>
                <w:lang w:val="en-US" w:eastAsia="zh-CN" w:bidi="ar-SA"/>
              </w:rPr>
            </w:pPr>
          </w:p>
        </w:tc>
        <w:tc>
          <w:tcPr>
            <w:tcW w:w="590" w:type="dxa"/>
            <w:tcBorders>
              <w:top w:val="nil"/>
              <w:left w:val="nil"/>
              <w:bottom w:val="single" w:color="000000" w:sz="4" w:space="0"/>
              <w:right w:val="single" w:color="000000" w:sz="4" w:space="0"/>
            </w:tcBorders>
            <w:noWrap/>
            <w:vAlign w:val="center"/>
          </w:tcPr>
          <w:p w14:paraId="1E7E7F29">
            <w:pPr>
              <w:jc w:val="right"/>
              <w:rPr>
                <w:rFonts w:hint="eastAsia" w:ascii="仿宋" w:hAnsi="仿宋" w:eastAsia="仿宋" w:cs="仿宋"/>
                <w:i w:val="0"/>
                <w:iCs w:val="0"/>
                <w:color w:val="000000"/>
                <w:kern w:val="0"/>
                <w:sz w:val="18"/>
                <w:szCs w:val="18"/>
                <w:highlight w:val="none"/>
                <w:u w:val="none"/>
                <w:lang w:val="en-US" w:eastAsia="zh-CN" w:bidi="ar-SA"/>
              </w:rPr>
            </w:pPr>
          </w:p>
        </w:tc>
      </w:tr>
      <w:tr w14:paraId="47722F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0D15DF6">
            <w:pPr>
              <w:jc w:val="left"/>
              <w:rPr>
                <w:rFonts w:hint="eastAsia" w:ascii="仿宋" w:hAnsi="仿宋" w:eastAsia="仿宋" w:cs="仿宋"/>
                <w:i w:val="0"/>
                <w:iCs w:val="0"/>
                <w:color w:val="000000"/>
                <w:kern w:val="0"/>
                <w:sz w:val="18"/>
                <w:szCs w:val="18"/>
                <w:highlight w:val="none"/>
                <w:u w:val="none"/>
                <w:lang w:val="en-US" w:eastAsia="zh-CN" w:bidi="ar-SA"/>
              </w:rPr>
            </w:pPr>
            <w:r>
              <w:rPr>
                <w:rFonts w:hint="eastAsia" w:ascii="仿宋" w:hAnsi="仿宋" w:eastAsia="仿宋" w:cs="仿宋"/>
                <w:spacing w:val="-2"/>
                <w:sz w:val="18"/>
                <w:szCs w:val="18"/>
                <w:lang w:val="en-US" w:eastAsia="zh-CN"/>
              </w:rPr>
              <w:t>2210201</w:t>
            </w:r>
          </w:p>
        </w:tc>
        <w:tc>
          <w:tcPr>
            <w:tcW w:w="1559" w:type="dxa"/>
            <w:tcBorders>
              <w:top w:val="nil"/>
              <w:left w:val="nil"/>
              <w:bottom w:val="single" w:color="000000" w:sz="4" w:space="0"/>
              <w:right w:val="single" w:color="000000" w:sz="4" w:space="0"/>
            </w:tcBorders>
            <w:noWrap/>
            <w:vAlign w:val="center"/>
          </w:tcPr>
          <w:p w14:paraId="79CB487D">
            <w:pPr>
              <w:jc w:val="left"/>
              <w:rPr>
                <w:rFonts w:hint="eastAsia" w:ascii="仿宋" w:hAnsi="仿宋" w:eastAsia="仿宋" w:cs="仿宋"/>
                <w:i w:val="0"/>
                <w:iCs w:val="0"/>
                <w:color w:val="000000"/>
                <w:kern w:val="0"/>
                <w:sz w:val="18"/>
                <w:szCs w:val="18"/>
                <w:highlight w:val="none"/>
                <w:u w:val="none"/>
                <w:lang w:val="en-US" w:eastAsia="zh-CN" w:bidi="ar-SA"/>
              </w:rPr>
            </w:pPr>
            <w:r>
              <w:rPr>
                <w:rFonts w:hint="eastAsia" w:ascii="仿宋" w:hAnsi="仿宋" w:eastAsia="仿宋" w:cs="仿宋"/>
                <w:spacing w:val="-2"/>
                <w:sz w:val="18"/>
                <w:szCs w:val="18"/>
                <w:lang w:val="en-US" w:eastAsia="zh-CN"/>
              </w:rPr>
              <w:t>住房公积金</w:t>
            </w:r>
          </w:p>
        </w:tc>
        <w:tc>
          <w:tcPr>
            <w:tcW w:w="1083" w:type="dxa"/>
            <w:tcBorders>
              <w:top w:val="nil"/>
              <w:left w:val="nil"/>
              <w:bottom w:val="single" w:color="000000" w:sz="4" w:space="0"/>
              <w:right w:val="single" w:color="000000" w:sz="4" w:space="0"/>
            </w:tcBorders>
            <w:noWrap/>
            <w:vAlign w:val="center"/>
          </w:tcPr>
          <w:p w14:paraId="4612A9A5">
            <w:pPr>
              <w:jc w:val="right"/>
              <w:rPr>
                <w:rFonts w:hint="eastAsia" w:ascii="仿宋" w:hAnsi="仿宋" w:eastAsia="仿宋" w:cs="仿宋"/>
                <w:i w:val="0"/>
                <w:iCs w:val="0"/>
                <w:color w:val="000000"/>
                <w:kern w:val="0"/>
                <w:sz w:val="18"/>
                <w:szCs w:val="18"/>
                <w:highlight w:val="none"/>
                <w:u w:val="none"/>
                <w:lang w:val="en-US" w:eastAsia="zh-CN" w:bidi="ar-SA"/>
              </w:rPr>
            </w:pPr>
            <w:r>
              <w:rPr>
                <w:rFonts w:hint="eastAsia" w:ascii="仿宋" w:hAnsi="仿宋" w:eastAsia="仿宋" w:cs="仿宋"/>
                <w:spacing w:val="-2"/>
                <w:sz w:val="18"/>
                <w:szCs w:val="18"/>
                <w:lang w:val="en-US" w:eastAsia="zh-CN"/>
              </w:rPr>
              <w:t>35.42</w:t>
            </w:r>
          </w:p>
        </w:tc>
        <w:tc>
          <w:tcPr>
            <w:tcW w:w="1034" w:type="dxa"/>
            <w:tcBorders>
              <w:top w:val="nil"/>
              <w:left w:val="nil"/>
              <w:bottom w:val="single" w:color="000000" w:sz="4" w:space="0"/>
              <w:right w:val="single" w:color="000000" w:sz="4" w:space="0"/>
            </w:tcBorders>
            <w:noWrap/>
            <w:vAlign w:val="center"/>
          </w:tcPr>
          <w:p w14:paraId="7B2D0A01">
            <w:pPr>
              <w:jc w:val="right"/>
              <w:rPr>
                <w:rFonts w:hint="eastAsia" w:ascii="仿宋" w:hAnsi="仿宋" w:eastAsia="仿宋" w:cs="仿宋"/>
                <w:i w:val="0"/>
                <w:iCs w:val="0"/>
                <w:color w:val="000000"/>
                <w:kern w:val="0"/>
                <w:sz w:val="18"/>
                <w:szCs w:val="18"/>
                <w:highlight w:val="none"/>
                <w:u w:val="none"/>
                <w:lang w:val="en-US" w:eastAsia="zh-CN" w:bidi="ar-SA"/>
              </w:rPr>
            </w:pPr>
            <w:r>
              <w:rPr>
                <w:rFonts w:hint="eastAsia" w:ascii="仿宋" w:hAnsi="仿宋" w:eastAsia="仿宋" w:cs="仿宋"/>
                <w:spacing w:val="-2"/>
                <w:sz w:val="18"/>
                <w:szCs w:val="18"/>
                <w:lang w:val="en-US" w:eastAsia="zh-CN"/>
              </w:rPr>
              <w:t>35.42</w:t>
            </w:r>
          </w:p>
        </w:tc>
        <w:tc>
          <w:tcPr>
            <w:tcW w:w="683" w:type="dxa"/>
            <w:tcBorders>
              <w:top w:val="nil"/>
              <w:left w:val="nil"/>
              <w:bottom w:val="single" w:color="000000" w:sz="4" w:space="0"/>
              <w:right w:val="single" w:color="000000" w:sz="4" w:space="0"/>
            </w:tcBorders>
            <w:noWrap/>
            <w:vAlign w:val="center"/>
          </w:tcPr>
          <w:p w14:paraId="025E0348">
            <w:pPr>
              <w:jc w:val="right"/>
              <w:rPr>
                <w:rFonts w:hint="eastAsia" w:ascii="仿宋" w:hAnsi="仿宋" w:eastAsia="仿宋" w:cs="仿宋"/>
                <w:i w:val="0"/>
                <w:iCs w:val="0"/>
                <w:color w:val="000000"/>
                <w:kern w:val="0"/>
                <w:sz w:val="18"/>
                <w:szCs w:val="18"/>
                <w:highlight w:val="none"/>
                <w:u w:val="none"/>
                <w:lang w:val="en-US" w:eastAsia="zh-CN" w:bidi="ar-SA"/>
              </w:rPr>
            </w:pPr>
          </w:p>
        </w:tc>
        <w:tc>
          <w:tcPr>
            <w:tcW w:w="717" w:type="dxa"/>
            <w:tcBorders>
              <w:top w:val="nil"/>
              <w:left w:val="nil"/>
              <w:bottom w:val="single" w:color="000000" w:sz="4" w:space="0"/>
              <w:right w:val="single" w:color="000000" w:sz="4" w:space="0"/>
            </w:tcBorders>
            <w:noWrap/>
            <w:vAlign w:val="center"/>
          </w:tcPr>
          <w:p w14:paraId="29C71215">
            <w:pPr>
              <w:jc w:val="right"/>
              <w:rPr>
                <w:rFonts w:hint="eastAsia" w:ascii="仿宋" w:hAnsi="仿宋" w:eastAsia="仿宋" w:cs="仿宋"/>
                <w:i w:val="0"/>
                <w:iCs w:val="0"/>
                <w:color w:val="000000"/>
                <w:kern w:val="0"/>
                <w:sz w:val="18"/>
                <w:szCs w:val="18"/>
                <w:highlight w:val="none"/>
                <w:u w:val="none"/>
                <w:lang w:val="en-US" w:eastAsia="zh-CN" w:bidi="ar-SA"/>
              </w:rPr>
            </w:pPr>
          </w:p>
        </w:tc>
        <w:tc>
          <w:tcPr>
            <w:tcW w:w="700" w:type="dxa"/>
            <w:tcBorders>
              <w:top w:val="nil"/>
              <w:left w:val="nil"/>
              <w:bottom w:val="single" w:color="000000" w:sz="4" w:space="0"/>
              <w:right w:val="single" w:color="000000" w:sz="4" w:space="0"/>
            </w:tcBorders>
            <w:noWrap/>
            <w:vAlign w:val="center"/>
          </w:tcPr>
          <w:p w14:paraId="749F9ACD">
            <w:pPr>
              <w:jc w:val="right"/>
              <w:rPr>
                <w:rFonts w:hint="eastAsia" w:ascii="仿宋" w:hAnsi="仿宋" w:eastAsia="仿宋" w:cs="仿宋"/>
                <w:i w:val="0"/>
                <w:iCs w:val="0"/>
                <w:color w:val="000000"/>
                <w:kern w:val="0"/>
                <w:sz w:val="18"/>
                <w:szCs w:val="18"/>
                <w:highlight w:val="none"/>
                <w:u w:val="none"/>
                <w:lang w:val="en-US" w:eastAsia="zh-CN" w:bidi="ar-SA"/>
              </w:rPr>
            </w:pPr>
          </w:p>
        </w:tc>
        <w:tc>
          <w:tcPr>
            <w:tcW w:w="890" w:type="dxa"/>
            <w:tcBorders>
              <w:top w:val="nil"/>
              <w:left w:val="nil"/>
              <w:bottom w:val="single" w:color="000000" w:sz="4" w:space="0"/>
              <w:right w:val="single" w:color="000000" w:sz="4" w:space="0"/>
            </w:tcBorders>
            <w:noWrap/>
            <w:vAlign w:val="center"/>
          </w:tcPr>
          <w:p w14:paraId="0289BF88">
            <w:pPr>
              <w:jc w:val="right"/>
              <w:rPr>
                <w:rFonts w:hint="eastAsia" w:ascii="仿宋" w:hAnsi="仿宋" w:eastAsia="仿宋" w:cs="仿宋"/>
                <w:i w:val="0"/>
                <w:iCs w:val="0"/>
                <w:color w:val="000000"/>
                <w:kern w:val="0"/>
                <w:sz w:val="18"/>
                <w:szCs w:val="18"/>
                <w:highlight w:val="none"/>
                <w:u w:val="none"/>
                <w:lang w:val="en-US" w:eastAsia="zh-CN" w:bidi="ar-SA"/>
              </w:rPr>
            </w:pPr>
          </w:p>
        </w:tc>
        <w:tc>
          <w:tcPr>
            <w:tcW w:w="590" w:type="dxa"/>
            <w:tcBorders>
              <w:top w:val="nil"/>
              <w:left w:val="nil"/>
              <w:bottom w:val="single" w:color="000000" w:sz="4" w:space="0"/>
              <w:right w:val="single" w:color="000000" w:sz="4" w:space="0"/>
            </w:tcBorders>
            <w:noWrap/>
            <w:vAlign w:val="center"/>
          </w:tcPr>
          <w:p w14:paraId="116DF7BE">
            <w:pPr>
              <w:jc w:val="right"/>
              <w:rPr>
                <w:rFonts w:hint="eastAsia" w:ascii="仿宋" w:hAnsi="仿宋" w:eastAsia="仿宋" w:cs="仿宋"/>
                <w:i w:val="0"/>
                <w:iCs w:val="0"/>
                <w:color w:val="000000"/>
                <w:kern w:val="0"/>
                <w:sz w:val="18"/>
                <w:szCs w:val="18"/>
                <w:highlight w:val="none"/>
                <w:u w:val="none"/>
                <w:lang w:val="en-US" w:eastAsia="zh-CN" w:bidi="ar-SA"/>
              </w:rPr>
            </w:pPr>
          </w:p>
        </w:tc>
      </w:tr>
      <w:tr w14:paraId="5A708A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8296" w:type="dxa"/>
            <w:gridSpan w:val="9"/>
            <w:tcBorders>
              <w:top w:val="nil"/>
              <w:left w:val="nil"/>
              <w:bottom w:val="nil"/>
              <w:right w:val="nil"/>
            </w:tcBorders>
            <w:noWrap/>
            <w:vAlign w:val="center"/>
          </w:tcPr>
          <w:p w14:paraId="3A3D743C">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注：本表反映单位本年度取得的各项收入情况。</w:t>
            </w:r>
          </w:p>
        </w:tc>
      </w:tr>
    </w:tbl>
    <w:p w14:paraId="646F0321">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5151CA84">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553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682"/>
        <w:gridCol w:w="759"/>
        <w:gridCol w:w="175"/>
        <w:gridCol w:w="1245"/>
        <w:gridCol w:w="1021"/>
        <w:gridCol w:w="900"/>
        <w:gridCol w:w="1000"/>
        <w:gridCol w:w="1084"/>
      </w:tblGrid>
      <w:tr w14:paraId="642F97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5000" w:type="pct"/>
            <w:gridSpan w:val="9"/>
            <w:tcBorders>
              <w:top w:val="nil"/>
              <w:left w:val="nil"/>
              <w:bottom w:val="nil"/>
              <w:right w:val="nil"/>
            </w:tcBorders>
            <w:noWrap/>
            <w:vAlign w:val="bottom"/>
          </w:tcPr>
          <w:p w14:paraId="332143F0">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仿宋" w:hAnsi="仿宋" w:eastAsia="仿宋" w:cs="仿宋"/>
                <w:i w:val="0"/>
                <w:iCs w:val="0"/>
                <w:color w:val="000000"/>
                <w:sz w:val="18"/>
                <w:szCs w:val="18"/>
                <w:highlight w:val="none"/>
                <w:u w:val="none"/>
              </w:rPr>
            </w:pPr>
            <w:r>
              <w:rPr>
                <w:rFonts w:hint="eastAsia" w:ascii="仿宋" w:hAnsi="仿宋" w:eastAsia="仿宋" w:cs="仿宋"/>
                <w:b w:val="0"/>
                <w:bCs/>
                <w:color w:val="auto"/>
                <w:kern w:val="0"/>
                <w:sz w:val="18"/>
                <w:szCs w:val="18"/>
                <w:highlight w:val="none"/>
                <w:lang w:val="en-US" w:eastAsia="zh-CN"/>
              </w:rPr>
              <w:br w:type="page"/>
            </w:r>
            <w:r>
              <w:rPr>
                <w:rFonts w:hint="eastAsia" w:ascii="仿宋" w:hAnsi="仿宋" w:eastAsia="仿宋" w:cs="仿宋"/>
                <w:b w:val="0"/>
                <w:bCs/>
                <w:color w:val="auto"/>
                <w:kern w:val="0"/>
                <w:sz w:val="18"/>
                <w:szCs w:val="18"/>
                <w:highlight w:val="none"/>
                <w:lang w:val="en-US" w:eastAsia="zh-CN"/>
              </w:rPr>
              <w:t>支出决算表</w:t>
            </w:r>
          </w:p>
        </w:tc>
      </w:tr>
      <w:tr w14:paraId="78774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9"/>
            <w:tcBorders>
              <w:top w:val="nil"/>
              <w:left w:val="nil"/>
              <w:bottom w:val="nil"/>
              <w:right w:val="nil"/>
            </w:tcBorders>
            <w:noWrap/>
            <w:vAlign w:val="bottom"/>
          </w:tcPr>
          <w:p w14:paraId="71B1FC9D">
            <w:pPr>
              <w:keepNext w:val="0"/>
              <w:keepLines w:val="0"/>
              <w:widowControl/>
              <w:suppressLineNumbers w:val="0"/>
              <w:jc w:val="right"/>
              <w:textAlignment w:val="bottom"/>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公开03表</w:t>
            </w:r>
          </w:p>
        </w:tc>
      </w:tr>
      <w:tr w14:paraId="3667E2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954" w:type="pct"/>
            <w:gridSpan w:val="3"/>
            <w:tcBorders>
              <w:top w:val="nil"/>
              <w:left w:val="nil"/>
              <w:bottom w:val="single" w:color="auto" w:sz="4" w:space="0"/>
              <w:right w:val="nil"/>
            </w:tcBorders>
            <w:noWrap/>
            <w:vAlign w:val="bottom"/>
          </w:tcPr>
          <w:p w14:paraId="1F8A135B">
            <w:pPr>
              <w:keepNext w:val="0"/>
              <w:keepLines w:val="0"/>
              <w:widowControl/>
              <w:suppressLineNumbers w:val="0"/>
              <w:jc w:val="left"/>
              <w:textAlignment w:val="bottom"/>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 xml:space="preserve">单位：石家庄高新技术产业开发区生态环境综合执法大队                                                                                                          </w:t>
            </w:r>
          </w:p>
        </w:tc>
        <w:tc>
          <w:tcPr>
            <w:tcW w:w="1875" w:type="pct"/>
            <w:gridSpan w:val="4"/>
            <w:tcBorders>
              <w:top w:val="nil"/>
              <w:left w:val="nil"/>
              <w:bottom w:val="single" w:color="auto" w:sz="4" w:space="0"/>
              <w:right w:val="nil"/>
            </w:tcBorders>
            <w:noWrap/>
            <w:vAlign w:val="bottom"/>
          </w:tcPr>
          <w:p w14:paraId="692C31F3">
            <w:pPr>
              <w:keepNext w:val="0"/>
              <w:keepLines w:val="0"/>
              <w:widowControl/>
              <w:suppressLineNumbers w:val="0"/>
              <w:jc w:val="center"/>
              <w:textAlignment w:val="bottom"/>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2024年度</w:t>
            </w:r>
          </w:p>
        </w:tc>
        <w:tc>
          <w:tcPr>
            <w:tcW w:w="1169" w:type="pct"/>
            <w:gridSpan w:val="2"/>
            <w:tcBorders>
              <w:top w:val="nil"/>
              <w:left w:val="nil"/>
              <w:bottom w:val="single" w:color="auto" w:sz="4" w:space="0"/>
              <w:right w:val="nil"/>
            </w:tcBorders>
            <w:noWrap/>
            <w:vAlign w:val="bottom"/>
          </w:tcPr>
          <w:p w14:paraId="53984DFA">
            <w:pPr>
              <w:keepNext w:val="0"/>
              <w:keepLines w:val="0"/>
              <w:widowControl/>
              <w:suppressLineNumbers w:val="0"/>
              <w:jc w:val="right"/>
              <w:textAlignment w:val="bottom"/>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 xml:space="preserve"> 金额单位：万元</w:t>
            </w:r>
          </w:p>
        </w:tc>
      </w:tr>
      <w:tr w14:paraId="1F98B9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528" w:type="pct"/>
            <w:gridSpan w:val="2"/>
            <w:tcBorders>
              <w:top w:val="single" w:color="auto" w:sz="4" w:space="0"/>
              <w:left w:val="single" w:color="000000" w:sz="4" w:space="0"/>
              <w:bottom w:val="single" w:color="000000" w:sz="4" w:space="0"/>
              <w:right w:val="single" w:color="000000" w:sz="4" w:space="0"/>
            </w:tcBorders>
            <w:noWrap/>
            <w:vAlign w:val="center"/>
          </w:tcPr>
          <w:p w14:paraId="72565C4E">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项目</w:t>
            </w:r>
          </w:p>
        </w:tc>
        <w:tc>
          <w:tcPr>
            <w:tcW w:w="524" w:type="pct"/>
            <w:gridSpan w:val="2"/>
            <w:vMerge w:val="restart"/>
            <w:tcBorders>
              <w:top w:val="single" w:color="auto" w:sz="4" w:space="0"/>
              <w:left w:val="nil"/>
              <w:bottom w:val="single" w:color="000000" w:sz="4" w:space="0"/>
              <w:right w:val="single" w:color="000000" w:sz="4" w:space="0"/>
            </w:tcBorders>
            <w:noWrap w:val="0"/>
            <w:vAlign w:val="center"/>
          </w:tcPr>
          <w:p w14:paraId="034A22D0">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本年支出合计</w:t>
            </w:r>
          </w:p>
        </w:tc>
        <w:tc>
          <w:tcPr>
            <w:tcW w:w="698" w:type="pct"/>
            <w:vMerge w:val="restart"/>
            <w:tcBorders>
              <w:top w:val="single" w:color="auto" w:sz="4" w:space="0"/>
              <w:left w:val="nil"/>
              <w:bottom w:val="single" w:color="000000" w:sz="4" w:space="0"/>
              <w:right w:val="single" w:color="000000" w:sz="4" w:space="0"/>
            </w:tcBorders>
            <w:noWrap w:val="0"/>
            <w:vAlign w:val="center"/>
          </w:tcPr>
          <w:p w14:paraId="40681E2B">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基本支出</w:t>
            </w:r>
          </w:p>
        </w:tc>
        <w:tc>
          <w:tcPr>
            <w:tcW w:w="573" w:type="pct"/>
            <w:vMerge w:val="restart"/>
            <w:tcBorders>
              <w:top w:val="single" w:color="auto" w:sz="4" w:space="0"/>
              <w:left w:val="nil"/>
              <w:bottom w:val="single" w:color="000000" w:sz="4" w:space="0"/>
              <w:right w:val="single" w:color="000000" w:sz="4" w:space="0"/>
            </w:tcBorders>
            <w:noWrap w:val="0"/>
            <w:vAlign w:val="center"/>
          </w:tcPr>
          <w:p w14:paraId="0D1F3D89">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项目支出</w:t>
            </w:r>
          </w:p>
        </w:tc>
        <w:tc>
          <w:tcPr>
            <w:tcW w:w="505" w:type="pct"/>
            <w:vMerge w:val="restart"/>
            <w:tcBorders>
              <w:top w:val="single" w:color="auto" w:sz="4" w:space="0"/>
              <w:left w:val="nil"/>
              <w:bottom w:val="single" w:color="000000" w:sz="4" w:space="0"/>
              <w:right w:val="single" w:color="000000" w:sz="4" w:space="0"/>
            </w:tcBorders>
            <w:noWrap w:val="0"/>
            <w:vAlign w:val="center"/>
          </w:tcPr>
          <w:p w14:paraId="6BDE2842">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上缴上级支出</w:t>
            </w:r>
          </w:p>
        </w:tc>
        <w:tc>
          <w:tcPr>
            <w:tcW w:w="561" w:type="pct"/>
            <w:vMerge w:val="restart"/>
            <w:tcBorders>
              <w:top w:val="single" w:color="auto" w:sz="4" w:space="0"/>
              <w:left w:val="nil"/>
              <w:bottom w:val="single" w:color="000000" w:sz="4" w:space="0"/>
              <w:right w:val="single" w:color="000000" w:sz="4" w:space="0"/>
            </w:tcBorders>
            <w:noWrap w:val="0"/>
            <w:vAlign w:val="center"/>
          </w:tcPr>
          <w:p w14:paraId="784D2EFA">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经营支出</w:t>
            </w:r>
          </w:p>
        </w:tc>
        <w:tc>
          <w:tcPr>
            <w:tcW w:w="608" w:type="pct"/>
            <w:vMerge w:val="restart"/>
            <w:tcBorders>
              <w:top w:val="single" w:color="auto" w:sz="4" w:space="0"/>
              <w:left w:val="nil"/>
              <w:bottom w:val="single" w:color="000000" w:sz="4" w:space="0"/>
              <w:right w:val="single" w:color="000000" w:sz="4" w:space="0"/>
            </w:tcBorders>
            <w:noWrap w:val="0"/>
            <w:vAlign w:val="center"/>
          </w:tcPr>
          <w:p w14:paraId="6A2537B1">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对附属单位补助支出</w:t>
            </w:r>
          </w:p>
        </w:tc>
      </w:tr>
      <w:tr w14:paraId="5BBBA7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83" w:type="pct"/>
            <w:vMerge w:val="restart"/>
            <w:tcBorders>
              <w:top w:val="nil"/>
              <w:left w:val="single" w:color="000000" w:sz="4" w:space="0"/>
              <w:bottom w:val="single" w:color="000000" w:sz="4" w:space="0"/>
              <w:right w:val="single" w:color="000000" w:sz="4" w:space="0"/>
            </w:tcBorders>
            <w:noWrap w:val="0"/>
            <w:vAlign w:val="center"/>
          </w:tcPr>
          <w:p w14:paraId="517C2A53">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lang w:val="en-US" w:eastAsia="zh-CN"/>
              </w:rPr>
            </w:pPr>
            <w:r>
              <w:rPr>
                <w:rFonts w:hint="eastAsia" w:ascii="仿宋" w:hAnsi="仿宋" w:eastAsia="仿宋" w:cs="仿宋"/>
                <w:i w:val="0"/>
                <w:iCs w:val="0"/>
                <w:color w:val="000000"/>
                <w:sz w:val="18"/>
                <w:szCs w:val="18"/>
                <w:highlight w:val="none"/>
                <w:u w:val="none"/>
                <w:lang w:val="en-US" w:eastAsia="zh-CN"/>
              </w:rPr>
              <w:t>科目代码</w:t>
            </w:r>
          </w:p>
        </w:tc>
        <w:tc>
          <w:tcPr>
            <w:tcW w:w="944" w:type="pct"/>
            <w:vMerge w:val="restart"/>
            <w:tcBorders>
              <w:top w:val="nil"/>
              <w:left w:val="nil"/>
              <w:bottom w:val="single" w:color="000000" w:sz="4" w:space="0"/>
              <w:right w:val="single" w:color="000000" w:sz="4" w:space="0"/>
            </w:tcBorders>
            <w:noWrap/>
            <w:vAlign w:val="center"/>
          </w:tcPr>
          <w:p w14:paraId="6CE50859">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科目名称</w:t>
            </w:r>
          </w:p>
        </w:tc>
        <w:tc>
          <w:tcPr>
            <w:tcW w:w="524" w:type="pct"/>
            <w:gridSpan w:val="2"/>
            <w:vMerge w:val="continue"/>
            <w:tcBorders>
              <w:top w:val="single" w:color="000000" w:sz="4" w:space="0"/>
              <w:left w:val="nil"/>
              <w:bottom w:val="single" w:color="000000" w:sz="4" w:space="0"/>
              <w:right w:val="single" w:color="000000" w:sz="4" w:space="0"/>
            </w:tcBorders>
            <w:noWrap w:val="0"/>
            <w:vAlign w:val="center"/>
          </w:tcPr>
          <w:p w14:paraId="631AA9BB">
            <w:pPr>
              <w:jc w:val="center"/>
              <w:rPr>
                <w:rFonts w:hint="eastAsia" w:ascii="仿宋" w:hAnsi="仿宋" w:eastAsia="仿宋" w:cs="仿宋"/>
                <w:i w:val="0"/>
                <w:iCs w:val="0"/>
                <w:color w:val="000000"/>
                <w:sz w:val="18"/>
                <w:szCs w:val="18"/>
                <w:highlight w:val="none"/>
                <w:u w:val="none"/>
              </w:rPr>
            </w:pPr>
          </w:p>
        </w:tc>
        <w:tc>
          <w:tcPr>
            <w:tcW w:w="698" w:type="pct"/>
            <w:vMerge w:val="continue"/>
            <w:tcBorders>
              <w:top w:val="single" w:color="000000" w:sz="4" w:space="0"/>
              <w:left w:val="nil"/>
              <w:bottom w:val="single" w:color="000000" w:sz="4" w:space="0"/>
              <w:right w:val="single" w:color="000000" w:sz="4" w:space="0"/>
            </w:tcBorders>
            <w:noWrap w:val="0"/>
            <w:vAlign w:val="center"/>
          </w:tcPr>
          <w:p w14:paraId="7E455600">
            <w:pPr>
              <w:jc w:val="center"/>
              <w:rPr>
                <w:rFonts w:hint="eastAsia" w:ascii="仿宋" w:hAnsi="仿宋" w:eastAsia="仿宋" w:cs="仿宋"/>
                <w:i w:val="0"/>
                <w:iCs w:val="0"/>
                <w:color w:val="000000"/>
                <w:sz w:val="18"/>
                <w:szCs w:val="18"/>
                <w:highlight w:val="none"/>
                <w:u w:val="none"/>
              </w:rPr>
            </w:pPr>
          </w:p>
        </w:tc>
        <w:tc>
          <w:tcPr>
            <w:tcW w:w="573" w:type="pct"/>
            <w:vMerge w:val="continue"/>
            <w:tcBorders>
              <w:top w:val="single" w:color="000000" w:sz="4" w:space="0"/>
              <w:left w:val="nil"/>
              <w:bottom w:val="single" w:color="000000" w:sz="4" w:space="0"/>
              <w:right w:val="single" w:color="000000" w:sz="4" w:space="0"/>
            </w:tcBorders>
            <w:noWrap w:val="0"/>
            <w:vAlign w:val="center"/>
          </w:tcPr>
          <w:p w14:paraId="4291BEB9">
            <w:pPr>
              <w:jc w:val="center"/>
              <w:rPr>
                <w:rFonts w:hint="eastAsia" w:ascii="仿宋" w:hAnsi="仿宋" w:eastAsia="仿宋" w:cs="仿宋"/>
                <w:i w:val="0"/>
                <w:iCs w:val="0"/>
                <w:color w:val="000000"/>
                <w:sz w:val="18"/>
                <w:szCs w:val="18"/>
                <w:highlight w:val="none"/>
                <w:u w:val="none"/>
              </w:rPr>
            </w:pPr>
          </w:p>
        </w:tc>
        <w:tc>
          <w:tcPr>
            <w:tcW w:w="505" w:type="pct"/>
            <w:vMerge w:val="continue"/>
            <w:tcBorders>
              <w:top w:val="single" w:color="000000" w:sz="4" w:space="0"/>
              <w:left w:val="nil"/>
              <w:bottom w:val="single" w:color="000000" w:sz="4" w:space="0"/>
              <w:right w:val="single" w:color="000000" w:sz="4" w:space="0"/>
            </w:tcBorders>
            <w:noWrap w:val="0"/>
            <w:vAlign w:val="center"/>
          </w:tcPr>
          <w:p w14:paraId="41555175">
            <w:pPr>
              <w:jc w:val="center"/>
              <w:rPr>
                <w:rFonts w:hint="eastAsia" w:ascii="仿宋" w:hAnsi="仿宋" w:eastAsia="仿宋" w:cs="仿宋"/>
                <w:i w:val="0"/>
                <w:iCs w:val="0"/>
                <w:color w:val="000000"/>
                <w:sz w:val="18"/>
                <w:szCs w:val="18"/>
                <w:highlight w:val="none"/>
                <w:u w:val="none"/>
              </w:rPr>
            </w:pPr>
          </w:p>
        </w:tc>
        <w:tc>
          <w:tcPr>
            <w:tcW w:w="561" w:type="pct"/>
            <w:vMerge w:val="continue"/>
            <w:tcBorders>
              <w:top w:val="single" w:color="000000" w:sz="4" w:space="0"/>
              <w:left w:val="nil"/>
              <w:bottom w:val="single" w:color="000000" w:sz="4" w:space="0"/>
              <w:right w:val="single" w:color="000000" w:sz="4" w:space="0"/>
            </w:tcBorders>
            <w:noWrap w:val="0"/>
            <w:vAlign w:val="center"/>
          </w:tcPr>
          <w:p w14:paraId="788736C5">
            <w:pPr>
              <w:jc w:val="center"/>
              <w:rPr>
                <w:rFonts w:hint="eastAsia" w:ascii="仿宋" w:hAnsi="仿宋" w:eastAsia="仿宋" w:cs="仿宋"/>
                <w:i w:val="0"/>
                <w:iCs w:val="0"/>
                <w:color w:val="000000"/>
                <w:sz w:val="18"/>
                <w:szCs w:val="18"/>
                <w:highlight w:val="none"/>
                <w:u w:val="none"/>
              </w:rPr>
            </w:pPr>
          </w:p>
        </w:tc>
        <w:tc>
          <w:tcPr>
            <w:tcW w:w="608" w:type="pct"/>
            <w:vMerge w:val="continue"/>
            <w:tcBorders>
              <w:top w:val="single" w:color="000000" w:sz="4" w:space="0"/>
              <w:left w:val="nil"/>
              <w:bottom w:val="single" w:color="000000" w:sz="4" w:space="0"/>
              <w:right w:val="single" w:color="000000" w:sz="4" w:space="0"/>
            </w:tcBorders>
            <w:noWrap w:val="0"/>
            <w:vAlign w:val="center"/>
          </w:tcPr>
          <w:p w14:paraId="0A4F649D">
            <w:pPr>
              <w:jc w:val="center"/>
              <w:rPr>
                <w:rFonts w:hint="eastAsia" w:ascii="仿宋" w:hAnsi="仿宋" w:eastAsia="仿宋" w:cs="仿宋"/>
                <w:i w:val="0"/>
                <w:iCs w:val="0"/>
                <w:color w:val="000000"/>
                <w:sz w:val="18"/>
                <w:szCs w:val="18"/>
                <w:highlight w:val="none"/>
                <w:u w:val="none"/>
              </w:rPr>
            </w:pPr>
          </w:p>
        </w:tc>
      </w:tr>
      <w:tr w14:paraId="43C7F5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83" w:type="pct"/>
            <w:vMerge w:val="continue"/>
            <w:tcBorders>
              <w:top w:val="nil"/>
              <w:left w:val="single" w:color="000000" w:sz="4" w:space="0"/>
              <w:bottom w:val="single" w:color="000000" w:sz="4" w:space="0"/>
              <w:right w:val="single" w:color="000000" w:sz="4" w:space="0"/>
            </w:tcBorders>
            <w:noWrap w:val="0"/>
            <w:vAlign w:val="center"/>
          </w:tcPr>
          <w:p w14:paraId="6A8B22A6">
            <w:pPr>
              <w:jc w:val="center"/>
              <w:rPr>
                <w:rFonts w:hint="eastAsia" w:ascii="仿宋" w:hAnsi="仿宋" w:eastAsia="仿宋" w:cs="仿宋"/>
                <w:i w:val="0"/>
                <w:iCs w:val="0"/>
                <w:color w:val="000000"/>
                <w:sz w:val="18"/>
                <w:szCs w:val="18"/>
                <w:highlight w:val="none"/>
                <w:u w:val="none"/>
              </w:rPr>
            </w:pPr>
          </w:p>
        </w:tc>
        <w:tc>
          <w:tcPr>
            <w:tcW w:w="944" w:type="pct"/>
            <w:vMerge w:val="continue"/>
            <w:tcBorders>
              <w:top w:val="nil"/>
              <w:left w:val="nil"/>
              <w:bottom w:val="single" w:color="000000" w:sz="4" w:space="0"/>
              <w:right w:val="single" w:color="000000" w:sz="4" w:space="0"/>
            </w:tcBorders>
            <w:noWrap/>
            <w:vAlign w:val="center"/>
          </w:tcPr>
          <w:p w14:paraId="46D86B87">
            <w:pPr>
              <w:jc w:val="center"/>
              <w:rPr>
                <w:rFonts w:hint="eastAsia" w:ascii="仿宋" w:hAnsi="仿宋" w:eastAsia="仿宋" w:cs="仿宋"/>
                <w:i w:val="0"/>
                <w:iCs w:val="0"/>
                <w:color w:val="000000"/>
                <w:sz w:val="18"/>
                <w:szCs w:val="18"/>
                <w:highlight w:val="none"/>
                <w:u w:val="none"/>
              </w:rPr>
            </w:pPr>
          </w:p>
        </w:tc>
        <w:tc>
          <w:tcPr>
            <w:tcW w:w="524" w:type="pct"/>
            <w:gridSpan w:val="2"/>
            <w:vMerge w:val="continue"/>
            <w:tcBorders>
              <w:top w:val="single" w:color="000000" w:sz="4" w:space="0"/>
              <w:left w:val="nil"/>
              <w:bottom w:val="single" w:color="000000" w:sz="4" w:space="0"/>
              <w:right w:val="single" w:color="000000" w:sz="4" w:space="0"/>
            </w:tcBorders>
            <w:noWrap w:val="0"/>
            <w:vAlign w:val="center"/>
          </w:tcPr>
          <w:p w14:paraId="30BF2666">
            <w:pPr>
              <w:jc w:val="center"/>
              <w:rPr>
                <w:rFonts w:hint="eastAsia" w:ascii="仿宋" w:hAnsi="仿宋" w:eastAsia="仿宋" w:cs="仿宋"/>
                <w:i w:val="0"/>
                <w:iCs w:val="0"/>
                <w:color w:val="000000"/>
                <w:sz w:val="18"/>
                <w:szCs w:val="18"/>
                <w:highlight w:val="none"/>
                <w:u w:val="none"/>
              </w:rPr>
            </w:pPr>
          </w:p>
        </w:tc>
        <w:tc>
          <w:tcPr>
            <w:tcW w:w="698" w:type="pct"/>
            <w:vMerge w:val="continue"/>
            <w:tcBorders>
              <w:top w:val="single" w:color="000000" w:sz="4" w:space="0"/>
              <w:left w:val="nil"/>
              <w:bottom w:val="single" w:color="000000" w:sz="4" w:space="0"/>
              <w:right w:val="single" w:color="000000" w:sz="4" w:space="0"/>
            </w:tcBorders>
            <w:noWrap w:val="0"/>
            <w:vAlign w:val="center"/>
          </w:tcPr>
          <w:p w14:paraId="1B9339B6">
            <w:pPr>
              <w:jc w:val="center"/>
              <w:rPr>
                <w:rFonts w:hint="eastAsia" w:ascii="仿宋" w:hAnsi="仿宋" w:eastAsia="仿宋" w:cs="仿宋"/>
                <w:i w:val="0"/>
                <w:iCs w:val="0"/>
                <w:color w:val="000000"/>
                <w:sz w:val="18"/>
                <w:szCs w:val="18"/>
                <w:highlight w:val="none"/>
                <w:u w:val="none"/>
              </w:rPr>
            </w:pPr>
          </w:p>
        </w:tc>
        <w:tc>
          <w:tcPr>
            <w:tcW w:w="573" w:type="pct"/>
            <w:vMerge w:val="continue"/>
            <w:tcBorders>
              <w:top w:val="single" w:color="000000" w:sz="4" w:space="0"/>
              <w:left w:val="nil"/>
              <w:bottom w:val="single" w:color="000000" w:sz="4" w:space="0"/>
              <w:right w:val="single" w:color="000000" w:sz="4" w:space="0"/>
            </w:tcBorders>
            <w:noWrap w:val="0"/>
            <w:vAlign w:val="center"/>
          </w:tcPr>
          <w:p w14:paraId="5729C7B3">
            <w:pPr>
              <w:jc w:val="center"/>
              <w:rPr>
                <w:rFonts w:hint="eastAsia" w:ascii="仿宋" w:hAnsi="仿宋" w:eastAsia="仿宋" w:cs="仿宋"/>
                <w:i w:val="0"/>
                <w:iCs w:val="0"/>
                <w:color w:val="000000"/>
                <w:sz w:val="18"/>
                <w:szCs w:val="18"/>
                <w:highlight w:val="none"/>
                <w:u w:val="none"/>
              </w:rPr>
            </w:pPr>
          </w:p>
        </w:tc>
        <w:tc>
          <w:tcPr>
            <w:tcW w:w="505" w:type="pct"/>
            <w:vMerge w:val="continue"/>
            <w:tcBorders>
              <w:top w:val="single" w:color="000000" w:sz="4" w:space="0"/>
              <w:left w:val="nil"/>
              <w:bottom w:val="single" w:color="000000" w:sz="4" w:space="0"/>
              <w:right w:val="single" w:color="000000" w:sz="4" w:space="0"/>
            </w:tcBorders>
            <w:noWrap w:val="0"/>
            <w:vAlign w:val="center"/>
          </w:tcPr>
          <w:p w14:paraId="77795766">
            <w:pPr>
              <w:jc w:val="center"/>
              <w:rPr>
                <w:rFonts w:hint="eastAsia" w:ascii="仿宋" w:hAnsi="仿宋" w:eastAsia="仿宋" w:cs="仿宋"/>
                <w:i w:val="0"/>
                <w:iCs w:val="0"/>
                <w:color w:val="000000"/>
                <w:sz w:val="18"/>
                <w:szCs w:val="18"/>
                <w:highlight w:val="none"/>
                <w:u w:val="none"/>
              </w:rPr>
            </w:pPr>
          </w:p>
        </w:tc>
        <w:tc>
          <w:tcPr>
            <w:tcW w:w="561" w:type="pct"/>
            <w:vMerge w:val="continue"/>
            <w:tcBorders>
              <w:top w:val="single" w:color="000000" w:sz="4" w:space="0"/>
              <w:left w:val="nil"/>
              <w:bottom w:val="single" w:color="000000" w:sz="4" w:space="0"/>
              <w:right w:val="single" w:color="000000" w:sz="4" w:space="0"/>
            </w:tcBorders>
            <w:noWrap w:val="0"/>
            <w:vAlign w:val="center"/>
          </w:tcPr>
          <w:p w14:paraId="614752E1">
            <w:pPr>
              <w:jc w:val="center"/>
              <w:rPr>
                <w:rFonts w:hint="eastAsia" w:ascii="仿宋" w:hAnsi="仿宋" w:eastAsia="仿宋" w:cs="仿宋"/>
                <w:i w:val="0"/>
                <w:iCs w:val="0"/>
                <w:color w:val="000000"/>
                <w:sz w:val="18"/>
                <w:szCs w:val="18"/>
                <w:highlight w:val="none"/>
                <w:u w:val="none"/>
              </w:rPr>
            </w:pPr>
          </w:p>
        </w:tc>
        <w:tc>
          <w:tcPr>
            <w:tcW w:w="608" w:type="pct"/>
            <w:vMerge w:val="continue"/>
            <w:tcBorders>
              <w:top w:val="single" w:color="000000" w:sz="4" w:space="0"/>
              <w:left w:val="nil"/>
              <w:bottom w:val="single" w:color="000000" w:sz="4" w:space="0"/>
              <w:right w:val="single" w:color="000000" w:sz="4" w:space="0"/>
            </w:tcBorders>
            <w:noWrap w:val="0"/>
            <w:vAlign w:val="center"/>
          </w:tcPr>
          <w:p w14:paraId="62F38F3A">
            <w:pPr>
              <w:jc w:val="center"/>
              <w:rPr>
                <w:rFonts w:hint="eastAsia" w:ascii="仿宋" w:hAnsi="仿宋" w:eastAsia="仿宋" w:cs="仿宋"/>
                <w:i w:val="0"/>
                <w:iCs w:val="0"/>
                <w:color w:val="000000"/>
                <w:sz w:val="18"/>
                <w:szCs w:val="18"/>
                <w:highlight w:val="none"/>
                <w:u w:val="none"/>
              </w:rPr>
            </w:pPr>
          </w:p>
        </w:tc>
      </w:tr>
      <w:tr w14:paraId="4D5FE1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83" w:type="pct"/>
            <w:vMerge w:val="continue"/>
            <w:tcBorders>
              <w:top w:val="nil"/>
              <w:left w:val="single" w:color="000000" w:sz="4" w:space="0"/>
              <w:bottom w:val="single" w:color="000000" w:sz="4" w:space="0"/>
              <w:right w:val="single" w:color="000000" w:sz="4" w:space="0"/>
            </w:tcBorders>
            <w:noWrap w:val="0"/>
            <w:vAlign w:val="center"/>
          </w:tcPr>
          <w:p w14:paraId="5725ADC3">
            <w:pPr>
              <w:jc w:val="center"/>
              <w:rPr>
                <w:rFonts w:hint="eastAsia" w:ascii="仿宋" w:hAnsi="仿宋" w:eastAsia="仿宋" w:cs="仿宋"/>
                <w:i w:val="0"/>
                <w:iCs w:val="0"/>
                <w:color w:val="000000"/>
                <w:sz w:val="18"/>
                <w:szCs w:val="18"/>
                <w:highlight w:val="none"/>
                <w:u w:val="none"/>
              </w:rPr>
            </w:pPr>
          </w:p>
        </w:tc>
        <w:tc>
          <w:tcPr>
            <w:tcW w:w="944" w:type="pct"/>
            <w:vMerge w:val="continue"/>
            <w:tcBorders>
              <w:top w:val="nil"/>
              <w:left w:val="nil"/>
              <w:bottom w:val="single" w:color="000000" w:sz="4" w:space="0"/>
              <w:right w:val="single" w:color="000000" w:sz="4" w:space="0"/>
            </w:tcBorders>
            <w:noWrap/>
            <w:vAlign w:val="center"/>
          </w:tcPr>
          <w:p w14:paraId="16553D83">
            <w:pPr>
              <w:jc w:val="center"/>
              <w:rPr>
                <w:rFonts w:hint="eastAsia" w:ascii="仿宋" w:hAnsi="仿宋" w:eastAsia="仿宋" w:cs="仿宋"/>
                <w:i w:val="0"/>
                <w:iCs w:val="0"/>
                <w:color w:val="000000"/>
                <w:sz w:val="18"/>
                <w:szCs w:val="18"/>
                <w:highlight w:val="none"/>
                <w:u w:val="none"/>
              </w:rPr>
            </w:pPr>
          </w:p>
        </w:tc>
        <w:tc>
          <w:tcPr>
            <w:tcW w:w="524" w:type="pct"/>
            <w:gridSpan w:val="2"/>
            <w:vMerge w:val="continue"/>
            <w:tcBorders>
              <w:top w:val="single" w:color="000000" w:sz="4" w:space="0"/>
              <w:left w:val="nil"/>
              <w:bottom w:val="single" w:color="000000" w:sz="4" w:space="0"/>
              <w:right w:val="single" w:color="000000" w:sz="4" w:space="0"/>
            </w:tcBorders>
            <w:noWrap w:val="0"/>
            <w:vAlign w:val="center"/>
          </w:tcPr>
          <w:p w14:paraId="66A2D95E">
            <w:pPr>
              <w:jc w:val="center"/>
              <w:rPr>
                <w:rFonts w:hint="eastAsia" w:ascii="仿宋" w:hAnsi="仿宋" w:eastAsia="仿宋" w:cs="仿宋"/>
                <w:i w:val="0"/>
                <w:iCs w:val="0"/>
                <w:color w:val="000000"/>
                <w:sz w:val="18"/>
                <w:szCs w:val="18"/>
                <w:highlight w:val="none"/>
                <w:u w:val="none"/>
              </w:rPr>
            </w:pPr>
          </w:p>
        </w:tc>
        <w:tc>
          <w:tcPr>
            <w:tcW w:w="698" w:type="pct"/>
            <w:vMerge w:val="continue"/>
            <w:tcBorders>
              <w:top w:val="single" w:color="000000" w:sz="4" w:space="0"/>
              <w:left w:val="nil"/>
              <w:bottom w:val="single" w:color="000000" w:sz="4" w:space="0"/>
              <w:right w:val="single" w:color="000000" w:sz="4" w:space="0"/>
            </w:tcBorders>
            <w:noWrap w:val="0"/>
            <w:vAlign w:val="center"/>
          </w:tcPr>
          <w:p w14:paraId="0E7DABCE">
            <w:pPr>
              <w:jc w:val="center"/>
              <w:rPr>
                <w:rFonts w:hint="eastAsia" w:ascii="仿宋" w:hAnsi="仿宋" w:eastAsia="仿宋" w:cs="仿宋"/>
                <w:i w:val="0"/>
                <w:iCs w:val="0"/>
                <w:color w:val="000000"/>
                <w:sz w:val="18"/>
                <w:szCs w:val="18"/>
                <w:highlight w:val="none"/>
                <w:u w:val="none"/>
              </w:rPr>
            </w:pPr>
          </w:p>
        </w:tc>
        <w:tc>
          <w:tcPr>
            <w:tcW w:w="573" w:type="pct"/>
            <w:vMerge w:val="continue"/>
            <w:tcBorders>
              <w:top w:val="single" w:color="000000" w:sz="4" w:space="0"/>
              <w:left w:val="nil"/>
              <w:bottom w:val="single" w:color="000000" w:sz="4" w:space="0"/>
              <w:right w:val="single" w:color="000000" w:sz="4" w:space="0"/>
            </w:tcBorders>
            <w:noWrap w:val="0"/>
            <w:vAlign w:val="center"/>
          </w:tcPr>
          <w:p w14:paraId="5E252019">
            <w:pPr>
              <w:jc w:val="center"/>
              <w:rPr>
                <w:rFonts w:hint="eastAsia" w:ascii="仿宋" w:hAnsi="仿宋" w:eastAsia="仿宋" w:cs="仿宋"/>
                <w:i w:val="0"/>
                <w:iCs w:val="0"/>
                <w:color w:val="000000"/>
                <w:sz w:val="18"/>
                <w:szCs w:val="18"/>
                <w:highlight w:val="none"/>
                <w:u w:val="none"/>
              </w:rPr>
            </w:pPr>
          </w:p>
        </w:tc>
        <w:tc>
          <w:tcPr>
            <w:tcW w:w="505" w:type="pct"/>
            <w:vMerge w:val="continue"/>
            <w:tcBorders>
              <w:top w:val="single" w:color="000000" w:sz="4" w:space="0"/>
              <w:left w:val="nil"/>
              <w:bottom w:val="single" w:color="000000" w:sz="4" w:space="0"/>
              <w:right w:val="single" w:color="000000" w:sz="4" w:space="0"/>
            </w:tcBorders>
            <w:noWrap w:val="0"/>
            <w:vAlign w:val="center"/>
          </w:tcPr>
          <w:p w14:paraId="72B04C7C">
            <w:pPr>
              <w:jc w:val="center"/>
              <w:rPr>
                <w:rFonts w:hint="eastAsia" w:ascii="仿宋" w:hAnsi="仿宋" w:eastAsia="仿宋" w:cs="仿宋"/>
                <w:i w:val="0"/>
                <w:iCs w:val="0"/>
                <w:color w:val="000000"/>
                <w:sz w:val="18"/>
                <w:szCs w:val="18"/>
                <w:highlight w:val="none"/>
                <w:u w:val="none"/>
              </w:rPr>
            </w:pPr>
          </w:p>
        </w:tc>
        <w:tc>
          <w:tcPr>
            <w:tcW w:w="561" w:type="pct"/>
            <w:vMerge w:val="continue"/>
            <w:tcBorders>
              <w:top w:val="single" w:color="000000" w:sz="4" w:space="0"/>
              <w:left w:val="nil"/>
              <w:bottom w:val="single" w:color="000000" w:sz="4" w:space="0"/>
              <w:right w:val="single" w:color="000000" w:sz="4" w:space="0"/>
            </w:tcBorders>
            <w:noWrap w:val="0"/>
            <w:vAlign w:val="center"/>
          </w:tcPr>
          <w:p w14:paraId="3626A347">
            <w:pPr>
              <w:jc w:val="center"/>
              <w:rPr>
                <w:rFonts w:hint="eastAsia" w:ascii="仿宋" w:hAnsi="仿宋" w:eastAsia="仿宋" w:cs="仿宋"/>
                <w:i w:val="0"/>
                <w:iCs w:val="0"/>
                <w:color w:val="000000"/>
                <w:sz w:val="18"/>
                <w:szCs w:val="18"/>
                <w:highlight w:val="none"/>
                <w:u w:val="none"/>
              </w:rPr>
            </w:pPr>
          </w:p>
        </w:tc>
        <w:tc>
          <w:tcPr>
            <w:tcW w:w="608" w:type="pct"/>
            <w:vMerge w:val="continue"/>
            <w:tcBorders>
              <w:top w:val="single" w:color="000000" w:sz="4" w:space="0"/>
              <w:left w:val="nil"/>
              <w:bottom w:val="single" w:color="000000" w:sz="4" w:space="0"/>
              <w:right w:val="single" w:color="000000" w:sz="4" w:space="0"/>
            </w:tcBorders>
            <w:noWrap w:val="0"/>
            <w:vAlign w:val="center"/>
          </w:tcPr>
          <w:p w14:paraId="56A42BD6">
            <w:pPr>
              <w:jc w:val="center"/>
              <w:rPr>
                <w:rFonts w:hint="eastAsia" w:ascii="仿宋" w:hAnsi="仿宋" w:eastAsia="仿宋" w:cs="仿宋"/>
                <w:i w:val="0"/>
                <w:iCs w:val="0"/>
                <w:color w:val="000000"/>
                <w:sz w:val="18"/>
                <w:szCs w:val="18"/>
                <w:highlight w:val="none"/>
                <w:u w:val="none"/>
              </w:rPr>
            </w:pPr>
          </w:p>
        </w:tc>
      </w:tr>
      <w:tr w14:paraId="6690FF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528" w:type="pct"/>
            <w:gridSpan w:val="2"/>
            <w:tcBorders>
              <w:top w:val="single" w:color="000000" w:sz="4" w:space="0"/>
              <w:left w:val="single" w:color="000000" w:sz="4" w:space="0"/>
              <w:bottom w:val="single" w:color="000000" w:sz="4" w:space="0"/>
              <w:right w:val="single" w:color="000000" w:sz="4" w:space="0"/>
            </w:tcBorders>
            <w:noWrap/>
            <w:vAlign w:val="center"/>
          </w:tcPr>
          <w:p w14:paraId="379B04BE">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栏次</w:t>
            </w:r>
          </w:p>
        </w:tc>
        <w:tc>
          <w:tcPr>
            <w:tcW w:w="524" w:type="pct"/>
            <w:gridSpan w:val="2"/>
            <w:tcBorders>
              <w:top w:val="nil"/>
              <w:left w:val="nil"/>
              <w:bottom w:val="single" w:color="000000" w:sz="4" w:space="0"/>
              <w:right w:val="single" w:color="000000" w:sz="4" w:space="0"/>
            </w:tcBorders>
            <w:noWrap w:val="0"/>
            <w:vAlign w:val="center"/>
          </w:tcPr>
          <w:p w14:paraId="3D1FF01E">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1</w:t>
            </w:r>
          </w:p>
        </w:tc>
        <w:tc>
          <w:tcPr>
            <w:tcW w:w="698" w:type="pct"/>
            <w:tcBorders>
              <w:top w:val="nil"/>
              <w:left w:val="nil"/>
              <w:bottom w:val="single" w:color="000000" w:sz="4" w:space="0"/>
              <w:right w:val="single" w:color="000000" w:sz="4" w:space="0"/>
            </w:tcBorders>
            <w:noWrap w:val="0"/>
            <w:vAlign w:val="center"/>
          </w:tcPr>
          <w:p w14:paraId="31C89D23">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2</w:t>
            </w:r>
          </w:p>
        </w:tc>
        <w:tc>
          <w:tcPr>
            <w:tcW w:w="573" w:type="pct"/>
            <w:tcBorders>
              <w:top w:val="nil"/>
              <w:left w:val="nil"/>
              <w:bottom w:val="single" w:color="000000" w:sz="4" w:space="0"/>
              <w:right w:val="single" w:color="000000" w:sz="4" w:space="0"/>
            </w:tcBorders>
            <w:noWrap w:val="0"/>
            <w:vAlign w:val="center"/>
          </w:tcPr>
          <w:p w14:paraId="06E0F766">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3</w:t>
            </w:r>
          </w:p>
        </w:tc>
        <w:tc>
          <w:tcPr>
            <w:tcW w:w="505" w:type="pct"/>
            <w:tcBorders>
              <w:top w:val="nil"/>
              <w:left w:val="nil"/>
              <w:bottom w:val="single" w:color="000000" w:sz="4" w:space="0"/>
              <w:right w:val="single" w:color="000000" w:sz="4" w:space="0"/>
            </w:tcBorders>
            <w:noWrap w:val="0"/>
            <w:vAlign w:val="center"/>
          </w:tcPr>
          <w:p w14:paraId="2DB53E30">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4</w:t>
            </w:r>
          </w:p>
        </w:tc>
        <w:tc>
          <w:tcPr>
            <w:tcW w:w="561" w:type="pct"/>
            <w:tcBorders>
              <w:top w:val="nil"/>
              <w:left w:val="nil"/>
              <w:bottom w:val="single" w:color="000000" w:sz="4" w:space="0"/>
              <w:right w:val="single" w:color="000000" w:sz="4" w:space="0"/>
            </w:tcBorders>
            <w:noWrap w:val="0"/>
            <w:vAlign w:val="center"/>
          </w:tcPr>
          <w:p w14:paraId="535D8A96">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5</w:t>
            </w:r>
          </w:p>
        </w:tc>
        <w:tc>
          <w:tcPr>
            <w:tcW w:w="608" w:type="pct"/>
            <w:tcBorders>
              <w:top w:val="nil"/>
              <w:left w:val="nil"/>
              <w:bottom w:val="single" w:color="000000" w:sz="4" w:space="0"/>
              <w:right w:val="single" w:color="000000" w:sz="4" w:space="0"/>
            </w:tcBorders>
            <w:noWrap w:val="0"/>
            <w:vAlign w:val="center"/>
          </w:tcPr>
          <w:p w14:paraId="6E8B6D99">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6</w:t>
            </w:r>
          </w:p>
        </w:tc>
      </w:tr>
      <w:tr w14:paraId="59E4E9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528" w:type="pct"/>
            <w:gridSpan w:val="2"/>
            <w:tcBorders>
              <w:top w:val="single" w:color="000000" w:sz="4" w:space="0"/>
              <w:left w:val="single" w:color="000000" w:sz="4" w:space="0"/>
              <w:bottom w:val="single" w:color="000000" w:sz="4" w:space="0"/>
              <w:right w:val="single" w:color="000000" w:sz="4" w:space="0"/>
            </w:tcBorders>
            <w:noWrap/>
            <w:vAlign w:val="center"/>
          </w:tcPr>
          <w:p w14:paraId="1F75B189">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合计</w:t>
            </w:r>
          </w:p>
        </w:tc>
        <w:tc>
          <w:tcPr>
            <w:tcW w:w="524" w:type="pct"/>
            <w:gridSpan w:val="2"/>
            <w:tcBorders>
              <w:top w:val="nil"/>
              <w:left w:val="nil"/>
              <w:bottom w:val="single" w:color="000000" w:sz="4" w:space="0"/>
              <w:right w:val="single" w:color="000000" w:sz="4" w:space="0"/>
            </w:tcBorders>
            <w:noWrap/>
            <w:vAlign w:val="center"/>
          </w:tcPr>
          <w:p w14:paraId="782167F2">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sz w:val="18"/>
                <w:szCs w:val="18"/>
                <w:highlight w:val="none"/>
              </w:rPr>
              <w:t>260.42</w:t>
            </w:r>
          </w:p>
        </w:tc>
        <w:tc>
          <w:tcPr>
            <w:tcW w:w="698" w:type="pct"/>
            <w:tcBorders>
              <w:top w:val="nil"/>
              <w:left w:val="nil"/>
              <w:bottom w:val="single" w:color="000000" w:sz="4" w:space="0"/>
              <w:right w:val="single" w:color="000000" w:sz="4" w:space="0"/>
            </w:tcBorders>
            <w:noWrap/>
            <w:vAlign w:val="center"/>
          </w:tcPr>
          <w:p w14:paraId="0DAC62C4">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sz w:val="18"/>
                <w:szCs w:val="18"/>
                <w:highlight w:val="none"/>
              </w:rPr>
              <w:t>260.42</w:t>
            </w:r>
          </w:p>
        </w:tc>
        <w:tc>
          <w:tcPr>
            <w:tcW w:w="573" w:type="pct"/>
            <w:tcBorders>
              <w:top w:val="nil"/>
              <w:left w:val="nil"/>
              <w:bottom w:val="single" w:color="000000" w:sz="4" w:space="0"/>
              <w:right w:val="single" w:color="000000" w:sz="4" w:space="0"/>
            </w:tcBorders>
            <w:noWrap/>
            <w:vAlign w:val="center"/>
          </w:tcPr>
          <w:p w14:paraId="25804537">
            <w:pPr>
              <w:jc w:val="right"/>
              <w:rPr>
                <w:rFonts w:hint="eastAsia" w:ascii="仿宋" w:hAnsi="仿宋" w:eastAsia="仿宋" w:cs="仿宋"/>
                <w:i w:val="0"/>
                <w:iCs w:val="0"/>
                <w:color w:val="000000"/>
                <w:sz w:val="18"/>
                <w:szCs w:val="18"/>
                <w:highlight w:val="none"/>
                <w:u w:val="none"/>
              </w:rPr>
            </w:pPr>
          </w:p>
        </w:tc>
        <w:tc>
          <w:tcPr>
            <w:tcW w:w="505" w:type="pct"/>
            <w:tcBorders>
              <w:top w:val="nil"/>
              <w:left w:val="nil"/>
              <w:bottom w:val="single" w:color="000000" w:sz="4" w:space="0"/>
              <w:right w:val="single" w:color="000000" w:sz="4" w:space="0"/>
            </w:tcBorders>
            <w:noWrap/>
            <w:vAlign w:val="center"/>
          </w:tcPr>
          <w:p w14:paraId="0C4E13B5">
            <w:pPr>
              <w:jc w:val="right"/>
              <w:rPr>
                <w:rFonts w:hint="eastAsia" w:ascii="仿宋" w:hAnsi="仿宋" w:eastAsia="仿宋" w:cs="仿宋"/>
                <w:i w:val="0"/>
                <w:iCs w:val="0"/>
                <w:color w:val="000000"/>
                <w:sz w:val="18"/>
                <w:szCs w:val="18"/>
                <w:highlight w:val="none"/>
                <w:u w:val="none"/>
              </w:rPr>
            </w:pPr>
          </w:p>
        </w:tc>
        <w:tc>
          <w:tcPr>
            <w:tcW w:w="561" w:type="pct"/>
            <w:tcBorders>
              <w:top w:val="nil"/>
              <w:left w:val="nil"/>
              <w:bottom w:val="single" w:color="000000" w:sz="4" w:space="0"/>
              <w:right w:val="single" w:color="000000" w:sz="4" w:space="0"/>
            </w:tcBorders>
            <w:noWrap/>
            <w:vAlign w:val="center"/>
          </w:tcPr>
          <w:p w14:paraId="2C1DA7F6">
            <w:pPr>
              <w:jc w:val="right"/>
              <w:rPr>
                <w:rFonts w:hint="eastAsia" w:ascii="仿宋" w:hAnsi="仿宋" w:eastAsia="仿宋" w:cs="仿宋"/>
                <w:i w:val="0"/>
                <w:iCs w:val="0"/>
                <w:color w:val="000000"/>
                <w:sz w:val="18"/>
                <w:szCs w:val="18"/>
                <w:highlight w:val="none"/>
                <w:u w:val="none"/>
              </w:rPr>
            </w:pPr>
          </w:p>
        </w:tc>
        <w:tc>
          <w:tcPr>
            <w:tcW w:w="608" w:type="pct"/>
            <w:tcBorders>
              <w:top w:val="nil"/>
              <w:left w:val="nil"/>
              <w:bottom w:val="single" w:color="000000" w:sz="4" w:space="0"/>
              <w:right w:val="single" w:color="000000" w:sz="4" w:space="0"/>
            </w:tcBorders>
            <w:noWrap/>
            <w:vAlign w:val="center"/>
          </w:tcPr>
          <w:p w14:paraId="54FED690">
            <w:pPr>
              <w:jc w:val="right"/>
              <w:rPr>
                <w:rFonts w:hint="eastAsia" w:ascii="仿宋" w:hAnsi="仿宋" w:eastAsia="仿宋" w:cs="仿宋"/>
                <w:i w:val="0"/>
                <w:iCs w:val="0"/>
                <w:color w:val="000000"/>
                <w:sz w:val="18"/>
                <w:szCs w:val="18"/>
                <w:highlight w:val="none"/>
                <w:u w:val="none"/>
              </w:rPr>
            </w:pPr>
          </w:p>
        </w:tc>
      </w:tr>
      <w:tr w14:paraId="358B50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83" w:type="pct"/>
            <w:tcBorders>
              <w:top w:val="nil"/>
              <w:left w:val="single" w:color="000000" w:sz="4" w:space="0"/>
              <w:bottom w:val="single" w:color="000000" w:sz="4" w:space="0"/>
              <w:right w:val="single" w:color="000000" w:sz="4" w:space="0"/>
            </w:tcBorders>
            <w:noWrap/>
            <w:vAlign w:val="center"/>
          </w:tcPr>
          <w:p w14:paraId="280A822E">
            <w:pPr>
              <w:jc w:val="lef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201</w:t>
            </w:r>
          </w:p>
        </w:tc>
        <w:tc>
          <w:tcPr>
            <w:tcW w:w="944" w:type="pct"/>
            <w:tcBorders>
              <w:top w:val="nil"/>
              <w:left w:val="nil"/>
              <w:bottom w:val="single" w:color="000000" w:sz="4" w:space="0"/>
              <w:right w:val="single" w:color="000000" w:sz="4" w:space="0"/>
            </w:tcBorders>
            <w:noWrap/>
            <w:vAlign w:val="center"/>
          </w:tcPr>
          <w:p w14:paraId="3FA723CE">
            <w:pPr>
              <w:jc w:val="lef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一般公共服务支出</w:t>
            </w:r>
          </w:p>
        </w:tc>
        <w:tc>
          <w:tcPr>
            <w:tcW w:w="524" w:type="pct"/>
            <w:gridSpan w:val="2"/>
            <w:tcBorders>
              <w:top w:val="nil"/>
              <w:left w:val="nil"/>
              <w:bottom w:val="single" w:color="000000" w:sz="4" w:space="0"/>
              <w:right w:val="single" w:color="000000" w:sz="4" w:space="0"/>
            </w:tcBorders>
            <w:noWrap/>
            <w:vAlign w:val="center"/>
          </w:tcPr>
          <w:p w14:paraId="7CF99A91">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1.50</w:t>
            </w:r>
          </w:p>
        </w:tc>
        <w:tc>
          <w:tcPr>
            <w:tcW w:w="698" w:type="pct"/>
            <w:tcBorders>
              <w:top w:val="nil"/>
              <w:left w:val="nil"/>
              <w:bottom w:val="single" w:color="000000" w:sz="4" w:space="0"/>
              <w:right w:val="single" w:color="000000" w:sz="4" w:space="0"/>
            </w:tcBorders>
            <w:noWrap/>
            <w:vAlign w:val="center"/>
          </w:tcPr>
          <w:p w14:paraId="4C84A73C">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1.50</w:t>
            </w:r>
          </w:p>
        </w:tc>
        <w:tc>
          <w:tcPr>
            <w:tcW w:w="573" w:type="pct"/>
            <w:tcBorders>
              <w:top w:val="nil"/>
              <w:left w:val="nil"/>
              <w:bottom w:val="single" w:color="000000" w:sz="4" w:space="0"/>
              <w:right w:val="single" w:color="000000" w:sz="4" w:space="0"/>
            </w:tcBorders>
            <w:noWrap/>
            <w:vAlign w:val="center"/>
          </w:tcPr>
          <w:p w14:paraId="1530B200">
            <w:pPr>
              <w:jc w:val="right"/>
              <w:rPr>
                <w:rFonts w:hint="eastAsia" w:ascii="仿宋" w:hAnsi="仿宋" w:eastAsia="仿宋" w:cs="仿宋"/>
                <w:i w:val="0"/>
                <w:iCs w:val="0"/>
                <w:color w:val="000000"/>
                <w:sz w:val="18"/>
                <w:szCs w:val="18"/>
                <w:highlight w:val="none"/>
                <w:u w:val="none"/>
              </w:rPr>
            </w:pPr>
          </w:p>
        </w:tc>
        <w:tc>
          <w:tcPr>
            <w:tcW w:w="505" w:type="pct"/>
            <w:tcBorders>
              <w:top w:val="nil"/>
              <w:left w:val="nil"/>
              <w:bottom w:val="single" w:color="000000" w:sz="4" w:space="0"/>
              <w:right w:val="single" w:color="000000" w:sz="4" w:space="0"/>
            </w:tcBorders>
            <w:noWrap/>
            <w:vAlign w:val="center"/>
          </w:tcPr>
          <w:p w14:paraId="36F9C593">
            <w:pPr>
              <w:jc w:val="right"/>
              <w:rPr>
                <w:rFonts w:hint="eastAsia" w:ascii="仿宋" w:hAnsi="仿宋" w:eastAsia="仿宋" w:cs="仿宋"/>
                <w:i w:val="0"/>
                <w:iCs w:val="0"/>
                <w:color w:val="000000"/>
                <w:sz w:val="18"/>
                <w:szCs w:val="18"/>
                <w:highlight w:val="none"/>
                <w:u w:val="none"/>
              </w:rPr>
            </w:pPr>
          </w:p>
        </w:tc>
        <w:tc>
          <w:tcPr>
            <w:tcW w:w="561" w:type="pct"/>
            <w:tcBorders>
              <w:top w:val="nil"/>
              <w:left w:val="nil"/>
              <w:bottom w:val="single" w:color="000000" w:sz="4" w:space="0"/>
              <w:right w:val="single" w:color="000000" w:sz="4" w:space="0"/>
            </w:tcBorders>
            <w:noWrap/>
            <w:vAlign w:val="center"/>
          </w:tcPr>
          <w:p w14:paraId="78DD512F">
            <w:pPr>
              <w:jc w:val="right"/>
              <w:rPr>
                <w:rFonts w:hint="eastAsia" w:ascii="仿宋" w:hAnsi="仿宋" w:eastAsia="仿宋" w:cs="仿宋"/>
                <w:i w:val="0"/>
                <w:iCs w:val="0"/>
                <w:color w:val="000000"/>
                <w:sz w:val="18"/>
                <w:szCs w:val="18"/>
                <w:highlight w:val="none"/>
                <w:u w:val="none"/>
              </w:rPr>
            </w:pPr>
          </w:p>
        </w:tc>
        <w:tc>
          <w:tcPr>
            <w:tcW w:w="608" w:type="pct"/>
            <w:tcBorders>
              <w:top w:val="nil"/>
              <w:left w:val="nil"/>
              <w:bottom w:val="single" w:color="000000" w:sz="4" w:space="0"/>
              <w:right w:val="single" w:color="000000" w:sz="4" w:space="0"/>
            </w:tcBorders>
            <w:noWrap/>
            <w:vAlign w:val="center"/>
          </w:tcPr>
          <w:p w14:paraId="2494A429">
            <w:pPr>
              <w:jc w:val="right"/>
              <w:rPr>
                <w:rFonts w:hint="eastAsia" w:ascii="仿宋" w:hAnsi="仿宋" w:eastAsia="仿宋" w:cs="仿宋"/>
                <w:i w:val="0"/>
                <w:iCs w:val="0"/>
                <w:color w:val="000000"/>
                <w:sz w:val="18"/>
                <w:szCs w:val="18"/>
                <w:highlight w:val="none"/>
                <w:u w:val="none"/>
              </w:rPr>
            </w:pPr>
          </w:p>
        </w:tc>
      </w:tr>
      <w:tr w14:paraId="3CECE7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83" w:type="pct"/>
            <w:tcBorders>
              <w:top w:val="nil"/>
              <w:left w:val="single" w:color="000000" w:sz="4" w:space="0"/>
              <w:bottom w:val="single" w:color="000000" w:sz="4" w:space="0"/>
              <w:right w:val="single" w:color="000000" w:sz="4" w:space="0"/>
            </w:tcBorders>
            <w:noWrap/>
            <w:vAlign w:val="center"/>
          </w:tcPr>
          <w:p w14:paraId="18A53713">
            <w:pPr>
              <w:jc w:val="lef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20103</w:t>
            </w:r>
          </w:p>
        </w:tc>
        <w:tc>
          <w:tcPr>
            <w:tcW w:w="944" w:type="pct"/>
            <w:tcBorders>
              <w:top w:val="nil"/>
              <w:left w:val="nil"/>
              <w:bottom w:val="single" w:color="000000" w:sz="4" w:space="0"/>
              <w:right w:val="single" w:color="000000" w:sz="4" w:space="0"/>
            </w:tcBorders>
            <w:noWrap/>
            <w:vAlign w:val="center"/>
          </w:tcPr>
          <w:p w14:paraId="7DBD4B52">
            <w:pPr>
              <w:jc w:val="lef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政府办公厅（室）及相关机构事务</w:t>
            </w:r>
          </w:p>
        </w:tc>
        <w:tc>
          <w:tcPr>
            <w:tcW w:w="524" w:type="pct"/>
            <w:gridSpan w:val="2"/>
            <w:tcBorders>
              <w:top w:val="nil"/>
              <w:left w:val="nil"/>
              <w:bottom w:val="single" w:color="000000" w:sz="4" w:space="0"/>
              <w:right w:val="single" w:color="000000" w:sz="4" w:space="0"/>
            </w:tcBorders>
            <w:noWrap/>
            <w:vAlign w:val="center"/>
          </w:tcPr>
          <w:p w14:paraId="2F8EE6C1">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1.50</w:t>
            </w:r>
          </w:p>
        </w:tc>
        <w:tc>
          <w:tcPr>
            <w:tcW w:w="698" w:type="pct"/>
            <w:tcBorders>
              <w:top w:val="nil"/>
              <w:left w:val="nil"/>
              <w:bottom w:val="single" w:color="000000" w:sz="4" w:space="0"/>
              <w:right w:val="single" w:color="000000" w:sz="4" w:space="0"/>
            </w:tcBorders>
            <w:noWrap/>
            <w:vAlign w:val="center"/>
          </w:tcPr>
          <w:p w14:paraId="27F89F8C">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1.50</w:t>
            </w:r>
          </w:p>
        </w:tc>
        <w:tc>
          <w:tcPr>
            <w:tcW w:w="573" w:type="pct"/>
            <w:tcBorders>
              <w:top w:val="nil"/>
              <w:left w:val="nil"/>
              <w:bottom w:val="single" w:color="000000" w:sz="4" w:space="0"/>
              <w:right w:val="single" w:color="000000" w:sz="4" w:space="0"/>
            </w:tcBorders>
            <w:noWrap/>
            <w:vAlign w:val="center"/>
          </w:tcPr>
          <w:p w14:paraId="15B7632A">
            <w:pPr>
              <w:jc w:val="right"/>
              <w:rPr>
                <w:rFonts w:hint="eastAsia" w:ascii="仿宋" w:hAnsi="仿宋" w:eastAsia="仿宋" w:cs="仿宋"/>
                <w:i w:val="0"/>
                <w:iCs w:val="0"/>
                <w:color w:val="000000"/>
                <w:sz w:val="18"/>
                <w:szCs w:val="18"/>
                <w:highlight w:val="none"/>
                <w:u w:val="none"/>
              </w:rPr>
            </w:pPr>
          </w:p>
        </w:tc>
        <w:tc>
          <w:tcPr>
            <w:tcW w:w="505" w:type="pct"/>
            <w:tcBorders>
              <w:top w:val="nil"/>
              <w:left w:val="nil"/>
              <w:bottom w:val="single" w:color="000000" w:sz="4" w:space="0"/>
              <w:right w:val="single" w:color="000000" w:sz="4" w:space="0"/>
            </w:tcBorders>
            <w:noWrap/>
            <w:vAlign w:val="center"/>
          </w:tcPr>
          <w:p w14:paraId="74BB1D32">
            <w:pPr>
              <w:jc w:val="right"/>
              <w:rPr>
                <w:rFonts w:hint="eastAsia" w:ascii="仿宋" w:hAnsi="仿宋" w:eastAsia="仿宋" w:cs="仿宋"/>
                <w:i w:val="0"/>
                <w:iCs w:val="0"/>
                <w:color w:val="000000"/>
                <w:sz w:val="18"/>
                <w:szCs w:val="18"/>
                <w:highlight w:val="none"/>
                <w:u w:val="none"/>
              </w:rPr>
            </w:pPr>
          </w:p>
        </w:tc>
        <w:tc>
          <w:tcPr>
            <w:tcW w:w="561" w:type="pct"/>
            <w:tcBorders>
              <w:top w:val="nil"/>
              <w:left w:val="nil"/>
              <w:bottom w:val="single" w:color="000000" w:sz="4" w:space="0"/>
              <w:right w:val="single" w:color="000000" w:sz="4" w:space="0"/>
            </w:tcBorders>
            <w:noWrap/>
            <w:vAlign w:val="center"/>
          </w:tcPr>
          <w:p w14:paraId="099EA468">
            <w:pPr>
              <w:jc w:val="right"/>
              <w:rPr>
                <w:rFonts w:hint="eastAsia" w:ascii="仿宋" w:hAnsi="仿宋" w:eastAsia="仿宋" w:cs="仿宋"/>
                <w:i w:val="0"/>
                <w:iCs w:val="0"/>
                <w:color w:val="000000"/>
                <w:sz w:val="18"/>
                <w:szCs w:val="18"/>
                <w:highlight w:val="none"/>
                <w:u w:val="none"/>
              </w:rPr>
            </w:pPr>
          </w:p>
        </w:tc>
        <w:tc>
          <w:tcPr>
            <w:tcW w:w="608" w:type="pct"/>
            <w:tcBorders>
              <w:top w:val="nil"/>
              <w:left w:val="nil"/>
              <w:bottom w:val="single" w:color="000000" w:sz="4" w:space="0"/>
              <w:right w:val="single" w:color="000000" w:sz="4" w:space="0"/>
            </w:tcBorders>
            <w:noWrap/>
            <w:vAlign w:val="center"/>
          </w:tcPr>
          <w:p w14:paraId="18AF2398">
            <w:pPr>
              <w:jc w:val="right"/>
              <w:rPr>
                <w:rFonts w:hint="eastAsia" w:ascii="仿宋" w:hAnsi="仿宋" w:eastAsia="仿宋" w:cs="仿宋"/>
                <w:i w:val="0"/>
                <w:iCs w:val="0"/>
                <w:color w:val="000000"/>
                <w:sz w:val="18"/>
                <w:szCs w:val="18"/>
                <w:highlight w:val="none"/>
                <w:u w:val="none"/>
              </w:rPr>
            </w:pPr>
          </w:p>
        </w:tc>
      </w:tr>
      <w:tr w14:paraId="357756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83" w:type="pct"/>
            <w:tcBorders>
              <w:top w:val="nil"/>
              <w:left w:val="single" w:color="000000" w:sz="4" w:space="0"/>
              <w:bottom w:val="single" w:color="000000" w:sz="4" w:space="0"/>
              <w:right w:val="single" w:color="000000" w:sz="4" w:space="0"/>
            </w:tcBorders>
            <w:noWrap/>
            <w:vAlign w:val="center"/>
          </w:tcPr>
          <w:p w14:paraId="59A8A577">
            <w:pPr>
              <w:jc w:val="lef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2010306</w:t>
            </w:r>
          </w:p>
        </w:tc>
        <w:tc>
          <w:tcPr>
            <w:tcW w:w="944" w:type="pct"/>
            <w:tcBorders>
              <w:top w:val="nil"/>
              <w:left w:val="nil"/>
              <w:bottom w:val="single" w:color="000000" w:sz="4" w:space="0"/>
              <w:right w:val="single" w:color="000000" w:sz="4" w:space="0"/>
            </w:tcBorders>
            <w:noWrap/>
            <w:vAlign w:val="center"/>
          </w:tcPr>
          <w:p w14:paraId="77AC578F">
            <w:pPr>
              <w:jc w:val="lef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政务公开审批</w:t>
            </w:r>
          </w:p>
        </w:tc>
        <w:tc>
          <w:tcPr>
            <w:tcW w:w="524" w:type="pct"/>
            <w:gridSpan w:val="2"/>
            <w:tcBorders>
              <w:top w:val="nil"/>
              <w:left w:val="nil"/>
              <w:bottom w:val="single" w:color="000000" w:sz="4" w:space="0"/>
              <w:right w:val="single" w:color="000000" w:sz="4" w:space="0"/>
            </w:tcBorders>
            <w:noWrap/>
            <w:vAlign w:val="center"/>
          </w:tcPr>
          <w:p w14:paraId="163E3AD8">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1.50</w:t>
            </w:r>
          </w:p>
        </w:tc>
        <w:tc>
          <w:tcPr>
            <w:tcW w:w="698" w:type="pct"/>
            <w:tcBorders>
              <w:top w:val="nil"/>
              <w:left w:val="nil"/>
              <w:bottom w:val="single" w:color="000000" w:sz="4" w:space="0"/>
              <w:right w:val="single" w:color="000000" w:sz="4" w:space="0"/>
            </w:tcBorders>
            <w:noWrap/>
            <w:vAlign w:val="center"/>
          </w:tcPr>
          <w:p w14:paraId="6BD61D98">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1.50</w:t>
            </w:r>
          </w:p>
        </w:tc>
        <w:tc>
          <w:tcPr>
            <w:tcW w:w="573" w:type="pct"/>
            <w:tcBorders>
              <w:top w:val="nil"/>
              <w:left w:val="nil"/>
              <w:bottom w:val="single" w:color="000000" w:sz="4" w:space="0"/>
              <w:right w:val="single" w:color="000000" w:sz="4" w:space="0"/>
            </w:tcBorders>
            <w:noWrap/>
            <w:vAlign w:val="center"/>
          </w:tcPr>
          <w:p w14:paraId="2BC2EB5D">
            <w:pPr>
              <w:jc w:val="right"/>
              <w:rPr>
                <w:rFonts w:hint="eastAsia" w:ascii="仿宋" w:hAnsi="仿宋" w:eastAsia="仿宋" w:cs="仿宋"/>
                <w:i w:val="0"/>
                <w:iCs w:val="0"/>
                <w:color w:val="000000"/>
                <w:sz w:val="18"/>
                <w:szCs w:val="18"/>
                <w:highlight w:val="none"/>
                <w:u w:val="none"/>
              </w:rPr>
            </w:pPr>
          </w:p>
        </w:tc>
        <w:tc>
          <w:tcPr>
            <w:tcW w:w="505" w:type="pct"/>
            <w:tcBorders>
              <w:top w:val="nil"/>
              <w:left w:val="nil"/>
              <w:bottom w:val="single" w:color="000000" w:sz="4" w:space="0"/>
              <w:right w:val="single" w:color="000000" w:sz="4" w:space="0"/>
            </w:tcBorders>
            <w:noWrap/>
            <w:vAlign w:val="center"/>
          </w:tcPr>
          <w:p w14:paraId="4E70EE17">
            <w:pPr>
              <w:jc w:val="right"/>
              <w:rPr>
                <w:rFonts w:hint="eastAsia" w:ascii="仿宋" w:hAnsi="仿宋" w:eastAsia="仿宋" w:cs="仿宋"/>
                <w:i w:val="0"/>
                <w:iCs w:val="0"/>
                <w:color w:val="000000"/>
                <w:sz w:val="18"/>
                <w:szCs w:val="18"/>
                <w:highlight w:val="none"/>
                <w:u w:val="none"/>
              </w:rPr>
            </w:pPr>
          </w:p>
        </w:tc>
        <w:tc>
          <w:tcPr>
            <w:tcW w:w="561" w:type="pct"/>
            <w:tcBorders>
              <w:top w:val="nil"/>
              <w:left w:val="nil"/>
              <w:bottom w:val="single" w:color="000000" w:sz="4" w:space="0"/>
              <w:right w:val="single" w:color="000000" w:sz="4" w:space="0"/>
            </w:tcBorders>
            <w:noWrap/>
            <w:vAlign w:val="center"/>
          </w:tcPr>
          <w:p w14:paraId="1E2DDFA7">
            <w:pPr>
              <w:jc w:val="right"/>
              <w:rPr>
                <w:rFonts w:hint="eastAsia" w:ascii="仿宋" w:hAnsi="仿宋" w:eastAsia="仿宋" w:cs="仿宋"/>
                <w:i w:val="0"/>
                <w:iCs w:val="0"/>
                <w:color w:val="000000"/>
                <w:sz w:val="18"/>
                <w:szCs w:val="18"/>
                <w:highlight w:val="none"/>
                <w:u w:val="none"/>
              </w:rPr>
            </w:pPr>
          </w:p>
        </w:tc>
        <w:tc>
          <w:tcPr>
            <w:tcW w:w="608" w:type="pct"/>
            <w:tcBorders>
              <w:top w:val="nil"/>
              <w:left w:val="nil"/>
              <w:bottom w:val="single" w:color="000000" w:sz="4" w:space="0"/>
              <w:right w:val="single" w:color="000000" w:sz="4" w:space="0"/>
            </w:tcBorders>
            <w:noWrap/>
            <w:vAlign w:val="center"/>
          </w:tcPr>
          <w:p w14:paraId="75D94776">
            <w:pPr>
              <w:jc w:val="right"/>
              <w:rPr>
                <w:rFonts w:hint="eastAsia" w:ascii="仿宋" w:hAnsi="仿宋" w:eastAsia="仿宋" w:cs="仿宋"/>
                <w:i w:val="0"/>
                <w:iCs w:val="0"/>
                <w:color w:val="000000"/>
                <w:sz w:val="18"/>
                <w:szCs w:val="18"/>
                <w:highlight w:val="none"/>
                <w:u w:val="none"/>
              </w:rPr>
            </w:pPr>
          </w:p>
        </w:tc>
      </w:tr>
      <w:tr w14:paraId="77FFFB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83" w:type="pct"/>
            <w:tcBorders>
              <w:top w:val="nil"/>
              <w:left w:val="single" w:color="000000" w:sz="4" w:space="0"/>
              <w:bottom w:val="single" w:color="000000" w:sz="4" w:space="0"/>
              <w:right w:val="single" w:color="000000" w:sz="4" w:space="0"/>
            </w:tcBorders>
            <w:noWrap/>
            <w:vAlign w:val="center"/>
          </w:tcPr>
          <w:p w14:paraId="213CD660">
            <w:pPr>
              <w:jc w:val="lef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208</w:t>
            </w:r>
          </w:p>
        </w:tc>
        <w:tc>
          <w:tcPr>
            <w:tcW w:w="944" w:type="pct"/>
            <w:tcBorders>
              <w:top w:val="nil"/>
              <w:left w:val="nil"/>
              <w:bottom w:val="single" w:color="000000" w:sz="4" w:space="0"/>
              <w:right w:val="single" w:color="000000" w:sz="4" w:space="0"/>
            </w:tcBorders>
            <w:noWrap/>
            <w:vAlign w:val="center"/>
          </w:tcPr>
          <w:p w14:paraId="41C92DB9">
            <w:pPr>
              <w:jc w:val="lef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社会保障和就业支出</w:t>
            </w:r>
          </w:p>
        </w:tc>
        <w:tc>
          <w:tcPr>
            <w:tcW w:w="524" w:type="pct"/>
            <w:gridSpan w:val="2"/>
            <w:tcBorders>
              <w:top w:val="nil"/>
              <w:left w:val="nil"/>
              <w:bottom w:val="single" w:color="000000" w:sz="4" w:space="0"/>
              <w:right w:val="single" w:color="000000" w:sz="4" w:space="0"/>
            </w:tcBorders>
            <w:noWrap/>
            <w:vAlign w:val="center"/>
          </w:tcPr>
          <w:p w14:paraId="616A7C7C">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31.36</w:t>
            </w:r>
          </w:p>
        </w:tc>
        <w:tc>
          <w:tcPr>
            <w:tcW w:w="698" w:type="pct"/>
            <w:tcBorders>
              <w:top w:val="nil"/>
              <w:left w:val="nil"/>
              <w:bottom w:val="single" w:color="000000" w:sz="4" w:space="0"/>
              <w:right w:val="single" w:color="000000" w:sz="4" w:space="0"/>
            </w:tcBorders>
            <w:noWrap/>
            <w:vAlign w:val="center"/>
          </w:tcPr>
          <w:p w14:paraId="721E396A">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31.36</w:t>
            </w:r>
          </w:p>
        </w:tc>
        <w:tc>
          <w:tcPr>
            <w:tcW w:w="573" w:type="pct"/>
            <w:tcBorders>
              <w:top w:val="nil"/>
              <w:left w:val="nil"/>
              <w:bottom w:val="single" w:color="000000" w:sz="4" w:space="0"/>
              <w:right w:val="single" w:color="000000" w:sz="4" w:space="0"/>
            </w:tcBorders>
            <w:noWrap/>
            <w:vAlign w:val="center"/>
          </w:tcPr>
          <w:p w14:paraId="21AA638D">
            <w:pPr>
              <w:jc w:val="right"/>
              <w:rPr>
                <w:rFonts w:hint="eastAsia" w:ascii="仿宋" w:hAnsi="仿宋" w:eastAsia="仿宋" w:cs="仿宋"/>
                <w:i w:val="0"/>
                <w:iCs w:val="0"/>
                <w:color w:val="000000"/>
                <w:sz w:val="18"/>
                <w:szCs w:val="18"/>
                <w:highlight w:val="none"/>
                <w:u w:val="none"/>
              </w:rPr>
            </w:pPr>
          </w:p>
        </w:tc>
        <w:tc>
          <w:tcPr>
            <w:tcW w:w="505" w:type="pct"/>
            <w:tcBorders>
              <w:top w:val="nil"/>
              <w:left w:val="nil"/>
              <w:bottom w:val="single" w:color="000000" w:sz="4" w:space="0"/>
              <w:right w:val="single" w:color="000000" w:sz="4" w:space="0"/>
            </w:tcBorders>
            <w:noWrap/>
            <w:vAlign w:val="center"/>
          </w:tcPr>
          <w:p w14:paraId="6E8F87B6">
            <w:pPr>
              <w:jc w:val="right"/>
              <w:rPr>
                <w:rFonts w:hint="eastAsia" w:ascii="仿宋" w:hAnsi="仿宋" w:eastAsia="仿宋" w:cs="仿宋"/>
                <w:i w:val="0"/>
                <w:iCs w:val="0"/>
                <w:color w:val="000000"/>
                <w:sz w:val="18"/>
                <w:szCs w:val="18"/>
                <w:highlight w:val="none"/>
                <w:u w:val="none"/>
              </w:rPr>
            </w:pPr>
          </w:p>
        </w:tc>
        <w:tc>
          <w:tcPr>
            <w:tcW w:w="561" w:type="pct"/>
            <w:tcBorders>
              <w:top w:val="nil"/>
              <w:left w:val="nil"/>
              <w:bottom w:val="single" w:color="000000" w:sz="4" w:space="0"/>
              <w:right w:val="single" w:color="000000" w:sz="4" w:space="0"/>
            </w:tcBorders>
            <w:noWrap/>
            <w:vAlign w:val="center"/>
          </w:tcPr>
          <w:p w14:paraId="5E1A8E18">
            <w:pPr>
              <w:jc w:val="right"/>
              <w:rPr>
                <w:rFonts w:hint="eastAsia" w:ascii="仿宋" w:hAnsi="仿宋" w:eastAsia="仿宋" w:cs="仿宋"/>
                <w:i w:val="0"/>
                <w:iCs w:val="0"/>
                <w:color w:val="000000"/>
                <w:sz w:val="18"/>
                <w:szCs w:val="18"/>
                <w:highlight w:val="none"/>
                <w:u w:val="none"/>
              </w:rPr>
            </w:pPr>
          </w:p>
        </w:tc>
        <w:tc>
          <w:tcPr>
            <w:tcW w:w="608" w:type="pct"/>
            <w:tcBorders>
              <w:top w:val="nil"/>
              <w:left w:val="nil"/>
              <w:bottom w:val="single" w:color="000000" w:sz="4" w:space="0"/>
              <w:right w:val="single" w:color="000000" w:sz="4" w:space="0"/>
            </w:tcBorders>
            <w:noWrap/>
            <w:vAlign w:val="center"/>
          </w:tcPr>
          <w:p w14:paraId="592A5BCD">
            <w:pPr>
              <w:jc w:val="right"/>
              <w:rPr>
                <w:rFonts w:hint="eastAsia" w:ascii="仿宋" w:hAnsi="仿宋" w:eastAsia="仿宋" w:cs="仿宋"/>
                <w:i w:val="0"/>
                <w:iCs w:val="0"/>
                <w:color w:val="000000"/>
                <w:sz w:val="18"/>
                <w:szCs w:val="18"/>
                <w:highlight w:val="none"/>
                <w:u w:val="none"/>
              </w:rPr>
            </w:pPr>
          </w:p>
        </w:tc>
      </w:tr>
      <w:tr w14:paraId="25FE1D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83" w:type="pct"/>
            <w:tcBorders>
              <w:top w:val="nil"/>
              <w:left w:val="single" w:color="000000" w:sz="4" w:space="0"/>
              <w:bottom w:val="single" w:color="000000" w:sz="4" w:space="0"/>
              <w:right w:val="single" w:color="000000" w:sz="4" w:space="0"/>
            </w:tcBorders>
            <w:noWrap/>
            <w:vAlign w:val="center"/>
          </w:tcPr>
          <w:p w14:paraId="18A8A3D9">
            <w:pPr>
              <w:jc w:val="lef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20805</w:t>
            </w:r>
          </w:p>
        </w:tc>
        <w:tc>
          <w:tcPr>
            <w:tcW w:w="944" w:type="pct"/>
            <w:tcBorders>
              <w:top w:val="nil"/>
              <w:left w:val="nil"/>
              <w:bottom w:val="single" w:color="000000" w:sz="4" w:space="0"/>
              <w:right w:val="single" w:color="000000" w:sz="4" w:space="0"/>
            </w:tcBorders>
            <w:noWrap/>
            <w:vAlign w:val="center"/>
          </w:tcPr>
          <w:p w14:paraId="272BC440">
            <w:pPr>
              <w:jc w:val="lef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行政事业单位养老支出</w:t>
            </w:r>
          </w:p>
        </w:tc>
        <w:tc>
          <w:tcPr>
            <w:tcW w:w="524" w:type="pct"/>
            <w:gridSpan w:val="2"/>
            <w:tcBorders>
              <w:top w:val="nil"/>
              <w:left w:val="nil"/>
              <w:bottom w:val="single" w:color="000000" w:sz="4" w:space="0"/>
              <w:right w:val="single" w:color="000000" w:sz="4" w:space="0"/>
            </w:tcBorders>
            <w:noWrap/>
            <w:vAlign w:val="center"/>
          </w:tcPr>
          <w:p w14:paraId="797C2F51">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31.36</w:t>
            </w:r>
          </w:p>
        </w:tc>
        <w:tc>
          <w:tcPr>
            <w:tcW w:w="698" w:type="pct"/>
            <w:tcBorders>
              <w:top w:val="nil"/>
              <w:left w:val="nil"/>
              <w:bottom w:val="single" w:color="000000" w:sz="4" w:space="0"/>
              <w:right w:val="single" w:color="000000" w:sz="4" w:space="0"/>
            </w:tcBorders>
            <w:noWrap/>
            <w:vAlign w:val="center"/>
          </w:tcPr>
          <w:p w14:paraId="5C8BADDA">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31.36</w:t>
            </w:r>
          </w:p>
        </w:tc>
        <w:tc>
          <w:tcPr>
            <w:tcW w:w="573" w:type="pct"/>
            <w:tcBorders>
              <w:top w:val="nil"/>
              <w:left w:val="nil"/>
              <w:bottom w:val="single" w:color="000000" w:sz="4" w:space="0"/>
              <w:right w:val="single" w:color="000000" w:sz="4" w:space="0"/>
            </w:tcBorders>
            <w:noWrap/>
            <w:vAlign w:val="center"/>
          </w:tcPr>
          <w:p w14:paraId="51A763C1">
            <w:pPr>
              <w:jc w:val="right"/>
              <w:rPr>
                <w:rFonts w:hint="eastAsia" w:ascii="仿宋" w:hAnsi="仿宋" w:eastAsia="仿宋" w:cs="仿宋"/>
                <w:i w:val="0"/>
                <w:iCs w:val="0"/>
                <w:color w:val="000000"/>
                <w:sz w:val="18"/>
                <w:szCs w:val="18"/>
                <w:highlight w:val="none"/>
                <w:u w:val="none"/>
              </w:rPr>
            </w:pPr>
          </w:p>
        </w:tc>
        <w:tc>
          <w:tcPr>
            <w:tcW w:w="505" w:type="pct"/>
            <w:tcBorders>
              <w:top w:val="nil"/>
              <w:left w:val="nil"/>
              <w:bottom w:val="single" w:color="000000" w:sz="4" w:space="0"/>
              <w:right w:val="single" w:color="000000" w:sz="4" w:space="0"/>
            </w:tcBorders>
            <w:noWrap/>
            <w:vAlign w:val="center"/>
          </w:tcPr>
          <w:p w14:paraId="79B210EB">
            <w:pPr>
              <w:jc w:val="right"/>
              <w:rPr>
                <w:rFonts w:hint="eastAsia" w:ascii="仿宋" w:hAnsi="仿宋" w:eastAsia="仿宋" w:cs="仿宋"/>
                <w:i w:val="0"/>
                <w:iCs w:val="0"/>
                <w:color w:val="000000"/>
                <w:sz w:val="18"/>
                <w:szCs w:val="18"/>
                <w:highlight w:val="none"/>
                <w:u w:val="none"/>
              </w:rPr>
            </w:pPr>
          </w:p>
        </w:tc>
        <w:tc>
          <w:tcPr>
            <w:tcW w:w="561" w:type="pct"/>
            <w:tcBorders>
              <w:top w:val="nil"/>
              <w:left w:val="nil"/>
              <w:bottom w:val="single" w:color="000000" w:sz="4" w:space="0"/>
              <w:right w:val="single" w:color="000000" w:sz="4" w:space="0"/>
            </w:tcBorders>
            <w:noWrap/>
            <w:vAlign w:val="center"/>
          </w:tcPr>
          <w:p w14:paraId="1F3B9824">
            <w:pPr>
              <w:jc w:val="right"/>
              <w:rPr>
                <w:rFonts w:hint="eastAsia" w:ascii="仿宋" w:hAnsi="仿宋" w:eastAsia="仿宋" w:cs="仿宋"/>
                <w:i w:val="0"/>
                <w:iCs w:val="0"/>
                <w:color w:val="000000"/>
                <w:sz w:val="18"/>
                <w:szCs w:val="18"/>
                <w:highlight w:val="none"/>
                <w:u w:val="none"/>
              </w:rPr>
            </w:pPr>
          </w:p>
        </w:tc>
        <w:tc>
          <w:tcPr>
            <w:tcW w:w="608" w:type="pct"/>
            <w:tcBorders>
              <w:top w:val="nil"/>
              <w:left w:val="nil"/>
              <w:bottom w:val="single" w:color="000000" w:sz="4" w:space="0"/>
              <w:right w:val="single" w:color="000000" w:sz="4" w:space="0"/>
            </w:tcBorders>
            <w:noWrap/>
            <w:vAlign w:val="center"/>
          </w:tcPr>
          <w:p w14:paraId="69068281">
            <w:pPr>
              <w:jc w:val="right"/>
              <w:rPr>
                <w:rFonts w:hint="eastAsia" w:ascii="仿宋" w:hAnsi="仿宋" w:eastAsia="仿宋" w:cs="仿宋"/>
                <w:i w:val="0"/>
                <w:iCs w:val="0"/>
                <w:color w:val="000000"/>
                <w:sz w:val="18"/>
                <w:szCs w:val="18"/>
                <w:highlight w:val="none"/>
                <w:u w:val="none"/>
              </w:rPr>
            </w:pPr>
          </w:p>
        </w:tc>
      </w:tr>
      <w:tr w14:paraId="6C2258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83" w:type="pct"/>
            <w:tcBorders>
              <w:top w:val="nil"/>
              <w:left w:val="single" w:color="000000" w:sz="4" w:space="0"/>
              <w:bottom w:val="single" w:color="000000" w:sz="4" w:space="0"/>
              <w:right w:val="single" w:color="000000" w:sz="4" w:space="0"/>
            </w:tcBorders>
            <w:noWrap/>
            <w:vAlign w:val="center"/>
          </w:tcPr>
          <w:p w14:paraId="4F24F2CB">
            <w:pPr>
              <w:jc w:val="lef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2080502</w:t>
            </w:r>
          </w:p>
        </w:tc>
        <w:tc>
          <w:tcPr>
            <w:tcW w:w="944" w:type="pct"/>
            <w:tcBorders>
              <w:top w:val="nil"/>
              <w:left w:val="nil"/>
              <w:bottom w:val="single" w:color="000000" w:sz="4" w:space="0"/>
              <w:right w:val="single" w:color="000000" w:sz="4" w:space="0"/>
            </w:tcBorders>
            <w:noWrap/>
            <w:vAlign w:val="center"/>
          </w:tcPr>
          <w:p w14:paraId="6372D91D">
            <w:pPr>
              <w:jc w:val="lef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事业单位离退休</w:t>
            </w:r>
          </w:p>
        </w:tc>
        <w:tc>
          <w:tcPr>
            <w:tcW w:w="524" w:type="pct"/>
            <w:gridSpan w:val="2"/>
            <w:tcBorders>
              <w:top w:val="nil"/>
              <w:left w:val="nil"/>
              <w:bottom w:val="single" w:color="000000" w:sz="4" w:space="0"/>
              <w:right w:val="single" w:color="000000" w:sz="4" w:space="0"/>
            </w:tcBorders>
            <w:noWrap/>
            <w:vAlign w:val="center"/>
          </w:tcPr>
          <w:p w14:paraId="5AE188B2">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12.93</w:t>
            </w:r>
          </w:p>
        </w:tc>
        <w:tc>
          <w:tcPr>
            <w:tcW w:w="698" w:type="pct"/>
            <w:tcBorders>
              <w:top w:val="nil"/>
              <w:left w:val="nil"/>
              <w:bottom w:val="single" w:color="000000" w:sz="4" w:space="0"/>
              <w:right w:val="single" w:color="000000" w:sz="4" w:space="0"/>
            </w:tcBorders>
            <w:noWrap/>
            <w:vAlign w:val="center"/>
          </w:tcPr>
          <w:p w14:paraId="3B137C7D">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12.93</w:t>
            </w:r>
          </w:p>
        </w:tc>
        <w:tc>
          <w:tcPr>
            <w:tcW w:w="573" w:type="pct"/>
            <w:tcBorders>
              <w:top w:val="nil"/>
              <w:left w:val="nil"/>
              <w:bottom w:val="single" w:color="000000" w:sz="4" w:space="0"/>
              <w:right w:val="single" w:color="000000" w:sz="4" w:space="0"/>
            </w:tcBorders>
            <w:noWrap/>
            <w:vAlign w:val="center"/>
          </w:tcPr>
          <w:p w14:paraId="01ABBDB4">
            <w:pPr>
              <w:jc w:val="right"/>
              <w:rPr>
                <w:rFonts w:hint="eastAsia" w:ascii="仿宋" w:hAnsi="仿宋" w:eastAsia="仿宋" w:cs="仿宋"/>
                <w:i w:val="0"/>
                <w:iCs w:val="0"/>
                <w:color w:val="000000"/>
                <w:sz w:val="18"/>
                <w:szCs w:val="18"/>
                <w:highlight w:val="none"/>
                <w:u w:val="none"/>
              </w:rPr>
            </w:pPr>
          </w:p>
        </w:tc>
        <w:tc>
          <w:tcPr>
            <w:tcW w:w="505" w:type="pct"/>
            <w:tcBorders>
              <w:top w:val="nil"/>
              <w:left w:val="nil"/>
              <w:bottom w:val="single" w:color="000000" w:sz="4" w:space="0"/>
              <w:right w:val="single" w:color="000000" w:sz="4" w:space="0"/>
            </w:tcBorders>
            <w:noWrap/>
            <w:vAlign w:val="center"/>
          </w:tcPr>
          <w:p w14:paraId="6215FF41">
            <w:pPr>
              <w:jc w:val="right"/>
              <w:rPr>
                <w:rFonts w:hint="eastAsia" w:ascii="仿宋" w:hAnsi="仿宋" w:eastAsia="仿宋" w:cs="仿宋"/>
                <w:i w:val="0"/>
                <w:iCs w:val="0"/>
                <w:color w:val="000000"/>
                <w:sz w:val="18"/>
                <w:szCs w:val="18"/>
                <w:highlight w:val="none"/>
                <w:u w:val="none"/>
              </w:rPr>
            </w:pPr>
          </w:p>
        </w:tc>
        <w:tc>
          <w:tcPr>
            <w:tcW w:w="561" w:type="pct"/>
            <w:tcBorders>
              <w:top w:val="nil"/>
              <w:left w:val="nil"/>
              <w:bottom w:val="single" w:color="000000" w:sz="4" w:space="0"/>
              <w:right w:val="single" w:color="000000" w:sz="4" w:space="0"/>
            </w:tcBorders>
            <w:noWrap/>
            <w:vAlign w:val="center"/>
          </w:tcPr>
          <w:p w14:paraId="0FA8613E">
            <w:pPr>
              <w:jc w:val="right"/>
              <w:rPr>
                <w:rFonts w:hint="eastAsia" w:ascii="仿宋" w:hAnsi="仿宋" w:eastAsia="仿宋" w:cs="仿宋"/>
                <w:i w:val="0"/>
                <w:iCs w:val="0"/>
                <w:color w:val="000000"/>
                <w:sz w:val="18"/>
                <w:szCs w:val="18"/>
                <w:highlight w:val="none"/>
                <w:u w:val="none"/>
              </w:rPr>
            </w:pPr>
          </w:p>
        </w:tc>
        <w:tc>
          <w:tcPr>
            <w:tcW w:w="608" w:type="pct"/>
            <w:tcBorders>
              <w:top w:val="nil"/>
              <w:left w:val="nil"/>
              <w:bottom w:val="single" w:color="000000" w:sz="4" w:space="0"/>
              <w:right w:val="single" w:color="000000" w:sz="4" w:space="0"/>
            </w:tcBorders>
            <w:noWrap/>
            <w:vAlign w:val="center"/>
          </w:tcPr>
          <w:p w14:paraId="15B41623">
            <w:pPr>
              <w:jc w:val="right"/>
              <w:rPr>
                <w:rFonts w:hint="eastAsia" w:ascii="仿宋" w:hAnsi="仿宋" w:eastAsia="仿宋" w:cs="仿宋"/>
                <w:i w:val="0"/>
                <w:iCs w:val="0"/>
                <w:color w:val="000000"/>
                <w:sz w:val="18"/>
                <w:szCs w:val="18"/>
                <w:highlight w:val="none"/>
                <w:u w:val="none"/>
              </w:rPr>
            </w:pPr>
          </w:p>
        </w:tc>
      </w:tr>
      <w:tr w14:paraId="140550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83" w:type="pct"/>
            <w:tcBorders>
              <w:top w:val="nil"/>
              <w:left w:val="single" w:color="000000" w:sz="4" w:space="0"/>
              <w:bottom w:val="single" w:color="000000" w:sz="4" w:space="0"/>
              <w:right w:val="single" w:color="000000" w:sz="4" w:space="0"/>
            </w:tcBorders>
            <w:noWrap/>
            <w:vAlign w:val="center"/>
          </w:tcPr>
          <w:p w14:paraId="34EE713E">
            <w:pPr>
              <w:jc w:val="lef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2080505</w:t>
            </w:r>
          </w:p>
        </w:tc>
        <w:tc>
          <w:tcPr>
            <w:tcW w:w="944" w:type="pct"/>
            <w:tcBorders>
              <w:top w:val="nil"/>
              <w:left w:val="nil"/>
              <w:bottom w:val="single" w:color="000000" w:sz="4" w:space="0"/>
              <w:right w:val="single" w:color="000000" w:sz="4" w:space="0"/>
            </w:tcBorders>
            <w:noWrap/>
            <w:vAlign w:val="center"/>
          </w:tcPr>
          <w:p w14:paraId="7D33A371">
            <w:pPr>
              <w:jc w:val="lef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机关事业单位基本养老保险缴费支出</w:t>
            </w:r>
          </w:p>
        </w:tc>
        <w:tc>
          <w:tcPr>
            <w:tcW w:w="524" w:type="pct"/>
            <w:gridSpan w:val="2"/>
            <w:tcBorders>
              <w:top w:val="nil"/>
              <w:left w:val="nil"/>
              <w:bottom w:val="single" w:color="000000" w:sz="4" w:space="0"/>
              <w:right w:val="single" w:color="000000" w:sz="4" w:space="0"/>
            </w:tcBorders>
            <w:noWrap/>
            <w:vAlign w:val="center"/>
          </w:tcPr>
          <w:p w14:paraId="44F8ABED">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18.43</w:t>
            </w:r>
          </w:p>
        </w:tc>
        <w:tc>
          <w:tcPr>
            <w:tcW w:w="698" w:type="pct"/>
            <w:tcBorders>
              <w:top w:val="nil"/>
              <w:left w:val="nil"/>
              <w:bottom w:val="single" w:color="000000" w:sz="4" w:space="0"/>
              <w:right w:val="single" w:color="000000" w:sz="4" w:space="0"/>
            </w:tcBorders>
            <w:noWrap/>
            <w:vAlign w:val="center"/>
          </w:tcPr>
          <w:p w14:paraId="15C9FD23">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18.43</w:t>
            </w:r>
          </w:p>
        </w:tc>
        <w:tc>
          <w:tcPr>
            <w:tcW w:w="573" w:type="pct"/>
            <w:tcBorders>
              <w:top w:val="nil"/>
              <w:left w:val="nil"/>
              <w:bottom w:val="single" w:color="000000" w:sz="4" w:space="0"/>
              <w:right w:val="single" w:color="000000" w:sz="4" w:space="0"/>
            </w:tcBorders>
            <w:noWrap/>
            <w:vAlign w:val="center"/>
          </w:tcPr>
          <w:p w14:paraId="6B045408">
            <w:pPr>
              <w:jc w:val="right"/>
              <w:rPr>
                <w:rFonts w:hint="eastAsia" w:ascii="仿宋" w:hAnsi="仿宋" w:eastAsia="仿宋" w:cs="仿宋"/>
                <w:i w:val="0"/>
                <w:iCs w:val="0"/>
                <w:color w:val="000000"/>
                <w:sz w:val="18"/>
                <w:szCs w:val="18"/>
                <w:highlight w:val="none"/>
                <w:u w:val="none"/>
              </w:rPr>
            </w:pPr>
          </w:p>
        </w:tc>
        <w:tc>
          <w:tcPr>
            <w:tcW w:w="505" w:type="pct"/>
            <w:tcBorders>
              <w:top w:val="nil"/>
              <w:left w:val="nil"/>
              <w:bottom w:val="single" w:color="000000" w:sz="4" w:space="0"/>
              <w:right w:val="single" w:color="000000" w:sz="4" w:space="0"/>
            </w:tcBorders>
            <w:noWrap/>
            <w:vAlign w:val="center"/>
          </w:tcPr>
          <w:p w14:paraId="230AB105">
            <w:pPr>
              <w:jc w:val="right"/>
              <w:rPr>
                <w:rFonts w:hint="eastAsia" w:ascii="仿宋" w:hAnsi="仿宋" w:eastAsia="仿宋" w:cs="仿宋"/>
                <w:i w:val="0"/>
                <w:iCs w:val="0"/>
                <w:color w:val="000000"/>
                <w:sz w:val="18"/>
                <w:szCs w:val="18"/>
                <w:highlight w:val="none"/>
                <w:u w:val="none"/>
              </w:rPr>
            </w:pPr>
          </w:p>
        </w:tc>
        <w:tc>
          <w:tcPr>
            <w:tcW w:w="561" w:type="pct"/>
            <w:tcBorders>
              <w:top w:val="nil"/>
              <w:left w:val="nil"/>
              <w:bottom w:val="single" w:color="000000" w:sz="4" w:space="0"/>
              <w:right w:val="single" w:color="000000" w:sz="4" w:space="0"/>
            </w:tcBorders>
            <w:noWrap/>
            <w:vAlign w:val="center"/>
          </w:tcPr>
          <w:p w14:paraId="009D5508">
            <w:pPr>
              <w:jc w:val="right"/>
              <w:rPr>
                <w:rFonts w:hint="eastAsia" w:ascii="仿宋" w:hAnsi="仿宋" w:eastAsia="仿宋" w:cs="仿宋"/>
                <w:i w:val="0"/>
                <w:iCs w:val="0"/>
                <w:color w:val="000000"/>
                <w:sz w:val="18"/>
                <w:szCs w:val="18"/>
                <w:highlight w:val="none"/>
                <w:u w:val="none"/>
              </w:rPr>
            </w:pPr>
          </w:p>
        </w:tc>
        <w:tc>
          <w:tcPr>
            <w:tcW w:w="608" w:type="pct"/>
            <w:tcBorders>
              <w:top w:val="nil"/>
              <w:left w:val="nil"/>
              <w:bottom w:val="single" w:color="000000" w:sz="4" w:space="0"/>
              <w:right w:val="single" w:color="000000" w:sz="4" w:space="0"/>
            </w:tcBorders>
            <w:noWrap/>
            <w:vAlign w:val="center"/>
          </w:tcPr>
          <w:p w14:paraId="1699796A">
            <w:pPr>
              <w:jc w:val="right"/>
              <w:rPr>
                <w:rFonts w:hint="eastAsia" w:ascii="仿宋" w:hAnsi="仿宋" w:eastAsia="仿宋" w:cs="仿宋"/>
                <w:i w:val="0"/>
                <w:iCs w:val="0"/>
                <w:color w:val="000000"/>
                <w:sz w:val="18"/>
                <w:szCs w:val="18"/>
                <w:highlight w:val="none"/>
                <w:u w:val="none"/>
              </w:rPr>
            </w:pPr>
          </w:p>
        </w:tc>
      </w:tr>
      <w:tr w14:paraId="0BC3B2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83" w:type="pct"/>
            <w:tcBorders>
              <w:top w:val="nil"/>
              <w:left w:val="single" w:color="000000" w:sz="4" w:space="0"/>
              <w:bottom w:val="single" w:color="000000" w:sz="4" w:space="0"/>
              <w:right w:val="single" w:color="000000" w:sz="4" w:space="0"/>
            </w:tcBorders>
            <w:noWrap/>
            <w:vAlign w:val="center"/>
          </w:tcPr>
          <w:p w14:paraId="4033982F">
            <w:pPr>
              <w:jc w:val="lef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210</w:t>
            </w:r>
          </w:p>
        </w:tc>
        <w:tc>
          <w:tcPr>
            <w:tcW w:w="944" w:type="pct"/>
            <w:tcBorders>
              <w:top w:val="nil"/>
              <w:left w:val="nil"/>
              <w:bottom w:val="single" w:color="000000" w:sz="4" w:space="0"/>
              <w:right w:val="single" w:color="000000" w:sz="4" w:space="0"/>
            </w:tcBorders>
            <w:noWrap/>
            <w:vAlign w:val="center"/>
          </w:tcPr>
          <w:p w14:paraId="187BE744">
            <w:pPr>
              <w:jc w:val="lef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卫生健康支出</w:t>
            </w:r>
          </w:p>
        </w:tc>
        <w:tc>
          <w:tcPr>
            <w:tcW w:w="524" w:type="pct"/>
            <w:gridSpan w:val="2"/>
            <w:tcBorders>
              <w:top w:val="nil"/>
              <w:left w:val="nil"/>
              <w:bottom w:val="single" w:color="000000" w:sz="4" w:space="0"/>
              <w:right w:val="single" w:color="000000" w:sz="4" w:space="0"/>
            </w:tcBorders>
            <w:noWrap/>
            <w:vAlign w:val="center"/>
          </w:tcPr>
          <w:p w14:paraId="34A5D43D">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13.08</w:t>
            </w:r>
          </w:p>
        </w:tc>
        <w:tc>
          <w:tcPr>
            <w:tcW w:w="698" w:type="pct"/>
            <w:tcBorders>
              <w:top w:val="nil"/>
              <w:left w:val="nil"/>
              <w:bottom w:val="single" w:color="000000" w:sz="4" w:space="0"/>
              <w:right w:val="single" w:color="000000" w:sz="4" w:space="0"/>
            </w:tcBorders>
            <w:noWrap/>
            <w:vAlign w:val="center"/>
          </w:tcPr>
          <w:p w14:paraId="4DB0EAC9">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13.08</w:t>
            </w:r>
          </w:p>
        </w:tc>
        <w:tc>
          <w:tcPr>
            <w:tcW w:w="573" w:type="pct"/>
            <w:tcBorders>
              <w:top w:val="nil"/>
              <w:left w:val="nil"/>
              <w:bottom w:val="single" w:color="000000" w:sz="4" w:space="0"/>
              <w:right w:val="single" w:color="000000" w:sz="4" w:space="0"/>
            </w:tcBorders>
            <w:noWrap/>
            <w:vAlign w:val="center"/>
          </w:tcPr>
          <w:p w14:paraId="78897B4B">
            <w:pPr>
              <w:jc w:val="right"/>
              <w:rPr>
                <w:rFonts w:hint="eastAsia" w:ascii="仿宋" w:hAnsi="仿宋" w:eastAsia="仿宋" w:cs="仿宋"/>
                <w:i w:val="0"/>
                <w:iCs w:val="0"/>
                <w:color w:val="000000"/>
                <w:sz w:val="18"/>
                <w:szCs w:val="18"/>
                <w:highlight w:val="none"/>
                <w:u w:val="none"/>
              </w:rPr>
            </w:pPr>
          </w:p>
        </w:tc>
        <w:tc>
          <w:tcPr>
            <w:tcW w:w="505" w:type="pct"/>
            <w:tcBorders>
              <w:top w:val="nil"/>
              <w:left w:val="nil"/>
              <w:bottom w:val="single" w:color="000000" w:sz="4" w:space="0"/>
              <w:right w:val="single" w:color="000000" w:sz="4" w:space="0"/>
            </w:tcBorders>
            <w:noWrap/>
            <w:vAlign w:val="center"/>
          </w:tcPr>
          <w:p w14:paraId="61BFFEF9">
            <w:pPr>
              <w:jc w:val="right"/>
              <w:rPr>
                <w:rFonts w:hint="eastAsia" w:ascii="仿宋" w:hAnsi="仿宋" w:eastAsia="仿宋" w:cs="仿宋"/>
                <w:i w:val="0"/>
                <w:iCs w:val="0"/>
                <w:color w:val="000000"/>
                <w:sz w:val="18"/>
                <w:szCs w:val="18"/>
                <w:highlight w:val="none"/>
                <w:u w:val="none"/>
              </w:rPr>
            </w:pPr>
          </w:p>
        </w:tc>
        <w:tc>
          <w:tcPr>
            <w:tcW w:w="561" w:type="pct"/>
            <w:tcBorders>
              <w:top w:val="nil"/>
              <w:left w:val="nil"/>
              <w:bottom w:val="single" w:color="000000" w:sz="4" w:space="0"/>
              <w:right w:val="single" w:color="000000" w:sz="4" w:space="0"/>
            </w:tcBorders>
            <w:noWrap/>
            <w:vAlign w:val="center"/>
          </w:tcPr>
          <w:p w14:paraId="7FAEEEAF">
            <w:pPr>
              <w:jc w:val="right"/>
              <w:rPr>
                <w:rFonts w:hint="eastAsia" w:ascii="仿宋" w:hAnsi="仿宋" w:eastAsia="仿宋" w:cs="仿宋"/>
                <w:i w:val="0"/>
                <w:iCs w:val="0"/>
                <w:color w:val="000000"/>
                <w:sz w:val="18"/>
                <w:szCs w:val="18"/>
                <w:highlight w:val="none"/>
                <w:u w:val="none"/>
              </w:rPr>
            </w:pPr>
          </w:p>
        </w:tc>
        <w:tc>
          <w:tcPr>
            <w:tcW w:w="608" w:type="pct"/>
            <w:tcBorders>
              <w:top w:val="nil"/>
              <w:left w:val="nil"/>
              <w:bottom w:val="single" w:color="000000" w:sz="4" w:space="0"/>
              <w:right w:val="single" w:color="000000" w:sz="4" w:space="0"/>
            </w:tcBorders>
            <w:noWrap/>
            <w:vAlign w:val="center"/>
          </w:tcPr>
          <w:p w14:paraId="25324FAB">
            <w:pPr>
              <w:jc w:val="right"/>
              <w:rPr>
                <w:rFonts w:hint="eastAsia" w:ascii="仿宋" w:hAnsi="仿宋" w:eastAsia="仿宋" w:cs="仿宋"/>
                <w:i w:val="0"/>
                <w:iCs w:val="0"/>
                <w:color w:val="000000"/>
                <w:sz w:val="18"/>
                <w:szCs w:val="18"/>
                <w:highlight w:val="none"/>
                <w:u w:val="none"/>
              </w:rPr>
            </w:pPr>
          </w:p>
        </w:tc>
      </w:tr>
      <w:tr w14:paraId="238C73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83" w:type="pct"/>
            <w:tcBorders>
              <w:top w:val="nil"/>
              <w:left w:val="single" w:color="000000" w:sz="4" w:space="0"/>
              <w:bottom w:val="single" w:color="000000" w:sz="4" w:space="0"/>
              <w:right w:val="single" w:color="000000" w:sz="4" w:space="0"/>
            </w:tcBorders>
            <w:noWrap/>
            <w:vAlign w:val="center"/>
          </w:tcPr>
          <w:p w14:paraId="569D9C80">
            <w:pPr>
              <w:jc w:val="lef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21011</w:t>
            </w:r>
          </w:p>
        </w:tc>
        <w:tc>
          <w:tcPr>
            <w:tcW w:w="944" w:type="pct"/>
            <w:tcBorders>
              <w:top w:val="nil"/>
              <w:left w:val="nil"/>
              <w:bottom w:val="single" w:color="000000" w:sz="4" w:space="0"/>
              <w:right w:val="single" w:color="000000" w:sz="4" w:space="0"/>
            </w:tcBorders>
            <w:noWrap/>
            <w:vAlign w:val="center"/>
          </w:tcPr>
          <w:p w14:paraId="127A71E7">
            <w:pPr>
              <w:jc w:val="lef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行政事业单位医疗</w:t>
            </w:r>
          </w:p>
        </w:tc>
        <w:tc>
          <w:tcPr>
            <w:tcW w:w="524" w:type="pct"/>
            <w:gridSpan w:val="2"/>
            <w:tcBorders>
              <w:top w:val="nil"/>
              <w:left w:val="nil"/>
              <w:bottom w:val="single" w:color="000000" w:sz="4" w:space="0"/>
              <w:right w:val="single" w:color="000000" w:sz="4" w:space="0"/>
            </w:tcBorders>
            <w:noWrap/>
            <w:vAlign w:val="center"/>
          </w:tcPr>
          <w:p w14:paraId="1D29F0AC">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13.08</w:t>
            </w:r>
          </w:p>
        </w:tc>
        <w:tc>
          <w:tcPr>
            <w:tcW w:w="698" w:type="pct"/>
            <w:tcBorders>
              <w:top w:val="nil"/>
              <w:left w:val="nil"/>
              <w:bottom w:val="single" w:color="000000" w:sz="4" w:space="0"/>
              <w:right w:val="single" w:color="000000" w:sz="4" w:space="0"/>
            </w:tcBorders>
            <w:noWrap/>
            <w:vAlign w:val="center"/>
          </w:tcPr>
          <w:p w14:paraId="4069C9E9">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13.08</w:t>
            </w:r>
          </w:p>
        </w:tc>
        <w:tc>
          <w:tcPr>
            <w:tcW w:w="573" w:type="pct"/>
            <w:tcBorders>
              <w:top w:val="nil"/>
              <w:left w:val="nil"/>
              <w:bottom w:val="single" w:color="000000" w:sz="4" w:space="0"/>
              <w:right w:val="single" w:color="000000" w:sz="4" w:space="0"/>
            </w:tcBorders>
            <w:noWrap/>
            <w:vAlign w:val="center"/>
          </w:tcPr>
          <w:p w14:paraId="765CA741">
            <w:pPr>
              <w:jc w:val="right"/>
              <w:rPr>
                <w:rFonts w:hint="eastAsia" w:ascii="仿宋" w:hAnsi="仿宋" w:eastAsia="仿宋" w:cs="仿宋"/>
                <w:i w:val="0"/>
                <w:iCs w:val="0"/>
                <w:color w:val="000000"/>
                <w:sz w:val="18"/>
                <w:szCs w:val="18"/>
                <w:highlight w:val="none"/>
                <w:u w:val="none"/>
              </w:rPr>
            </w:pPr>
          </w:p>
        </w:tc>
        <w:tc>
          <w:tcPr>
            <w:tcW w:w="505" w:type="pct"/>
            <w:tcBorders>
              <w:top w:val="nil"/>
              <w:left w:val="nil"/>
              <w:bottom w:val="single" w:color="000000" w:sz="4" w:space="0"/>
              <w:right w:val="single" w:color="000000" w:sz="4" w:space="0"/>
            </w:tcBorders>
            <w:noWrap/>
            <w:vAlign w:val="center"/>
          </w:tcPr>
          <w:p w14:paraId="21F02BE3">
            <w:pPr>
              <w:jc w:val="right"/>
              <w:rPr>
                <w:rFonts w:hint="eastAsia" w:ascii="仿宋" w:hAnsi="仿宋" w:eastAsia="仿宋" w:cs="仿宋"/>
                <w:i w:val="0"/>
                <w:iCs w:val="0"/>
                <w:color w:val="000000"/>
                <w:sz w:val="18"/>
                <w:szCs w:val="18"/>
                <w:highlight w:val="none"/>
                <w:u w:val="none"/>
              </w:rPr>
            </w:pPr>
          </w:p>
        </w:tc>
        <w:tc>
          <w:tcPr>
            <w:tcW w:w="561" w:type="pct"/>
            <w:tcBorders>
              <w:top w:val="nil"/>
              <w:left w:val="nil"/>
              <w:bottom w:val="single" w:color="000000" w:sz="4" w:space="0"/>
              <w:right w:val="single" w:color="000000" w:sz="4" w:space="0"/>
            </w:tcBorders>
            <w:noWrap/>
            <w:vAlign w:val="center"/>
          </w:tcPr>
          <w:p w14:paraId="1709708E">
            <w:pPr>
              <w:jc w:val="right"/>
              <w:rPr>
                <w:rFonts w:hint="eastAsia" w:ascii="仿宋" w:hAnsi="仿宋" w:eastAsia="仿宋" w:cs="仿宋"/>
                <w:i w:val="0"/>
                <w:iCs w:val="0"/>
                <w:color w:val="000000"/>
                <w:sz w:val="18"/>
                <w:szCs w:val="18"/>
                <w:highlight w:val="none"/>
                <w:u w:val="none"/>
              </w:rPr>
            </w:pPr>
          </w:p>
        </w:tc>
        <w:tc>
          <w:tcPr>
            <w:tcW w:w="608" w:type="pct"/>
            <w:tcBorders>
              <w:top w:val="nil"/>
              <w:left w:val="nil"/>
              <w:bottom w:val="single" w:color="000000" w:sz="4" w:space="0"/>
              <w:right w:val="single" w:color="000000" w:sz="4" w:space="0"/>
            </w:tcBorders>
            <w:noWrap/>
            <w:vAlign w:val="center"/>
          </w:tcPr>
          <w:p w14:paraId="56A67C5E">
            <w:pPr>
              <w:jc w:val="right"/>
              <w:rPr>
                <w:rFonts w:hint="eastAsia" w:ascii="仿宋" w:hAnsi="仿宋" w:eastAsia="仿宋" w:cs="仿宋"/>
                <w:i w:val="0"/>
                <w:iCs w:val="0"/>
                <w:color w:val="000000"/>
                <w:sz w:val="18"/>
                <w:szCs w:val="18"/>
                <w:highlight w:val="none"/>
                <w:u w:val="none"/>
              </w:rPr>
            </w:pPr>
          </w:p>
        </w:tc>
      </w:tr>
      <w:tr w14:paraId="7211A7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83" w:type="pct"/>
            <w:tcBorders>
              <w:top w:val="nil"/>
              <w:left w:val="single" w:color="000000" w:sz="4" w:space="0"/>
              <w:bottom w:val="single" w:color="000000" w:sz="4" w:space="0"/>
              <w:right w:val="single" w:color="000000" w:sz="4" w:space="0"/>
            </w:tcBorders>
            <w:noWrap/>
            <w:vAlign w:val="center"/>
          </w:tcPr>
          <w:p w14:paraId="50C142A1">
            <w:pPr>
              <w:jc w:val="lef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2101102</w:t>
            </w:r>
          </w:p>
        </w:tc>
        <w:tc>
          <w:tcPr>
            <w:tcW w:w="944" w:type="pct"/>
            <w:tcBorders>
              <w:top w:val="nil"/>
              <w:left w:val="nil"/>
              <w:bottom w:val="single" w:color="000000" w:sz="4" w:space="0"/>
              <w:right w:val="single" w:color="000000" w:sz="4" w:space="0"/>
            </w:tcBorders>
            <w:noWrap/>
            <w:vAlign w:val="center"/>
          </w:tcPr>
          <w:p w14:paraId="7FBE6C28">
            <w:pPr>
              <w:jc w:val="lef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事业单位医疗</w:t>
            </w:r>
          </w:p>
        </w:tc>
        <w:tc>
          <w:tcPr>
            <w:tcW w:w="524" w:type="pct"/>
            <w:gridSpan w:val="2"/>
            <w:tcBorders>
              <w:top w:val="nil"/>
              <w:left w:val="nil"/>
              <w:bottom w:val="single" w:color="000000" w:sz="4" w:space="0"/>
              <w:right w:val="single" w:color="000000" w:sz="4" w:space="0"/>
            </w:tcBorders>
            <w:noWrap/>
            <w:vAlign w:val="center"/>
          </w:tcPr>
          <w:p w14:paraId="0A3FCB97">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13.08</w:t>
            </w:r>
          </w:p>
        </w:tc>
        <w:tc>
          <w:tcPr>
            <w:tcW w:w="698" w:type="pct"/>
            <w:tcBorders>
              <w:top w:val="nil"/>
              <w:left w:val="nil"/>
              <w:bottom w:val="single" w:color="000000" w:sz="4" w:space="0"/>
              <w:right w:val="single" w:color="000000" w:sz="4" w:space="0"/>
            </w:tcBorders>
            <w:noWrap/>
            <w:vAlign w:val="center"/>
          </w:tcPr>
          <w:p w14:paraId="07C0A088">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13.08</w:t>
            </w:r>
          </w:p>
        </w:tc>
        <w:tc>
          <w:tcPr>
            <w:tcW w:w="573" w:type="pct"/>
            <w:tcBorders>
              <w:top w:val="nil"/>
              <w:left w:val="nil"/>
              <w:bottom w:val="single" w:color="000000" w:sz="4" w:space="0"/>
              <w:right w:val="single" w:color="000000" w:sz="4" w:space="0"/>
            </w:tcBorders>
            <w:noWrap/>
            <w:vAlign w:val="center"/>
          </w:tcPr>
          <w:p w14:paraId="4FA38BC7">
            <w:pPr>
              <w:jc w:val="right"/>
              <w:rPr>
                <w:rFonts w:hint="eastAsia" w:ascii="仿宋" w:hAnsi="仿宋" w:eastAsia="仿宋" w:cs="仿宋"/>
                <w:i w:val="0"/>
                <w:iCs w:val="0"/>
                <w:color w:val="000000"/>
                <w:sz w:val="18"/>
                <w:szCs w:val="18"/>
                <w:highlight w:val="none"/>
                <w:u w:val="none"/>
              </w:rPr>
            </w:pPr>
          </w:p>
        </w:tc>
        <w:tc>
          <w:tcPr>
            <w:tcW w:w="505" w:type="pct"/>
            <w:tcBorders>
              <w:top w:val="nil"/>
              <w:left w:val="nil"/>
              <w:bottom w:val="single" w:color="000000" w:sz="4" w:space="0"/>
              <w:right w:val="single" w:color="000000" w:sz="4" w:space="0"/>
            </w:tcBorders>
            <w:noWrap/>
            <w:vAlign w:val="center"/>
          </w:tcPr>
          <w:p w14:paraId="711B88D8">
            <w:pPr>
              <w:jc w:val="right"/>
              <w:rPr>
                <w:rFonts w:hint="eastAsia" w:ascii="仿宋" w:hAnsi="仿宋" w:eastAsia="仿宋" w:cs="仿宋"/>
                <w:i w:val="0"/>
                <w:iCs w:val="0"/>
                <w:color w:val="000000"/>
                <w:sz w:val="18"/>
                <w:szCs w:val="18"/>
                <w:highlight w:val="none"/>
                <w:u w:val="none"/>
              </w:rPr>
            </w:pPr>
          </w:p>
        </w:tc>
        <w:tc>
          <w:tcPr>
            <w:tcW w:w="561" w:type="pct"/>
            <w:tcBorders>
              <w:top w:val="nil"/>
              <w:left w:val="nil"/>
              <w:bottom w:val="single" w:color="000000" w:sz="4" w:space="0"/>
              <w:right w:val="single" w:color="000000" w:sz="4" w:space="0"/>
            </w:tcBorders>
            <w:noWrap/>
            <w:vAlign w:val="center"/>
          </w:tcPr>
          <w:p w14:paraId="76273E8F">
            <w:pPr>
              <w:jc w:val="right"/>
              <w:rPr>
                <w:rFonts w:hint="eastAsia" w:ascii="仿宋" w:hAnsi="仿宋" w:eastAsia="仿宋" w:cs="仿宋"/>
                <w:i w:val="0"/>
                <w:iCs w:val="0"/>
                <w:color w:val="000000"/>
                <w:sz w:val="18"/>
                <w:szCs w:val="18"/>
                <w:highlight w:val="none"/>
                <w:u w:val="none"/>
              </w:rPr>
            </w:pPr>
          </w:p>
        </w:tc>
        <w:tc>
          <w:tcPr>
            <w:tcW w:w="608" w:type="pct"/>
            <w:tcBorders>
              <w:top w:val="nil"/>
              <w:left w:val="nil"/>
              <w:bottom w:val="single" w:color="000000" w:sz="4" w:space="0"/>
              <w:right w:val="single" w:color="000000" w:sz="4" w:space="0"/>
            </w:tcBorders>
            <w:noWrap/>
            <w:vAlign w:val="center"/>
          </w:tcPr>
          <w:p w14:paraId="06777FBA">
            <w:pPr>
              <w:jc w:val="right"/>
              <w:rPr>
                <w:rFonts w:hint="eastAsia" w:ascii="仿宋" w:hAnsi="仿宋" w:eastAsia="仿宋" w:cs="仿宋"/>
                <w:i w:val="0"/>
                <w:iCs w:val="0"/>
                <w:color w:val="000000"/>
                <w:sz w:val="18"/>
                <w:szCs w:val="18"/>
                <w:highlight w:val="none"/>
                <w:u w:val="none"/>
              </w:rPr>
            </w:pPr>
          </w:p>
        </w:tc>
      </w:tr>
      <w:tr w14:paraId="68CF19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83" w:type="pct"/>
            <w:tcBorders>
              <w:top w:val="nil"/>
              <w:left w:val="single" w:color="000000" w:sz="4" w:space="0"/>
              <w:bottom w:val="single" w:color="000000" w:sz="4" w:space="0"/>
              <w:right w:val="single" w:color="000000" w:sz="4" w:space="0"/>
            </w:tcBorders>
            <w:noWrap/>
            <w:vAlign w:val="center"/>
          </w:tcPr>
          <w:p w14:paraId="0ED13ADA">
            <w:pPr>
              <w:jc w:val="lef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211</w:t>
            </w:r>
          </w:p>
        </w:tc>
        <w:tc>
          <w:tcPr>
            <w:tcW w:w="944" w:type="pct"/>
            <w:tcBorders>
              <w:top w:val="nil"/>
              <w:left w:val="nil"/>
              <w:bottom w:val="single" w:color="000000" w:sz="4" w:space="0"/>
              <w:right w:val="single" w:color="000000" w:sz="4" w:space="0"/>
            </w:tcBorders>
            <w:noWrap/>
            <w:vAlign w:val="center"/>
          </w:tcPr>
          <w:p w14:paraId="5FF0B49C">
            <w:pPr>
              <w:jc w:val="lef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节能环保支出</w:t>
            </w:r>
          </w:p>
        </w:tc>
        <w:tc>
          <w:tcPr>
            <w:tcW w:w="524" w:type="pct"/>
            <w:gridSpan w:val="2"/>
            <w:tcBorders>
              <w:top w:val="nil"/>
              <w:left w:val="nil"/>
              <w:bottom w:val="single" w:color="000000" w:sz="4" w:space="0"/>
              <w:right w:val="single" w:color="000000" w:sz="4" w:space="0"/>
            </w:tcBorders>
            <w:noWrap/>
            <w:vAlign w:val="center"/>
          </w:tcPr>
          <w:p w14:paraId="3994A7A4">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179.06</w:t>
            </w:r>
          </w:p>
        </w:tc>
        <w:tc>
          <w:tcPr>
            <w:tcW w:w="698" w:type="pct"/>
            <w:tcBorders>
              <w:top w:val="nil"/>
              <w:left w:val="nil"/>
              <w:bottom w:val="single" w:color="000000" w:sz="4" w:space="0"/>
              <w:right w:val="single" w:color="000000" w:sz="4" w:space="0"/>
            </w:tcBorders>
            <w:noWrap/>
            <w:vAlign w:val="center"/>
          </w:tcPr>
          <w:p w14:paraId="15B4A9DB">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179.06</w:t>
            </w:r>
          </w:p>
        </w:tc>
        <w:tc>
          <w:tcPr>
            <w:tcW w:w="573" w:type="pct"/>
            <w:tcBorders>
              <w:top w:val="nil"/>
              <w:left w:val="nil"/>
              <w:bottom w:val="single" w:color="000000" w:sz="4" w:space="0"/>
              <w:right w:val="single" w:color="000000" w:sz="4" w:space="0"/>
            </w:tcBorders>
            <w:noWrap/>
            <w:vAlign w:val="center"/>
          </w:tcPr>
          <w:p w14:paraId="7289A9D2">
            <w:pPr>
              <w:jc w:val="right"/>
              <w:rPr>
                <w:rFonts w:hint="eastAsia" w:ascii="仿宋" w:hAnsi="仿宋" w:eastAsia="仿宋" w:cs="仿宋"/>
                <w:i w:val="0"/>
                <w:iCs w:val="0"/>
                <w:color w:val="000000"/>
                <w:sz w:val="18"/>
                <w:szCs w:val="18"/>
                <w:highlight w:val="none"/>
                <w:u w:val="none"/>
              </w:rPr>
            </w:pPr>
          </w:p>
        </w:tc>
        <w:tc>
          <w:tcPr>
            <w:tcW w:w="505" w:type="pct"/>
            <w:tcBorders>
              <w:top w:val="nil"/>
              <w:left w:val="nil"/>
              <w:bottom w:val="single" w:color="000000" w:sz="4" w:space="0"/>
              <w:right w:val="single" w:color="000000" w:sz="4" w:space="0"/>
            </w:tcBorders>
            <w:noWrap/>
            <w:vAlign w:val="center"/>
          </w:tcPr>
          <w:p w14:paraId="44ADAE2C">
            <w:pPr>
              <w:jc w:val="right"/>
              <w:rPr>
                <w:rFonts w:hint="eastAsia" w:ascii="仿宋" w:hAnsi="仿宋" w:eastAsia="仿宋" w:cs="仿宋"/>
                <w:i w:val="0"/>
                <w:iCs w:val="0"/>
                <w:color w:val="000000"/>
                <w:sz w:val="18"/>
                <w:szCs w:val="18"/>
                <w:highlight w:val="none"/>
                <w:u w:val="none"/>
              </w:rPr>
            </w:pPr>
          </w:p>
        </w:tc>
        <w:tc>
          <w:tcPr>
            <w:tcW w:w="561" w:type="pct"/>
            <w:tcBorders>
              <w:top w:val="nil"/>
              <w:left w:val="nil"/>
              <w:bottom w:val="single" w:color="000000" w:sz="4" w:space="0"/>
              <w:right w:val="single" w:color="000000" w:sz="4" w:space="0"/>
            </w:tcBorders>
            <w:noWrap/>
            <w:vAlign w:val="center"/>
          </w:tcPr>
          <w:p w14:paraId="2238EBAC">
            <w:pPr>
              <w:jc w:val="right"/>
              <w:rPr>
                <w:rFonts w:hint="eastAsia" w:ascii="仿宋" w:hAnsi="仿宋" w:eastAsia="仿宋" w:cs="仿宋"/>
                <w:i w:val="0"/>
                <w:iCs w:val="0"/>
                <w:color w:val="000000"/>
                <w:sz w:val="18"/>
                <w:szCs w:val="18"/>
                <w:highlight w:val="none"/>
                <w:u w:val="none"/>
              </w:rPr>
            </w:pPr>
          </w:p>
        </w:tc>
        <w:tc>
          <w:tcPr>
            <w:tcW w:w="608" w:type="pct"/>
            <w:tcBorders>
              <w:top w:val="nil"/>
              <w:left w:val="nil"/>
              <w:bottom w:val="single" w:color="000000" w:sz="4" w:space="0"/>
              <w:right w:val="single" w:color="000000" w:sz="4" w:space="0"/>
            </w:tcBorders>
            <w:noWrap/>
            <w:vAlign w:val="center"/>
          </w:tcPr>
          <w:p w14:paraId="4BCFC811">
            <w:pPr>
              <w:jc w:val="right"/>
              <w:rPr>
                <w:rFonts w:hint="eastAsia" w:ascii="仿宋" w:hAnsi="仿宋" w:eastAsia="仿宋" w:cs="仿宋"/>
                <w:i w:val="0"/>
                <w:iCs w:val="0"/>
                <w:color w:val="000000"/>
                <w:sz w:val="18"/>
                <w:szCs w:val="18"/>
                <w:highlight w:val="none"/>
                <w:u w:val="none"/>
              </w:rPr>
            </w:pPr>
          </w:p>
        </w:tc>
      </w:tr>
      <w:tr w14:paraId="68B636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83" w:type="pct"/>
            <w:tcBorders>
              <w:top w:val="nil"/>
              <w:left w:val="single" w:color="000000" w:sz="4" w:space="0"/>
              <w:bottom w:val="single" w:color="000000" w:sz="4" w:space="0"/>
              <w:right w:val="single" w:color="000000" w:sz="4" w:space="0"/>
            </w:tcBorders>
            <w:noWrap/>
            <w:vAlign w:val="center"/>
          </w:tcPr>
          <w:p w14:paraId="27132BBF">
            <w:pPr>
              <w:jc w:val="lef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21102</w:t>
            </w:r>
          </w:p>
        </w:tc>
        <w:tc>
          <w:tcPr>
            <w:tcW w:w="944" w:type="pct"/>
            <w:tcBorders>
              <w:top w:val="nil"/>
              <w:left w:val="nil"/>
              <w:bottom w:val="single" w:color="000000" w:sz="4" w:space="0"/>
              <w:right w:val="single" w:color="000000" w:sz="4" w:space="0"/>
            </w:tcBorders>
            <w:noWrap/>
            <w:vAlign w:val="center"/>
          </w:tcPr>
          <w:p w14:paraId="08B866EC">
            <w:pPr>
              <w:jc w:val="lef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环境监测与监察</w:t>
            </w:r>
          </w:p>
        </w:tc>
        <w:tc>
          <w:tcPr>
            <w:tcW w:w="524" w:type="pct"/>
            <w:gridSpan w:val="2"/>
            <w:tcBorders>
              <w:top w:val="nil"/>
              <w:left w:val="nil"/>
              <w:bottom w:val="single" w:color="000000" w:sz="4" w:space="0"/>
              <w:right w:val="single" w:color="000000" w:sz="4" w:space="0"/>
            </w:tcBorders>
            <w:noWrap/>
            <w:vAlign w:val="center"/>
          </w:tcPr>
          <w:p w14:paraId="633E84F5">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179.06</w:t>
            </w:r>
          </w:p>
        </w:tc>
        <w:tc>
          <w:tcPr>
            <w:tcW w:w="698" w:type="pct"/>
            <w:tcBorders>
              <w:top w:val="nil"/>
              <w:left w:val="nil"/>
              <w:bottom w:val="single" w:color="000000" w:sz="4" w:space="0"/>
              <w:right w:val="single" w:color="000000" w:sz="4" w:space="0"/>
            </w:tcBorders>
            <w:noWrap/>
            <w:vAlign w:val="center"/>
          </w:tcPr>
          <w:p w14:paraId="7A239C26">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179.06</w:t>
            </w:r>
          </w:p>
        </w:tc>
        <w:tc>
          <w:tcPr>
            <w:tcW w:w="573" w:type="pct"/>
            <w:tcBorders>
              <w:top w:val="nil"/>
              <w:left w:val="nil"/>
              <w:bottom w:val="single" w:color="000000" w:sz="4" w:space="0"/>
              <w:right w:val="single" w:color="000000" w:sz="4" w:space="0"/>
            </w:tcBorders>
            <w:noWrap/>
            <w:vAlign w:val="center"/>
          </w:tcPr>
          <w:p w14:paraId="5CE082D0">
            <w:pPr>
              <w:jc w:val="right"/>
              <w:rPr>
                <w:rFonts w:hint="eastAsia" w:ascii="仿宋" w:hAnsi="仿宋" w:eastAsia="仿宋" w:cs="仿宋"/>
                <w:i w:val="0"/>
                <w:iCs w:val="0"/>
                <w:color w:val="000000"/>
                <w:sz w:val="18"/>
                <w:szCs w:val="18"/>
                <w:highlight w:val="none"/>
                <w:u w:val="none"/>
              </w:rPr>
            </w:pPr>
          </w:p>
        </w:tc>
        <w:tc>
          <w:tcPr>
            <w:tcW w:w="505" w:type="pct"/>
            <w:tcBorders>
              <w:top w:val="nil"/>
              <w:left w:val="nil"/>
              <w:bottom w:val="single" w:color="000000" w:sz="4" w:space="0"/>
              <w:right w:val="single" w:color="000000" w:sz="4" w:space="0"/>
            </w:tcBorders>
            <w:noWrap/>
            <w:vAlign w:val="center"/>
          </w:tcPr>
          <w:p w14:paraId="7E184558">
            <w:pPr>
              <w:jc w:val="right"/>
              <w:rPr>
                <w:rFonts w:hint="eastAsia" w:ascii="仿宋" w:hAnsi="仿宋" w:eastAsia="仿宋" w:cs="仿宋"/>
                <w:i w:val="0"/>
                <w:iCs w:val="0"/>
                <w:color w:val="000000"/>
                <w:sz w:val="18"/>
                <w:szCs w:val="18"/>
                <w:highlight w:val="none"/>
                <w:u w:val="none"/>
              </w:rPr>
            </w:pPr>
          </w:p>
        </w:tc>
        <w:tc>
          <w:tcPr>
            <w:tcW w:w="561" w:type="pct"/>
            <w:tcBorders>
              <w:top w:val="nil"/>
              <w:left w:val="nil"/>
              <w:bottom w:val="single" w:color="000000" w:sz="4" w:space="0"/>
              <w:right w:val="single" w:color="000000" w:sz="4" w:space="0"/>
            </w:tcBorders>
            <w:noWrap/>
            <w:vAlign w:val="center"/>
          </w:tcPr>
          <w:p w14:paraId="47F371B9">
            <w:pPr>
              <w:jc w:val="right"/>
              <w:rPr>
                <w:rFonts w:hint="eastAsia" w:ascii="仿宋" w:hAnsi="仿宋" w:eastAsia="仿宋" w:cs="仿宋"/>
                <w:i w:val="0"/>
                <w:iCs w:val="0"/>
                <w:color w:val="000000"/>
                <w:sz w:val="18"/>
                <w:szCs w:val="18"/>
                <w:highlight w:val="none"/>
                <w:u w:val="none"/>
              </w:rPr>
            </w:pPr>
          </w:p>
        </w:tc>
        <w:tc>
          <w:tcPr>
            <w:tcW w:w="608" w:type="pct"/>
            <w:tcBorders>
              <w:top w:val="nil"/>
              <w:left w:val="nil"/>
              <w:bottom w:val="single" w:color="000000" w:sz="4" w:space="0"/>
              <w:right w:val="single" w:color="000000" w:sz="4" w:space="0"/>
            </w:tcBorders>
            <w:noWrap/>
            <w:vAlign w:val="center"/>
          </w:tcPr>
          <w:p w14:paraId="42D61FA6">
            <w:pPr>
              <w:jc w:val="right"/>
              <w:rPr>
                <w:rFonts w:hint="eastAsia" w:ascii="仿宋" w:hAnsi="仿宋" w:eastAsia="仿宋" w:cs="仿宋"/>
                <w:i w:val="0"/>
                <w:iCs w:val="0"/>
                <w:color w:val="000000"/>
                <w:sz w:val="18"/>
                <w:szCs w:val="18"/>
                <w:highlight w:val="none"/>
                <w:u w:val="none"/>
              </w:rPr>
            </w:pPr>
          </w:p>
        </w:tc>
      </w:tr>
      <w:tr w14:paraId="1F7E38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83" w:type="pct"/>
            <w:tcBorders>
              <w:top w:val="nil"/>
              <w:left w:val="single" w:color="000000" w:sz="4" w:space="0"/>
              <w:bottom w:val="single" w:color="000000" w:sz="4" w:space="0"/>
              <w:right w:val="single" w:color="000000" w:sz="4" w:space="0"/>
            </w:tcBorders>
            <w:noWrap/>
            <w:vAlign w:val="center"/>
          </w:tcPr>
          <w:p w14:paraId="0364E931">
            <w:pPr>
              <w:jc w:val="lef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2110299</w:t>
            </w:r>
          </w:p>
        </w:tc>
        <w:tc>
          <w:tcPr>
            <w:tcW w:w="944" w:type="pct"/>
            <w:tcBorders>
              <w:top w:val="nil"/>
              <w:left w:val="nil"/>
              <w:bottom w:val="single" w:color="000000" w:sz="4" w:space="0"/>
              <w:right w:val="single" w:color="000000" w:sz="4" w:space="0"/>
            </w:tcBorders>
            <w:noWrap/>
            <w:vAlign w:val="center"/>
          </w:tcPr>
          <w:p w14:paraId="11351900">
            <w:pPr>
              <w:jc w:val="lef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其他环境监测与监察支出</w:t>
            </w:r>
          </w:p>
        </w:tc>
        <w:tc>
          <w:tcPr>
            <w:tcW w:w="524" w:type="pct"/>
            <w:gridSpan w:val="2"/>
            <w:tcBorders>
              <w:top w:val="nil"/>
              <w:left w:val="nil"/>
              <w:bottom w:val="single" w:color="000000" w:sz="4" w:space="0"/>
              <w:right w:val="single" w:color="000000" w:sz="4" w:space="0"/>
            </w:tcBorders>
            <w:noWrap/>
            <w:vAlign w:val="center"/>
          </w:tcPr>
          <w:p w14:paraId="6AFC7A56">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179.06</w:t>
            </w:r>
          </w:p>
        </w:tc>
        <w:tc>
          <w:tcPr>
            <w:tcW w:w="698" w:type="pct"/>
            <w:tcBorders>
              <w:top w:val="nil"/>
              <w:left w:val="nil"/>
              <w:bottom w:val="single" w:color="000000" w:sz="4" w:space="0"/>
              <w:right w:val="single" w:color="000000" w:sz="4" w:space="0"/>
            </w:tcBorders>
            <w:noWrap/>
            <w:vAlign w:val="center"/>
          </w:tcPr>
          <w:p w14:paraId="6C8907C5">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179.06</w:t>
            </w:r>
          </w:p>
        </w:tc>
        <w:tc>
          <w:tcPr>
            <w:tcW w:w="573" w:type="pct"/>
            <w:tcBorders>
              <w:top w:val="nil"/>
              <w:left w:val="nil"/>
              <w:bottom w:val="single" w:color="000000" w:sz="4" w:space="0"/>
              <w:right w:val="single" w:color="000000" w:sz="4" w:space="0"/>
            </w:tcBorders>
            <w:noWrap/>
            <w:vAlign w:val="center"/>
          </w:tcPr>
          <w:p w14:paraId="4F74601D">
            <w:pPr>
              <w:jc w:val="right"/>
              <w:rPr>
                <w:rFonts w:hint="eastAsia" w:ascii="仿宋" w:hAnsi="仿宋" w:eastAsia="仿宋" w:cs="仿宋"/>
                <w:i w:val="0"/>
                <w:iCs w:val="0"/>
                <w:color w:val="000000"/>
                <w:sz w:val="18"/>
                <w:szCs w:val="18"/>
                <w:highlight w:val="none"/>
                <w:u w:val="none"/>
              </w:rPr>
            </w:pPr>
          </w:p>
        </w:tc>
        <w:tc>
          <w:tcPr>
            <w:tcW w:w="505" w:type="pct"/>
            <w:tcBorders>
              <w:top w:val="nil"/>
              <w:left w:val="nil"/>
              <w:bottom w:val="single" w:color="000000" w:sz="4" w:space="0"/>
              <w:right w:val="single" w:color="000000" w:sz="4" w:space="0"/>
            </w:tcBorders>
            <w:noWrap/>
            <w:vAlign w:val="center"/>
          </w:tcPr>
          <w:p w14:paraId="311EEB3B">
            <w:pPr>
              <w:jc w:val="right"/>
              <w:rPr>
                <w:rFonts w:hint="eastAsia" w:ascii="仿宋" w:hAnsi="仿宋" w:eastAsia="仿宋" w:cs="仿宋"/>
                <w:i w:val="0"/>
                <w:iCs w:val="0"/>
                <w:color w:val="000000"/>
                <w:sz w:val="18"/>
                <w:szCs w:val="18"/>
                <w:highlight w:val="none"/>
                <w:u w:val="none"/>
              </w:rPr>
            </w:pPr>
          </w:p>
        </w:tc>
        <w:tc>
          <w:tcPr>
            <w:tcW w:w="561" w:type="pct"/>
            <w:tcBorders>
              <w:top w:val="nil"/>
              <w:left w:val="nil"/>
              <w:bottom w:val="single" w:color="000000" w:sz="4" w:space="0"/>
              <w:right w:val="single" w:color="000000" w:sz="4" w:space="0"/>
            </w:tcBorders>
            <w:noWrap/>
            <w:vAlign w:val="center"/>
          </w:tcPr>
          <w:p w14:paraId="3CF8384D">
            <w:pPr>
              <w:jc w:val="right"/>
              <w:rPr>
                <w:rFonts w:hint="eastAsia" w:ascii="仿宋" w:hAnsi="仿宋" w:eastAsia="仿宋" w:cs="仿宋"/>
                <w:i w:val="0"/>
                <w:iCs w:val="0"/>
                <w:color w:val="000000"/>
                <w:sz w:val="18"/>
                <w:szCs w:val="18"/>
                <w:highlight w:val="none"/>
                <w:u w:val="none"/>
              </w:rPr>
            </w:pPr>
          </w:p>
        </w:tc>
        <w:tc>
          <w:tcPr>
            <w:tcW w:w="608" w:type="pct"/>
            <w:tcBorders>
              <w:top w:val="nil"/>
              <w:left w:val="nil"/>
              <w:bottom w:val="single" w:color="000000" w:sz="4" w:space="0"/>
              <w:right w:val="single" w:color="000000" w:sz="4" w:space="0"/>
            </w:tcBorders>
            <w:noWrap/>
            <w:vAlign w:val="center"/>
          </w:tcPr>
          <w:p w14:paraId="33C1AD20">
            <w:pPr>
              <w:jc w:val="right"/>
              <w:rPr>
                <w:rFonts w:hint="eastAsia" w:ascii="仿宋" w:hAnsi="仿宋" w:eastAsia="仿宋" w:cs="仿宋"/>
                <w:i w:val="0"/>
                <w:iCs w:val="0"/>
                <w:color w:val="000000"/>
                <w:sz w:val="18"/>
                <w:szCs w:val="18"/>
                <w:highlight w:val="none"/>
                <w:u w:val="none"/>
              </w:rPr>
            </w:pPr>
          </w:p>
        </w:tc>
      </w:tr>
      <w:tr w14:paraId="0D6320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83" w:type="pct"/>
            <w:tcBorders>
              <w:top w:val="nil"/>
              <w:left w:val="single" w:color="000000" w:sz="4" w:space="0"/>
              <w:bottom w:val="single" w:color="000000" w:sz="4" w:space="0"/>
              <w:right w:val="single" w:color="000000" w:sz="4" w:space="0"/>
            </w:tcBorders>
            <w:noWrap/>
            <w:vAlign w:val="center"/>
          </w:tcPr>
          <w:p w14:paraId="32A3C597">
            <w:pPr>
              <w:jc w:val="lef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221</w:t>
            </w:r>
          </w:p>
        </w:tc>
        <w:tc>
          <w:tcPr>
            <w:tcW w:w="944" w:type="pct"/>
            <w:tcBorders>
              <w:top w:val="nil"/>
              <w:left w:val="nil"/>
              <w:bottom w:val="single" w:color="000000" w:sz="4" w:space="0"/>
              <w:right w:val="single" w:color="000000" w:sz="4" w:space="0"/>
            </w:tcBorders>
            <w:noWrap/>
            <w:vAlign w:val="center"/>
          </w:tcPr>
          <w:p w14:paraId="507B423A">
            <w:pPr>
              <w:jc w:val="lef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住房保障支出</w:t>
            </w:r>
          </w:p>
        </w:tc>
        <w:tc>
          <w:tcPr>
            <w:tcW w:w="524" w:type="pct"/>
            <w:gridSpan w:val="2"/>
            <w:tcBorders>
              <w:top w:val="nil"/>
              <w:left w:val="nil"/>
              <w:bottom w:val="single" w:color="000000" w:sz="4" w:space="0"/>
              <w:right w:val="single" w:color="000000" w:sz="4" w:space="0"/>
            </w:tcBorders>
            <w:noWrap/>
            <w:vAlign w:val="center"/>
          </w:tcPr>
          <w:p w14:paraId="50325E50">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35.42</w:t>
            </w:r>
          </w:p>
        </w:tc>
        <w:tc>
          <w:tcPr>
            <w:tcW w:w="698" w:type="pct"/>
            <w:tcBorders>
              <w:top w:val="nil"/>
              <w:left w:val="nil"/>
              <w:bottom w:val="single" w:color="000000" w:sz="4" w:space="0"/>
              <w:right w:val="single" w:color="000000" w:sz="4" w:space="0"/>
            </w:tcBorders>
            <w:noWrap/>
            <w:vAlign w:val="center"/>
          </w:tcPr>
          <w:p w14:paraId="1DAC22E2">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35.42</w:t>
            </w:r>
          </w:p>
        </w:tc>
        <w:tc>
          <w:tcPr>
            <w:tcW w:w="573" w:type="pct"/>
            <w:tcBorders>
              <w:top w:val="nil"/>
              <w:left w:val="nil"/>
              <w:bottom w:val="single" w:color="000000" w:sz="4" w:space="0"/>
              <w:right w:val="single" w:color="000000" w:sz="4" w:space="0"/>
            </w:tcBorders>
            <w:noWrap/>
            <w:vAlign w:val="center"/>
          </w:tcPr>
          <w:p w14:paraId="37240FB2">
            <w:pPr>
              <w:jc w:val="right"/>
              <w:rPr>
                <w:rFonts w:hint="eastAsia" w:ascii="仿宋" w:hAnsi="仿宋" w:eastAsia="仿宋" w:cs="仿宋"/>
                <w:i w:val="0"/>
                <w:iCs w:val="0"/>
                <w:color w:val="000000"/>
                <w:sz w:val="18"/>
                <w:szCs w:val="18"/>
                <w:highlight w:val="none"/>
                <w:u w:val="none"/>
              </w:rPr>
            </w:pPr>
          </w:p>
        </w:tc>
        <w:tc>
          <w:tcPr>
            <w:tcW w:w="505" w:type="pct"/>
            <w:tcBorders>
              <w:top w:val="nil"/>
              <w:left w:val="nil"/>
              <w:bottom w:val="single" w:color="000000" w:sz="4" w:space="0"/>
              <w:right w:val="single" w:color="000000" w:sz="4" w:space="0"/>
            </w:tcBorders>
            <w:noWrap/>
            <w:vAlign w:val="center"/>
          </w:tcPr>
          <w:p w14:paraId="4AFEFF2A">
            <w:pPr>
              <w:jc w:val="right"/>
              <w:rPr>
                <w:rFonts w:hint="eastAsia" w:ascii="仿宋" w:hAnsi="仿宋" w:eastAsia="仿宋" w:cs="仿宋"/>
                <w:i w:val="0"/>
                <w:iCs w:val="0"/>
                <w:color w:val="000000"/>
                <w:sz w:val="18"/>
                <w:szCs w:val="18"/>
                <w:highlight w:val="none"/>
                <w:u w:val="none"/>
              </w:rPr>
            </w:pPr>
          </w:p>
        </w:tc>
        <w:tc>
          <w:tcPr>
            <w:tcW w:w="561" w:type="pct"/>
            <w:tcBorders>
              <w:top w:val="nil"/>
              <w:left w:val="nil"/>
              <w:bottom w:val="single" w:color="000000" w:sz="4" w:space="0"/>
              <w:right w:val="single" w:color="000000" w:sz="4" w:space="0"/>
            </w:tcBorders>
            <w:noWrap/>
            <w:vAlign w:val="center"/>
          </w:tcPr>
          <w:p w14:paraId="37F398B6">
            <w:pPr>
              <w:jc w:val="right"/>
              <w:rPr>
                <w:rFonts w:hint="eastAsia" w:ascii="仿宋" w:hAnsi="仿宋" w:eastAsia="仿宋" w:cs="仿宋"/>
                <w:i w:val="0"/>
                <w:iCs w:val="0"/>
                <w:color w:val="000000"/>
                <w:sz w:val="18"/>
                <w:szCs w:val="18"/>
                <w:highlight w:val="none"/>
                <w:u w:val="none"/>
              </w:rPr>
            </w:pPr>
          </w:p>
        </w:tc>
        <w:tc>
          <w:tcPr>
            <w:tcW w:w="608" w:type="pct"/>
            <w:tcBorders>
              <w:top w:val="nil"/>
              <w:left w:val="nil"/>
              <w:bottom w:val="single" w:color="000000" w:sz="4" w:space="0"/>
              <w:right w:val="single" w:color="000000" w:sz="4" w:space="0"/>
            </w:tcBorders>
            <w:noWrap/>
            <w:vAlign w:val="center"/>
          </w:tcPr>
          <w:p w14:paraId="693E5FED">
            <w:pPr>
              <w:jc w:val="right"/>
              <w:rPr>
                <w:rFonts w:hint="eastAsia" w:ascii="仿宋" w:hAnsi="仿宋" w:eastAsia="仿宋" w:cs="仿宋"/>
                <w:i w:val="0"/>
                <w:iCs w:val="0"/>
                <w:color w:val="000000"/>
                <w:sz w:val="18"/>
                <w:szCs w:val="18"/>
                <w:highlight w:val="none"/>
                <w:u w:val="none"/>
              </w:rPr>
            </w:pPr>
          </w:p>
        </w:tc>
      </w:tr>
      <w:tr w14:paraId="71F811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83" w:type="pct"/>
            <w:tcBorders>
              <w:top w:val="nil"/>
              <w:left w:val="single" w:color="000000" w:sz="4" w:space="0"/>
              <w:bottom w:val="single" w:color="000000" w:sz="4" w:space="0"/>
              <w:right w:val="single" w:color="000000" w:sz="4" w:space="0"/>
            </w:tcBorders>
            <w:noWrap/>
            <w:vAlign w:val="center"/>
          </w:tcPr>
          <w:p w14:paraId="35F97119">
            <w:pPr>
              <w:jc w:val="lef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22102</w:t>
            </w:r>
          </w:p>
        </w:tc>
        <w:tc>
          <w:tcPr>
            <w:tcW w:w="944" w:type="pct"/>
            <w:tcBorders>
              <w:top w:val="nil"/>
              <w:left w:val="nil"/>
              <w:bottom w:val="single" w:color="000000" w:sz="4" w:space="0"/>
              <w:right w:val="single" w:color="000000" w:sz="4" w:space="0"/>
            </w:tcBorders>
            <w:noWrap/>
            <w:vAlign w:val="center"/>
          </w:tcPr>
          <w:p w14:paraId="673F9615">
            <w:pPr>
              <w:jc w:val="lef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住房改革支出</w:t>
            </w:r>
          </w:p>
        </w:tc>
        <w:tc>
          <w:tcPr>
            <w:tcW w:w="524" w:type="pct"/>
            <w:gridSpan w:val="2"/>
            <w:tcBorders>
              <w:top w:val="nil"/>
              <w:left w:val="nil"/>
              <w:bottom w:val="single" w:color="000000" w:sz="4" w:space="0"/>
              <w:right w:val="single" w:color="000000" w:sz="4" w:space="0"/>
            </w:tcBorders>
            <w:noWrap/>
            <w:vAlign w:val="center"/>
          </w:tcPr>
          <w:p w14:paraId="082777CF">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35.42</w:t>
            </w:r>
          </w:p>
        </w:tc>
        <w:tc>
          <w:tcPr>
            <w:tcW w:w="698" w:type="pct"/>
            <w:tcBorders>
              <w:top w:val="nil"/>
              <w:left w:val="nil"/>
              <w:bottom w:val="single" w:color="000000" w:sz="4" w:space="0"/>
              <w:right w:val="single" w:color="000000" w:sz="4" w:space="0"/>
            </w:tcBorders>
            <w:noWrap/>
            <w:vAlign w:val="center"/>
          </w:tcPr>
          <w:p w14:paraId="5661EC87">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35.42</w:t>
            </w:r>
          </w:p>
        </w:tc>
        <w:tc>
          <w:tcPr>
            <w:tcW w:w="573" w:type="pct"/>
            <w:tcBorders>
              <w:top w:val="nil"/>
              <w:left w:val="nil"/>
              <w:bottom w:val="single" w:color="000000" w:sz="4" w:space="0"/>
              <w:right w:val="single" w:color="000000" w:sz="4" w:space="0"/>
            </w:tcBorders>
            <w:noWrap/>
            <w:vAlign w:val="center"/>
          </w:tcPr>
          <w:p w14:paraId="6BAA178A">
            <w:pPr>
              <w:jc w:val="right"/>
              <w:rPr>
                <w:rFonts w:hint="eastAsia" w:ascii="仿宋" w:hAnsi="仿宋" w:eastAsia="仿宋" w:cs="仿宋"/>
                <w:i w:val="0"/>
                <w:iCs w:val="0"/>
                <w:color w:val="000000"/>
                <w:sz w:val="18"/>
                <w:szCs w:val="18"/>
                <w:highlight w:val="none"/>
                <w:u w:val="none"/>
              </w:rPr>
            </w:pPr>
          </w:p>
        </w:tc>
        <w:tc>
          <w:tcPr>
            <w:tcW w:w="505" w:type="pct"/>
            <w:tcBorders>
              <w:top w:val="nil"/>
              <w:left w:val="nil"/>
              <w:bottom w:val="single" w:color="000000" w:sz="4" w:space="0"/>
              <w:right w:val="single" w:color="000000" w:sz="4" w:space="0"/>
            </w:tcBorders>
            <w:noWrap/>
            <w:vAlign w:val="center"/>
          </w:tcPr>
          <w:p w14:paraId="338EA084">
            <w:pPr>
              <w:jc w:val="right"/>
              <w:rPr>
                <w:rFonts w:hint="eastAsia" w:ascii="仿宋" w:hAnsi="仿宋" w:eastAsia="仿宋" w:cs="仿宋"/>
                <w:i w:val="0"/>
                <w:iCs w:val="0"/>
                <w:color w:val="000000"/>
                <w:sz w:val="18"/>
                <w:szCs w:val="18"/>
                <w:highlight w:val="none"/>
                <w:u w:val="none"/>
              </w:rPr>
            </w:pPr>
          </w:p>
        </w:tc>
        <w:tc>
          <w:tcPr>
            <w:tcW w:w="561" w:type="pct"/>
            <w:tcBorders>
              <w:top w:val="nil"/>
              <w:left w:val="nil"/>
              <w:bottom w:val="single" w:color="000000" w:sz="4" w:space="0"/>
              <w:right w:val="single" w:color="000000" w:sz="4" w:space="0"/>
            </w:tcBorders>
            <w:noWrap/>
            <w:vAlign w:val="center"/>
          </w:tcPr>
          <w:p w14:paraId="0C9AFBE5">
            <w:pPr>
              <w:jc w:val="right"/>
              <w:rPr>
                <w:rFonts w:hint="eastAsia" w:ascii="仿宋" w:hAnsi="仿宋" w:eastAsia="仿宋" w:cs="仿宋"/>
                <w:i w:val="0"/>
                <w:iCs w:val="0"/>
                <w:color w:val="000000"/>
                <w:sz w:val="18"/>
                <w:szCs w:val="18"/>
                <w:highlight w:val="none"/>
                <w:u w:val="none"/>
              </w:rPr>
            </w:pPr>
          </w:p>
        </w:tc>
        <w:tc>
          <w:tcPr>
            <w:tcW w:w="608" w:type="pct"/>
            <w:tcBorders>
              <w:top w:val="nil"/>
              <w:left w:val="nil"/>
              <w:bottom w:val="single" w:color="000000" w:sz="4" w:space="0"/>
              <w:right w:val="single" w:color="000000" w:sz="4" w:space="0"/>
            </w:tcBorders>
            <w:noWrap/>
            <w:vAlign w:val="center"/>
          </w:tcPr>
          <w:p w14:paraId="3AD19CFB">
            <w:pPr>
              <w:jc w:val="right"/>
              <w:rPr>
                <w:rFonts w:hint="eastAsia" w:ascii="仿宋" w:hAnsi="仿宋" w:eastAsia="仿宋" w:cs="仿宋"/>
                <w:i w:val="0"/>
                <w:iCs w:val="0"/>
                <w:color w:val="000000"/>
                <w:sz w:val="18"/>
                <w:szCs w:val="18"/>
                <w:highlight w:val="none"/>
                <w:u w:val="none"/>
              </w:rPr>
            </w:pPr>
          </w:p>
        </w:tc>
      </w:tr>
      <w:tr w14:paraId="3DD741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83" w:type="pct"/>
            <w:tcBorders>
              <w:top w:val="nil"/>
              <w:left w:val="single" w:color="000000" w:sz="4" w:space="0"/>
              <w:bottom w:val="single" w:color="000000" w:sz="4" w:space="0"/>
              <w:right w:val="single" w:color="000000" w:sz="4" w:space="0"/>
            </w:tcBorders>
            <w:noWrap/>
            <w:vAlign w:val="center"/>
          </w:tcPr>
          <w:p w14:paraId="699BD84F">
            <w:pPr>
              <w:jc w:val="lef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2210201</w:t>
            </w:r>
          </w:p>
        </w:tc>
        <w:tc>
          <w:tcPr>
            <w:tcW w:w="944" w:type="pct"/>
            <w:tcBorders>
              <w:top w:val="nil"/>
              <w:left w:val="nil"/>
              <w:bottom w:val="single" w:color="000000" w:sz="4" w:space="0"/>
              <w:right w:val="single" w:color="000000" w:sz="4" w:space="0"/>
            </w:tcBorders>
            <w:noWrap/>
            <w:vAlign w:val="center"/>
          </w:tcPr>
          <w:p w14:paraId="72E6C984">
            <w:pPr>
              <w:jc w:val="lef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住房公积金</w:t>
            </w:r>
          </w:p>
        </w:tc>
        <w:tc>
          <w:tcPr>
            <w:tcW w:w="524" w:type="pct"/>
            <w:gridSpan w:val="2"/>
            <w:tcBorders>
              <w:top w:val="nil"/>
              <w:left w:val="nil"/>
              <w:bottom w:val="single" w:color="000000" w:sz="4" w:space="0"/>
              <w:right w:val="single" w:color="000000" w:sz="4" w:space="0"/>
            </w:tcBorders>
            <w:noWrap/>
            <w:vAlign w:val="center"/>
          </w:tcPr>
          <w:p w14:paraId="20AE2BB7">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35.42</w:t>
            </w:r>
          </w:p>
        </w:tc>
        <w:tc>
          <w:tcPr>
            <w:tcW w:w="698" w:type="pct"/>
            <w:tcBorders>
              <w:top w:val="nil"/>
              <w:left w:val="nil"/>
              <w:bottom w:val="single" w:color="000000" w:sz="4" w:space="0"/>
              <w:right w:val="single" w:color="000000" w:sz="4" w:space="0"/>
            </w:tcBorders>
            <w:noWrap/>
            <w:vAlign w:val="center"/>
          </w:tcPr>
          <w:p w14:paraId="54B8EB23">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35.42</w:t>
            </w:r>
          </w:p>
        </w:tc>
        <w:tc>
          <w:tcPr>
            <w:tcW w:w="573" w:type="pct"/>
            <w:tcBorders>
              <w:top w:val="nil"/>
              <w:left w:val="nil"/>
              <w:bottom w:val="single" w:color="000000" w:sz="4" w:space="0"/>
              <w:right w:val="single" w:color="000000" w:sz="4" w:space="0"/>
            </w:tcBorders>
            <w:noWrap/>
            <w:vAlign w:val="center"/>
          </w:tcPr>
          <w:p w14:paraId="4B793EBC">
            <w:pPr>
              <w:jc w:val="right"/>
              <w:rPr>
                <w:rFonts w:hint="eastAsia" w:ascii="仿宋" w:hAnsi="仿宋" w:eastAsia="仿宋" w:cs="仿宋"/>
                <w:i w:val="0"/>
                <w:iCs w:val="0"/>
                <w:color w:val="000000"/>
                <w:sz w:val="18"/>
                <w:szCs w:val="18"/>
                <w:highlight w:val="none"/>
                <w:u w:val="none"/>
              </w:rPr>
            </w:pPr>
          </w:p>
        </w:tc>
        <w:tc>
          <w:tcPr>
            <w:tcW w:w="505" w:type="pct"/>
            <w:tcBorders>
              <w:top w:val="nil"/>
              <w:left w:val="nil"/>
              <w:bottom w:val="single" w:color="000000" w:sz="4" w:space="0"/>
              <w:right w:val="single" w:color="000000" w:sz="4" w:space="0"/>
            </w:tcBorders>
            <w:noWrap/>
            <w:vAlign w:val="center"/>
          </w:tcPr>
          <w:p w14:paraId="3F314E7F">
            <w:pPr>
              <w:jc w:val="right"/>
              <w:rPr>
                <w:rFonts w:hint="eastAsia" w:ascii="仿宋" w:hAnsi="仿宋" w:eastAsia="仿宋" w:cs="仿宋"/>
                <w:i w:val="0"/>
                <w:iCs w:val="0"/>
                <w:color w:val="000000"/>
                <w:sz w:val="18"/>
                <w:szCs w:val="18"/>
                <w:highlight w:val="none"/>
                <w:u w:val="none"/>
              </w:rPr>
            </w:pPr>
          </w:p>
        </w:tc>
        <w:tc>
          <w:tcPr>
            <w:tcW w:w="561" w:type="pct"/>
            <w:tcBorders>
              <w:top w:val="nil"/>
              <w:left w:val="nil"/>
              <w:bottom w:val="single" w:color="000000" w:sz="4" w:space="0"/>
              <w:right w:val="single" w:color="000000" w:sz="4" w:space="0"/>
            </w:tcBorders>
            <w:noWrap/>
            <w:vAlign w:val="center"/>
          </w:tcPr>
          <w:p w14:paraId="492125C8">
            <w:pPr>
              <w:jc w:val="right"/>
              <w:rPr>
                <w:rFonts w:hint="eastAsia" w:ascii="仿宋" w:hAnsi="仿宋" w:eastAsia="仿宋" w:cs="仿宋"/>
                <w:i w:val="0"/>
                <w:iCs w:val="0"/>
                <w:color w:val="000000"/>
                <w:sz w:val="18"/>
                <w:szCs w:val="18"/>
                <w:highlight w:val="none"/>
                <w:u w:val="none"/>
              </w:rPr>
            </w:pPr>
          </w:p>
        </w:tc>
        <w:tc>
          <w:tcPr>
            <w:tcW w:w="608" w:type="pct"/>
            <w:tcBorders>
              <w:top w:val="nil"/>
              <w:left w:val="nil"/>
              <w:bottom w:val="single" w:color="000000" w:sz="4" w:space="0"/>
              <w:right w:val="single" w:color="000000" w:sz="4" w:space="0"/>
            </w:tcBorders>
            <w:noWrap/>
            <w:vAlign w:val="center"/>
          </w:tcPr>
          <w:p w14:paraId="5062C3F8">
            <w:pPr>
              <w:jc w:val="right"/>
              <w:rPr>
                <w:rFonts w:hint="eastAsia" w:ascii="仿宋" w:hAnsi="仿宋" w:eastAsia="仿宋" w:cs="仿宋"/>
                <w:i w:val="0"/>
                <w:iCs w:val="0"/>
                <w:color w:val="000000"/>
                <w:sz w:val="18"/>
                <w:szCs w:val="18"/>
                <w:highlight w:val="none"/>
                <w:u w:val="none"/>
              </w:rPr>
            </w:pPr>
          </w:p>
        </w:tc>
      </w:tr>
      <w:tr w14:paraId="52D8FB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000" w:type="pct"/>
            <w:gridSpan w:val="9"/>
            <w:tcBorders>
              <w:top w:val="nil"/>
              <w:left w:val="nil"/>
              <w:bottom w:val="nil"/>
              <w:right w:val="nil"/>
            </w:tcBorders>
            <w:noWrap/>
            <w:vAlign w:val="center"/>
          </w:tcPr>
          <w:p w14:paraId="4BF2DA50">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注：本表反映单位本年度各项支出情况。</w:t>
            </w:r>
          </w:p>
        </w:tc>
      </w:tr>
    </w:tbl>
    <w:p w14:paraId="41A8D4D0">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13C64B46">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281" w:type="pct"/>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14:paraId="493EB2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14:paraId="67065483">
            <w:pPr>
              <w:keepNext w:val="0"/>
              <w:keepLines w:val="0"/>
              <w:widowControl/>
              <w:suppressLineNumbers w:val="0"/>
              <w:jc w:val="center"/>
              <w:textAlignment w:val="bottom"/>
              <w:rPr>
                <w:rFonts w:hint="eastAsia" w:ascii="仿宋" w:hAnsi="仿宋" w:eastAsia="仿宋" w:cs="仿宋"/>
                <w:i w:val="0"/>
                <w:iCs w:val="0"/>
                <w:color w:val="000000"/>
                <w:sz w:val="18"/>
                <w:szCs w:val="18"/>
                <w:highlight w:val="none"/>
                <w:u w:val="none"/>
              </w:rPr>
            </w:pPr>
            <w:r>
              <w:rPr>
                <w:rFonts w:hint="eastAsia" w:ascii="仿宋" w:hAnsi="仿宋" w:eastAsia="仿宋" w:cs="仿宋"/>
                <w:b w:val="0"/>
                <w:bCs/>
                <w:color w:val="auto"/>
                <w:kern w:val="0"/>
                <w:sz w:val="28"/>
                <w:szCs w:val="28"/>
                <w:highlight w:val="none"/>
                <w:lang w:val="en-US" w:eastAsia="zh-CN"/>
              </w:rPr>
              <w:t>财政拨款收入支出决算总表</w:t>
            </w:r>
          </w:p>
        </w:tc>
      </w:tr>
      <w:tr w14:paraId="47165B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1F2364F7">
            <w:pPr>
              <w:keepNext w:val="0"/>
              <w:keepLines w:val="0"/>
              <w:widowControl/>
              <w:suppressLineNumbers w:val="0"/>
              <w:jc w:val="right"/>
              <w:textAlignment w:val="bottom"/>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公开04表</w:t>
            </w:r>
          </w:p>
        </w:tc>
      </w:tr>
      <w:tr w14:paraId="09F022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14:paraId="46049F0C">
            <w:pP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 xml:space="preserve">单位：石家庄高新技术产业开发区生态环境综合执法大队                                                                                                    </w:t>
            </w:r>
          </w:p>
        </w:tc>
        <w:tc>
          <w:tcPr>
            <w:tcW w:w="649" w:type="pct"/>
            <w:gridSpan w:val="3"/>
            <w:tcBorders>
              <w:top w:val="nil"/>
              <w:left w:val="nil"/>
              <w:bottom w:val="single" w:color="auto" w:sz="4" w:space="0"/>
              <w:right w:val="nil"/>
            </w:tcBorders>
            <w:noWrap/>
            <w:vAlign w:val="bottom"/>
          </w:tcPr>
          <w:p w14:paraId="3816A228">
            <w:pPr>
              <w:jc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2024年度</w:t>
            </w:r>
          </w:p>
        </w:tc>
        <w:tc>
          <w:tcPr>
            <w:tcW w:w="1919" w:type="pct"/>
            <w:gridSpan w:val="4"/>
            <w:tcBorders>
              <w:top w:val="nil"/>
              <w:left w:val="nil"/>
              <w:bottom w:val="single" w:color="auto" w:sz="4" w:space="0"/>
              <w:right w:val="nil"/>
            </w:tcBorders>
            <w:noWrap/>
            <w:vAlign w:val="bottom"/>
          </w:tcPr>
          <w:p w14:paraId="3706F656">
            <w:pPr>
              <w:jc w:val="right"/>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金额单位：万元</w:t>
            </w:r>
          </w:p>
        </w:tc>
      </w:tr>
      <w:tr w14:paraId="1E9953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14:paraId="4691829C">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lang w:val="en-US" w:eastAsia="zh-CN"/>
              </w:rPr>
            </w:pPr>
            <w:r>
              <w:rPr>
                <w:rFonts w:hint="eastAsia" w:ascii="仿宋" w:hAnsi="仿宋" w:eastAsia="仿宋" w:cs="仿宋"/>
                <w:i w:val="0"/>
                <w:iCs w:val="0"/>
                <w:color w:val="000000"/>
                <w:sz w:val="18"/>
                <w:szCs w:val="18"/>
                <w:highlight w:val="none"/>
                <w:u w:val="none"/>
                <w:lang w:val="en-US" w:eastAsia="zh-CN"/>
              </w:rPr>
              <w:t>收入</w:t>
            </w:r>
          </w:p>
        </w:tc>
        <w:tc>
          <w:tcPr>
            <w:tcW w:w="3276" w:type="pct"/>
            <w:gridSpan w:val="8"/>
            <w:tcBorders>
              <w:top w:val="single" w:color="auto" w:sz="4" w:space="0"/>
              <w:left w:val="nil"/>
              <w:bottom w:val="single" w:color="000000" w:sz="4" w:space="0"/>
              <w:right w:val="single" w:color="000000" w:sz="4" w:space="0"/>
            </w:tcBorders>
            <w:noWrap/>
            <w:vAlign w:val="center"/>
          </w:tcPr>
          <w:p w14:paraId="4CFEE0F1">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lang w:val="en-US" w:eastAsia="zh-CN"/>
              </w:rPr>
            </w:pPr>
            <w:r>
              <w:rPr>
                <w:rFonts w:hint="eastAsia" w:ascii="仿宋" w:hAnsi="仿宋" w:eastAsia="仿宋" w:cs="仿宋"/>
                <w:i w:val="0"/>
                <w:iCs w:val="0"/>
                <w:color w:val="000000"/>
                <w:sz w:val="18"/>
                <w:szCs w:val="18"/>
                <w:highlight w:val="none"/>
                <w:u w:val="none"/>
                <w:lang w:val="en-US" w:eastAsia="zh-CN"/>
              </w:rPr>
              <w:t>支出</w:t>
            </w:r>
          </w:p>
        </w:tc>
      </w:tr>
      <w:tr w14:paraId="1C5B4A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noWrap w:val="0"/>
            <w:vAlign w:val="center"/>
          </w:tcPr>
          <w:p w14:paraId="65F1DC63">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项    目</w:t>
            </w:r>
          </w:p>
        </w:tc>
        <w:tc>
          <w:tcPr>
            <w:tcW w:w="266" w:type="pct"/>
            <w:vMerge w:val="restart"/>
            <w:tcBorders>
              <w:top w:val="nil"/>
              <w:left w:val="nil"/>
              <w:bottom w:val="single" w:color="000000" w:sz="4" w:space="0"/>
              <w:right w:val="single" w:color="000000" w:sz="4" w:space="0"/>
            </w:tcBorders>
            <w:noWrap w:val="0"/>
            <w:vAlign w:val="center"/>
          </w:tcPr>
          <w:p w14:paraId="5B0DB0C9">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行次</w:t>
            </w:r>
          </w:p>
        </w:tc>
        <w:tc>
          <w:tcPr>
            <w:tcW w:w="609" w:type="pct"/>
            <w:vMerge w:val="restart"/>
            <w:tcBorders>
              <w:top w:val="nil"/>
              <w:left w:val="nil"/>
              <w:bottom w:val="single" w:color="000000" w:sz="4" w:space="0"/>
              <w:right w:val="single" w:color="000000" w:sz="4" w:space="0"/>
            </w:tcBorders>
            <w:noWrap w:val="0"/>
            <w:vAlign w:val="center"/>
          </w:tcPr>
          <w:p w14:paraId="0C22E836">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lang w:val="en-US" w:eastAsia="zh-CN"/>
              </w:rPr>
            </w:pPr>
            <w:r>
              <w:rPr>
                <w:rFonts w:hint="eastAsia" w:ascii="仿宋" w:hAnsi="仿宋" w:eastAsia="仿宋" w:cs="仿宋"/>
                <w:i w:val="0"/>
                <w:iCs w:val="0"/>
                <w:color w:val="000000"/>
                <w:sz w:val="18"/>
                <w:szCs w:val="18"/>
                <w:highlight w:val="none"/>
                <w:u w:val="none"/>
                <w:lang w:val="en-US" w:eastAsia="zh-CN"/>
              </w:rPr>
              <w:t>金额</w:t>
            </w:r>
          </w:p>
        </w:tc>
        <w:tc>
          <w:tcPr>
            <w:tcW w:w="895" w:type="pct"/>
            <w:gridSpan w:val="2"/>
            <w:vMerge w:val="restart"/>
            <w:tcBorders>
              <w:top w:val="nil"/>
              <w:left w:val="nil"/>
              <w:bottom w:val="single" w:color="000000" w:sz="4" w:space="0"/>
              <w:right w:val="single" w:color="000000" w:sz="4" w:space="0"/>
            </w:tcBorders>
            <w:noWrap w:val="0"/>
            <w:vAlign w:val="center"/>
          </w:tcPr>
          <w:p w14:paraId="5D7FEDFF">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项目</w:t>
            </w:r>
          </w:p>
        </w:tc>
        <w:tc>
          <w:tcPr>
            <w:tcW w:w="266" w:type="pct"/>
            <w:vMerge w:val="restart"/>
            <w:tcBorders>
              <w:top w:val="nil"/>
              <w:left w:val="nil"/>
              <w:bottom w:val="single" w:color="000000" w:sz="4" w:space="0"/>
              <w:right w:val="single" w:color="000000" w:sz="4" w:space="0"/>
            </w:tcBorders>
            <w:noWrap w:val="0"/>
            <w:vAlign w:val="center"/>
          </w:tcPr>
          <w:p w14:paraId="0095EB64">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行次</w:t>
            </w:r>
          </w:p>
        </w:tc>
        <w:tc>
          <w:tcPr>
            <w:tcW w:w="552" w:type="pct"/>
            <w:gridSpan w:val="2"/>
            <w:vMerge w:val="restart"/>
            <w:tcBorders>
              <w:top w:val="nil"/>
              <w:left w:val="nil"/>
              <w:right w:val="single" w:color="000000" w:sz="4" w:space="0"/>
            </w:tcBorders>
            <w:noWrap/>
            <w:vAlign w:val="center"/>
          </w:tcPr>
          <w:p w14:paraId="2B8641B6">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rPr>
              <w:t>合计</w:t>
            </w:r>
          </w:p>
        </w:tc>
        <w:tc>
          <w:tcPr>
            <w:tcW w:w="520" w:type="pct"/>
            <w:vMerge w:val="restart"/>
            <w:tcBorders>
              <w:top w:val="nil"/>
              <w:left w:val="nil"/>
              <w:right w:val="single" w:color="000000" w:sz="4" w:space="0"/>
            </w:tcBorders>
            <w:noWrap/>
            <w:vAlign w:val="center"/>
          </w:tcPr>
          <w:p w14:paraId="6DFF04BF">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rPr>
              <w:t>一般公共预算财政拨款</w:t>
            </w:r>
          </w:p>
        </w:tc>
        <w:tc>
          <w:tcPr>
            <w:tcW w:w="520" w:type="pct"/>
            <w:vMerge w:val="restart"/>
            <w:tcBorders>
              <w:top w:val="nil"/>
              <w:left w:val="nil"/>
              <w:right w:val="single" w:color="000000" w:sz="4" w:space="0"/>
            </w:tcBorders>
            <w:noWrap/>
            <w:vAlign w:val="center"/>
          </w:tcPr>
          <w:p w14:paraId="48796F8A">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rPr>
              <w:t>政府性基金预算财政拨款</w:t>
            </w:r>
          </w:p>
        </w:tc>
        <w:tc>
          <w:tcPr>
            <w:tcW w:w="520" w:type="pct"/>
            <w:vMerge w:val="restart"/>
            <w:tcBorders>
              <w:top w:val="nil"/>
              <w:left w:val="nil"/>
              <w:right w:val="single" w:color="000000" w:sz="4" w:space="0"/>
            </w:tcBorders>
            <w:noWrap/>
            <w:vAlign w:val="center"/>
          </w:tcPr>
          <w:p w14:paraId="7F1FA2E4">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rPr>
              <w:t>国有资本经营预算财政拨款</w:t>
            </w:r>
          </w:p>
        </w:tc>
      </w:tr>
      <w:tr w14:paraId="6AF97C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noWrap w:val="0"/>
            <w:vAlign w:val="center"/>
          </w:tcPr>
          <w:p w14:paraId="0125EC5F">
            <w:pPr>
              <w:jc w:val="center"/>
              <w:rPr>
                <w:rFonts w:hint="eastAsia" w:ascii="仿宋" w:hAnsi="仿宋" w:eastAsia="仿宋" w:cs="仿宋"/>
                <w:i w:val="0"/>
                <w:iCs w:val="0"/>
                <w:color w:val="000000"/>
                <w:sz w:val="18"/>
                <w:szCs w:val="18"/>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07AC38EC">
            <w:pPr>
              <w:jc w:val="center"/>
              <w:rPr>
                <w:rFonts w:hint="eastAsia" w:ascii="仿宋" w:hAnsi="仿宋" w:eastAsia="仿宋" w:cs="仿宋"/>
                <w:i w:val="0"/>
                <w:iCs w:val="0"/>
                <w:color w:val="000000"/>
                <w:sz w:val="18"/>
                <w:szCs w:val="18"/>
                <w:highlight w:val="none"/>
                <w:u w:val="none"/>
              </w:rPr>
            </w:pPr>
          </w:p>
        </w:tc>
        <w:tc>
          <w:tcPr>
            <w:tcW w:w="609" w:type="pct"/>
            <w:vMerge w:val="continue"/>
            <w:tcBorders>
              <w:top w:val="nil"/>
              <w:left w:val="nil"/>
              <w:bottom w:val="single" w:color="000000" w:sz="4" w:space="0"/>
              <w:right w:val="single" w:color="000000" w:sz="4" w:space="0"/>
            </w:tcBorders>
            <w:noWrap w:val="0"/>
            <w:vAlign w:val="center"/>
          </w:tcPr>
          <w:p w14:paraId="36168AE8">
            <w:pPr>
              <w:jc w:val="center"/>
              <w:rPr>
                <w:rFonts w:hint="eastAsia" w:ascii="仿宋" w:hAnsi="仿宋" w:eastAsia="仿宋" w:cs="仿宋"/>
                <w:i w:val="0"/>
                <w:iCs w:val="0"/>
                <w:color w:val="000000"/>
                <w:sz w:val="18"/>
                <w:szCs w:val="18"/>
                <w:highlight w:val="none"/>
                <w:u w:val="none"/>
              </w:rPr>
            </w:pPr>
          </w:p>
        </w:tc>
        <w:tc>
          <w:tcPr>
            <w:tcW w:w="895" w:type="pct"/>
            <w:gridSpan w:val="2"/>
            <w:vMerge w:val="continue"/>
            <w:tcBorders>
              <w:top w:val="nil"/>
              <w:left w:val="nil"/>
              <w:bottom w:val="single" w:color="000000" w:sz="4" w:space="0"/>
              <w:right w:val="single" w:color="000000" w:sz="4" w:space="0"/>
            </w:tcBorders>
            <w:noWrap w:val="0"/>
            <w:vAlign w:val="center"/>
          </w:tcPr>
          <w:p w14:paraId="346871E1">
            <w:pPr>
              <w:jc w:val="center"/>
              <w:rPr>
                <w:rFonts w:hint="eastAsia" w:ascii="仿宋" w:hAnsi="仿宋" w:eastAsia="仿宋" w:cs="仿宋"/>
                <w:i w:val="0"/>
                <w:iCs w:val="0"/>
                <w:color w:val="000000"/>
                <w:sz w:val="18"/>
                <w:szCs w:val="18"/>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30A4B309">
            <w:pPr>
              <w:jc w:val="center"/>
              <w:rPr>
                <w:rFonts w:hint="eastAsia" w:ascii="仿宋" w:hAnsi="仿宋" w:eastAsia="仿宋" w:cs="仿宋"/>
                <w:i w:val="0"/>
                <w:iCs w:val="0"/>
                <w:color w:val="000000"/>
                <w:sz w:val="18"/>
                <w:szCs w:val="18"/>
                <w:highlight w:val="none"/>
                <w:u w:val="none"/>
              </w:rPr>
            </w:pPr>
          </w:p>
        </w:tc>
        <w:tc>
          <w:tcPr>
            <w:tcW w:w="552" w:type="pct"/>
            <w:gridSpan w:val="2"/>
            <w:vMerge w:val="continue"/>
            <w:tcBorders>
              <w:left w:val="nil"/>
              <w:bottom w:val="single" w:color="000000" w:sz="4" w:space="0"/>
              <w:right w:val="single" w:color="000000" w:sz="8" w:space="0"/>
            </w:tcBorders>
            <w:noWrap w:val="0"/>
            <w:vAlign w:val="center"/>
          </w:tcPr>
          <w:p w14:paraId="1268FEA0">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p>
        </w:tc>
        <w:tc>
          <w:tcPr>
            <w:tcW w:w="520" w:type="pct"/>
            <w:vMerge w:val="continue"/>
            <w:tcBorders>
              <w:left w:val="nil"/>
              <w:bottom w:val="single" w:color="000000" w:sz="4" w:space="0"/>
              <w:right w:val="single" w:color="000000" w:sz="8" w:space="0"/>
            </w:tcBorders>
            <w:noWrap w:val="0"/>
            <w:vAlign w:val="center"/>
          </w:tcPr>
          <w:p w14:paraId="664C4F40">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p>
        </w:tc>
        <w:tc>
          <w:tcPr>
            <w:tcW w:w="520" w:type="pct"/>
            <w:vMerge w:val="continue"/>
            <w:tcBorders>
              <w:left w:val="nil"/>
              <w:bottom w:val="single" w:color="000000" w:sz="4" w:space="0"/>
              <w:right w:val="single" w:color="000000" w:sz="8" w:space="0"/>
            </w:tcBorders>
            <w:noWrap w:val="0"/>
            <w:vAlign w:val="center"/>
          </w:tcPr>
          <w:p w14:paraId="6E5C5439">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p>
        </w:tc>
        <w:tc>
          <w:tcPr>
            <w:tcW w:w="520" w:type="pct"/>
            <w:vMerge w:val="continue"/>
            <w:tcBorders>
              <w:left w:val="nil"/>
              <w:bottom w:val="single" w:color="000000" w:sz="4" w:space="0"/>
              <w:right w:val="single" w:color="000000" w:sz="8" w:space="0"/>
            </w:tcBorders>
            <w:noWrap w:val="0"/>
            <w:vAlign w:val="center"/>
          </w:tcPr>
          <w:p w14:paraId="29B8A261">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p>
        </w:tc>
      </w:tr>
      <w:tr w14:paraId="3AA7FD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3D082CD">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1DC49B40">
            <w:pPr>
              <w:jc w:val="center"/>
              <w:rPr>
                <w:rFonts w:hint="eastAsia" w:ascii="仿宋" w:hAnsi="仿宋" w:eastAsia="仿宋" w:cs="仿宋"/>
                <w:i w:val="0"/>
                <w:iCs w:val="0"/>
                <w:color w:val="000000"/>
                <w:sz w:val="18"/>
                <w:szCs w:val="18"/>
                <w:highlight w:val="none"/>
                <w:u w:val="none"/>
              </w:rPr>
            </w:pPr>
          </w:p>
        </w:tc>
        <w:tc>
          <w:tcPr>
            <w:tcW w:w="609" w:type="pct"/>
            <w:tcBorders>
              <w:top w:val="nil"/>
              <w:left w:val="nil"/>
              <w:bottom w:val="single" w:color="000000" w:sz="4" w:space="0"/>
              <w:right w:val="single" w:color="000000" w:sz="4" w:space="0"/>
            </w:tcBorders>
            <w:noWrap/>
            <w:vAlign w:val="center"/>
          </w:tcPr>
          <w:p w14:paraId="798C9012">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1</w:t>
            </w:r>
          </w:p>
        </w:tc>
        <w:tc>
          <w:tcPr>
            <w:tcW w:w="895" w:type="pct"/>
            <w:gridSpan w:val="2"/>
            <w:tcBorders>
              <w:top w:val="nil"/>
              <w:left w:val="nil"/>
              <w:bottom w:val="single" w:color="000000" w:sz="4" w:space="0"/>
              <w:right w:val="single" w:color="000000" w:sz="4" w:space="0"/>
            </w:tcBorders>
            <w:noWrap/>
            <w:vAlign w:val="center"/>
          </w:tcPr>
          <w:p w14:paraId="04C8A541">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06EF6825">
            <w:pPr>
              <w:jc w:val="center"/>
              <w:rPr>
                <w:rFonts w:hint="eastAsia" w:ascii="仿宋" w:hAnsi="仿宋" w:eastAsia="仿宋" w:cs="仿宋"/>
                <w:i w:val="0"/>
                <w:iCs w:val="0"/>
                <w:color w:val="000000"/>
                <w:sz w:val="18"/>
                <w:szCs w:val="18"/>
                <w:highlight w:val="none"/>
                <w:u w:val="none"/>
              </w:rPr>
            </w:pPr>
          </w:p>
        </w:tc>
        <w:tc>
          <w:tcPr>
            <w:tcW w:w="552" w:type="pct"/>
            <w:gridSpan w:val="2"/>
            <w:tcBorders>
              <w:top w:val="nil"/>
              <w:left w:val="nil"/>
              <w:bottom w:val="single" w:color="000000" w:sz="4" w:space="0"/>
              <w:right w:val="single" w:color="000000" w:sz="4" w:space="0"/>
            </w:tcBorders>
            <w:noWrap/>
            <w:vAlign w:val="center"/>
          </w:tcPr>
          <w:p w14:paraId="7DCF205A">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2</w:t>
            </w:r>
          </w:p>
        </w:tc>
        <w:tc>
          <w:tcPr>
            <w:tcW w:w="520" w:type="pct"/>
            <w:tcBorders>
              <w:top w:val="nil"/>
              <w:left w:val="nil"/>
              <w:bottom w:val="single" w:color="000000" w:sz="4" w:space="0"/>
              <w:right w:val="single" w:color="000000" w:sz="4" w:space="0"/>
            </w:tcBorders>
            <w:noWrap/>
            <w:vAlign w:val="center"/>
          </w:tcPr>
          <w:p w14:paraId="4F64C287">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3</w:t>
            </w:r>
          </w:p>
        </w:tc>
        <w:tc>
          <w:tcPr>
            <w:tcW w:w="520" w:type="pct"/>
            <w:tcBorders>
              <w:top w:val="nil"/>
              <w:left w:val="nil"/>
              <w:bottom w:val="single" w:color="000000" w:sz="4" w:space="0"/>
              <w:right w:val="single" w:color="000000" w:sz="4" w:space="0"/>
            </w:tcBorders>
            <w:noWrap/>
            <w:vAlign w:val="center"/>
          </w:tcPr>
          <w:p w14:paraId="22ABB530">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4</w:t>
            </w:r>
          </w:p>
        </w:tc>
        <w:tc>
          <w:tcPr>
            <w:tcW w:w="520" w:type="pct"/>
            <w:tcBorders>
              <w:top w:val="nil"/>
              <w:left w:val="nil"/>
              <w:bottom w:val="single" w:color="000000" w:sz="4" w:space="0"/>
              <w:right w:val="single" w:color="000000" w:sz="8" w:space="0"/>
            </w:tcBorders>
            <w:noWrap/>
            <w:vAlign w:val="center"/>
          </w:tcPr>
          <w:p w14:paraId="250BF5D1">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5</w:t>
            </w:r>
          </w:p>
        </w:tc>
      </w:tr>
      <w:tr w14:paraId="6F13F1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8BAD9A6">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180FBC17">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1</w:t>
            </w:r>
          </w:p>
        </w:tc>
        <w:tc>
          <w:tcPr>
            <w:tcW w:w="609" w:type="pct"/>
            <w:tcBorders>
              <w:top w:val="nil"/>
              <w:left w:val="nil"/>
              <w:bottom w:val="single" w:color="000000" w:sz="4" w:space="0"/>
              <w:right w:val="single" w:color="000000" w:sz="4" w:space="0"/>
            </w:tcBorders>
            <w:noWrap/>
            <w:vAlign w:val="center"/>
          </w:tcPr>
          <w:p w14:paraId="5A229C43">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sz w:val="18"/>
                <w:szCs w:val="18"/>
                <w:highlight w:val="none"/>
              </w:rPr>
              <w:t>260.42</w:t>
            </w:r>
          </w:p>
        </w:tc>
        <w:tc>
          <w:tcPr>
            <w:tcW w:w="895" w:type="pct"/>
            <w:gridSpan w:val="2"/>
            <w:tcBorders>
              <w:top w:val="nil"/>
              <w:left w:val="nil"/>
              <w:bottom w:val="single" w:color="000000" w:sz="4" w:space="0"/>
              <w:right w:val="single" w:color="000000" w:sz="4" w:space="0"/>
            </w:tcBorders>
            <w:noWrap/>
            <w:vAlign w:val="center"/>
          </w:tcPr>
          <w:p w14:paraId="1D026BD4">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一、一般公共服务支出</w:t>
            </w:r>
          </w:p>
        </w:tc>
        <w:tc>
          <w:tcPr>
            <w:tcW w:w="266" w:type="pct"/>
            <w:tcBorders>
              <w:top w:val="nil"/>
              <w:left w:val="nil"/>
              <w:bottom w:val="single" w:color="000000" w:sz="4" w:space="0"/>
              <w:right w:val="single" w:color="000000" w:sz="4" w:space="0"/>
            </w:tcBorders>
            <w:noWrap/>
            <w:vAlign w:val="center"/>
          </w:tcPr>
          <w:p w14:paraId="12D9F28C">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33</w:t>
            </w:r>
          </w:p>
        </w:tc>
        <w:tc>
          <w:tcPr>
            <w:tcW w:w="552" w:type="pct"/>
            <w:gridSpan w:val="2"/>
            <w:tcBorders>
              <w:top w:val="nil"/>
              <w:left w:val="nil"/>
              <w:bottom w:val="single" w:color="000000" w:sz="4" w:space="0"/>
              <w:right w:val="single" w:color="000000" w:sz="4" w:space="0"/>
            </w:tcBorders>
            <w:noWrap/>
            <w:vAlign w:val="center"/>
          </w:tcPr>
          <w:p w14:paraId="5ADCB558">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sz w:val="18"/>
                <w:szCs w:val="18"/>
                <w:highlight w:val="none"/>
              </w:rPr>
              <w:t>1.50</w:t>
            </w:r>
          </w:p>
        </w:tc>
        <w:tc>
          <w:tcPr>
            <w:tcW w:w="520" w:type="pct"/>
            <w:tcBorders>
              <w:top w:val="nil"/>
              <w:left w:val="nil"/>
              <w:bottom w:val="single" w:color="000000" w:sz="4" w:space="0"/>
              <w:right w:val="single" w:color="000000" w:sz="4" w:space="0"/>
            </w:tcBorders>
            <w:noWrap/>
            <w:vAlign w:val="center"/>
          </w:tcPr>
          <w:p w14:paraId="091CD2DB">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sz w:val="18"/>
                <w:szCs w:val="18"/>
                <w:highlight w:val="none"/>
              </w:rPr>
              <w:t>1.50</w:t>
            </w:r>
          </w:p>
        </w:tc>
        <w:tc>
          <w:tcPr>
            <w:tcW w:w="520" w:type="pct"/>
            <w:tcBorders>
              <w:top w:val="nil"/>
              <w:left w:val="nil"/>
              <w:bottom w:val="single" w:color="000000" w:sz="4" w:space="0"/>
              <w:right w:val="single" w:color="000000" w:sz="4" w:space="0"/>
            </w:tcBorders>
            <w:noWrap/>
            <w:vAlign w:val="center"/>
          </w:tcPr>
          <w:p w14:paraId="4C2BECC1">
            <w:pPr>
              <w:jc w:val="right"/>
              <w:rPr>
                <w:rFonts w:hint="eastAsia" w:ascii="仿宋" w:hAnsi="仿宋" w:eastAsia="仿宋" w:cs="仿宋"/>
                <w:i w:val="0"/>
                <w:iCs w:val="0"/>
                <w:color w:val="000000"/>
                <w:sz w:val="18"/>
                <w:szCs w:val="18"/>
                <w:highlight w:val="none"/>
                <w:u w:val="none"/>
              </w:rPr>
            </w:pPr>
          </w:p>
        </w:tc>
        <w:tc>
          <w:tcPr>
            <w:tcW w:w="520" w:type="pct"/>
            <w:tcBorders>
              <w:top w:val="nil"/>
              <w:left w:val="nil"/>
              <w:bottom w:val="single" w:color="000000" w:sz="4" w:space="0"/>
              <w:right w:val="single" w:color="000000" w:sz="8" w:space="0"/>
            </w:tcBorders>
            <w:noWrap/>
            <w:vAlign w:val="center"/>
          </w:tcPr>
          <w:p w14:paraId="64E60944">
            <w:pPr>
              <w:jc w:val="right"/>
              <w:rPr>
                <w:rFonts w:hint="eastAsia" w:ascii="仿宋" w:hAnsi="仿宋" w:eastAsia="仿宋" w:cs="仿宋"/>
                <w:i w:val="0"/>
                <w:iCs w:val="0"/>
                <w:color w:val="000000"/>
                <w:sz w:val="18"/>
                <w:szCs w:val="18"/>
                <w:highlight w:val="none"/>
                <w:u w:val="none"/>
              </w:rPr>
            </w:pPr>
          </w:p>
        </w:tc>
      </w:tr>
      <w:tr w14:paraId="080B59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9B0DF2E">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30D2F904">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2</w:t>
            </w:r>
          </w:p>
        </w:tc>
        <w:tc>
          <w:tcPr>
            <w:tcW w:w="609" w:type="pct"/>
            <w:tcBorders>
              <w:top w:val="nil"/>
              <w:left w:val="nil"/>
              <w:bottom w:val="single" w:color="000000" w:sz="4" w:space="0"/>
              <w:right w:val="single" w:color="000000" w:sz="4" w:space="0"/>
            </w:tcBorders>
            <w:noWrap/>
            <w:vAlign w:val="center"/>
          </w:tcPr>
          <w:p w14:paraId="37C8C782">
            <w:pPr>
              <w:jc w:val="right"/>
              <w:rPr>
                <w:rFonts w:hint="eastAsia" w:ascii="仿宋" w:hAnsi="仿宋" w:eastAsia="仿宋" w:cs="仿宋"/>
                <w:i w:val="0"/>
                <w:iCs w:val="0"/>
                <w:color w:val="000000"/>
                <w:sz w:val="18"/>
                <w:szCs w:val="18"/>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E7F33BA">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二、外交支出</w:t>
            </w:r>
          </w:p>
        </w:tc>
        <w:tc>
          <w:tcPr>
            <w:tcW w:w="266" w:type="pct"/>
            <w:tcBorders>
              <w:top w:val="nil"/>
              <w:left w:val="nil"/>
              <w:bottom w:val="single" w:color="000000" w:sz="4" w:space="0"/>
              <w:right w:val="single" w:color="000000" w:sz="4" w:space="0"/>
            </w:tcBorders>
            <w:noWrap/>
            <w:vAlign w:val="center"/>
          </w:tcPr>
          <w:p w14:paraId="156030A1">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34</w:t>
            </w:r>
          </w:p>
        </w:tc>
        <w:tc>
          <w:tcPr>
            <w:tcW w:w="552" w:type="pct"/>
            <w:gridSpan w:val="2"/>
            <w:tcBorders>
              <w:top w:val="nil"/>
              <w:left w:val="nil"/>
              <w:bottom w:val="single" w:color="000000" w:sz="4" w:space="0"/>
              <w:right w:val="single" w:color="000000" w:sz="4" w:space="0"/>
            </w:tcBorders>
            <w:noWrap/>
            <w:vAlign w:val="center"/>
          </w:tcPr>
          <w:p w14:paraId="7E5F95F6">
            <w:pPr>
              <w:jc w:val="right"/>
              <w:rPr>
                <w:rFonts w:hint="eastAsia" w:ascii="仿宋" w:hAnsi="仿宋" w:eastAsia="仿宋" w:cs="仿宋"/>
                <w:i w:val="0"/>
                <w:iCs w:val="0"/>
                <w:color w:val="000000"/>
                <w:sz w:val="18"/>
                <w:szCs w:val="18"/>
                <w:highlight w:val="none"/>
                <w:u w:val="none"/>
              </w:rPr>
            </w:pPr>
          </w:p>
        </w:tc>
        <w:tc>
          <w:tcPr>
            <w:tcW w:w="520" w:type="pct"/>
            <w:tcBorders>
              <w:top w:val="nil"/>
              <w:left w:val="nil"/>
              <w:bottom w:val="single" w:color="000000" w:sz="4" w:space="0"/>
              <w:right w:val="single" w:color="000000" w:sz="4" w:space="0"/>
            </w:tcBorders>
            <w:noWrap/>
            <w:vAlign w:val="center"/>
          </w:tcPr>
          <w:p w14:paraId="16436035">
            <w:pPr>
              <w:jc w:val="right"/>
              <w:rPr>
                <w:rFonts w:hint="eastAsia" w:ascii="仿宋" w:hAnsi="仿宋" w:eastAsia="仿宋" w:cs="仿宋"/>
                <w:i w:val="0"/>
                <w:iCs w:val="0"/>
                <w:color w:val="000000"/>
                <w:sz w:val="18"/>
                <w:szCs w:val="18"/>
                <w:highlight w:val="none"/>
                <w:u w:val="none"/>
              </w:rPr>
            </w:pPr>
          </w:p>
        </w:tc>
        <w:tc>
          <w:tcPr>
            <w:tcW w:w="520" w:type="pct"/>
            <w:tcBorders>
              <w:top w:val="nil"/>
              <w:left w:val="nil"/>
              <w:bottom w:val="single" w:color="000000" w:sz="4" w:space="0"/>
              <w:right w:val="single" w:color="000000" w:sz="4" w:space="0"/>
            </w:tcBorders>
            <w:noWrap/>
            <w:vAlign w:val="center"/>
          </w:tcPr>
          <w:p w14:paraId="2013CE46">
            <w:pPr>
              <w:jc w:val="right"/>
              <w:rPr>
                <w:rFonts w:hint="eastAsia" w:ascii="仿宋" w:hAnsi="仿宋" w:eastAsia="仿宋" w:cs="仿宋"/>
                <w:i w:val="0"/>
                <w:iCs w:val="0"/>
                <w:color w:val="000000"/>
                <w:sz w:val="18"/>
                <w:szCs w:val="18"/>
                <w:highlight w:val="none"/>
                <w:u w:val="none"/>
              </w:rPr>
            </w:pPr>
          </w:p>
        </w:tc>
        <w:tc>
          <w:tcPr>
            <w:tcW w:w="520" w:type="pct"/>
            <w:tcBorders>
              <w:top w:val="nil"/>
              <w:left w:val="nil"/>
              <w:bottom w:val="single" w:color="000000" w:sz="4" w:space="0"/>
              <w:right w:val="single" w:color="000000" w:sz="8" w:space="0"/>
            </w:tcBorders>
            <w:noWrap/>
            <w:vAlign w:val="center"/>
          </w:tcPr>
          <w:p w14:paraId="60EEB46F">
            <w:pPr>
              <w:jc w:val="right"/>
              <w:rPr>
                <w:rFonts w:hint="eastAsia" w:ascii="仿宋" w:hAnsi="仿宋" w:eastAsia="仿宋" w:cs="仿宋"/>
                <w:i w:val="0"/>
                <w:iCs w:val="0"/>
                <w:color w:val="000000"/>
                <w:sz w:val="18"/>
                <w:szCs w:val="18"/>
                <w:highlight w:val="none"/>
                <w:u w:val="none"/>
              </w:rPr>
            </w:pPr>
          </w:p>
        </w:tc>
      </w:tr>
      <w:tr w14:paraId="6F5ABB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9B201D0">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2F9FBB6C">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3</w:t>
            </w:r>
          </w:p>
        </w:tc>
        <w:tc>
          <w:tcPr>
            <w:tcW w:w="609" w:type="pct"/>
            <w:tcBorders>
              <w:top w:val="nil"/>
              <w:left w:val="nil"/>
              <w:bottom w:val="single" w:color="000000" w:sz="4" w:space="0"/>
              <w:right w:val="single" w:color="000000" w:sz="4" w:space="0"/>
            </w:tcBorders>
            <w:noWrap/>
            <w:vAlign w:val="center"/>
          </w:tcPr>
          <w:p w14:paraId="1A41D9D4">
            <w:pPr>
              <w:jc w:val="right"/>
              <w:rPr>
                <w:rFonts w:hint="eastAsia" w:ascii="仿宋" w:hAnsi="仿宋" w:eastAsia="仿宋" w:cs="仿宋"/>
                <w:i w:val="0"/>
                <w:iCs w:val="0"/>
                <w:color w:val="000000"/>
                <w:sz w:val="18"/>
                <w:szCs w:val="18"/>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D30E4BC">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三、国防支出</w:t>
            </w:r>
          </w:p>
        </w:tc>
        <w:tc>
          <w:tcPr>
            <w:tcW w:w="266" w:type="pct"/>
            <w:tcBorders>
              <w:top w:val="nil"/>
              <w:left w:val="nil"/>
              <w:bottom w:val="single" w:color="000000" w:sz="4" w:space="0"/>
              <w:right w:val="single" w:color="000000" w:sz="4" w:space="0"/>
            </w:tcBorders>
            <w:noWrap/>
            <w:vAlign w:val="center"/>
          </w:tcPr>
          <w:p w14:paraId="4A8FC0C4">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35</w:t>
            </w:r>
          </w:p>
        </w:tc>
        <w:tc>
          <w:tcPr>
            <w:tcW w:w="552" w:type="pct"/>
            <w:gridSpan w:val="2"/>
            <w:tcBorders>
              <w:top w:val="nil"/>
              <w:left w:val="nil"/>
              <w:bottom w:val="single" w:color="000000" w:sz="4" w:space="0"/>
              <w:right w:val="single" w:color="000000" w:sz="4" w:space="0"/>
            </w:tcBorders>
            <w:noWrap/>
            <w:vAlign w:val="center"/>
          </w:tcPr>
          <w:p w14:paraId="443809C2">
            <w:pPr>
              <w:jc w:val="right"/>
              <w:rPr>
                <w:rFonts w:hint="eastAsia" w:ascii="仿宋" w:hAnsi="仿宋" w:eastAsia="仿宋" w:cs="仿宋"/>
                <w:i w:val="0"/>
                <w:iCs w:val="0"/>
                <w:color w:val="000000"/>
                <w:sz w:val="18"/>
                <w:szCs w:val="18"/>
                <w:highlight w:val="none"/>
                <w:u w:val="none"/>
              </w:rPr>
            </w:pPr>
          </w:p>
        </w:tc>
        <w:tc>
          <w:tcPr>
            <w:tcW w:w="520" w:type="pct"/>
            <w:tcBorders>
              <w:top w:val="nil"/>
              <w:left w:val="nil"/>
              <w:bottom w:val="single" w:color="000000" w:sz="4" w:space="0"/>
              <w:right w:val="single" w:color="000000" w:sz="4" w:space="0"/>
            </w:tcBorders>
            <w:noWrap/>
            <w:vAlign w:val="center"/>
          </w:tcPr>
          <w:p w14:paraId="789F76CE">
            <w:pPr>
              <w:jc w:val="right"/>
              <w:rPr>
                <w:rFonts w:hint="eastAsia" w:ascii="仿宋" w:hAnsi="仿宋" w:eastAsia="仿宋" w:cs="仿宋"/>
                <w:i w:val="0"/>
                <w:iCs w:val="0"/>
                <w:color w:val="000000"/>
                <w:sz w:val="18"/>
                <w:szCs w:val="18"/>
                <w:highlight w:val="none"/>
                <w:u w:val="none"/>
              </w:rPr>
            </w:pPr>
          </w:p>
        </w:tc>
        <w:tc>
          <w:tcPr>
            <w:tcW w:w="520" w:type="pct"/>
            <w:tcBorders>
              <w:top w:val="nil"/>
              <w:left w:val="nil"/>
              <w:bottom w:val="single" w:color="000000" w:sz="4" w:space="0"/>
              <w:right w:val="single" w:color="000000" w:sz="4" w:space="0"/>
            </w:tcBorders>
            <w:noWrap/>
            <w:vAlign w:val="center"/>
          </w:tcPr>
          <w:p w14:paraId="08505922">
            <w:pPr>
              <w:jc w:val="right"/>
              <w:rPr>
                <w:rFonts w:hint="eastAsia" w:ascii="仿宋" w:hAnsi="仿宋" w:eastAsia="仿宋" w:cs="仿宋"/>
                <w:i w:val="0"/>
                <w:iCs w:val="0"/>
                <w:color w:val="000000"/>
                <w:sz w:val="18"/>
                <w:szCs w:val="18"/>
                <w:highlight w:val="none"/>
                <w:u w:val="none"/>
              </w:rPr>
            </w:pPr>
          </w:p>
        </w:tc>
        <w:tc>
          <w:tcPr>
            <w:tcW w:w="520" w:type="pct"/>
            <w:tcBorders>
              <w:top w:val="nil"/>
              <w:left w:val="nil"/>
              <w:bottom w:val="single" w:color="000000" w:sz="4" w:space="0"/>
              <w:right w:val="single" w:color="000000" w:sz="8" w:space="0"/>
            </w:tcBorders>
            <w:noWrap/>
            <w:vAlign w:val="center"/>
          </w:tcPr>
          <w:p w14:paraId="218AF402">
            <w:pPr>
              <w:jc w:val="right"/>
              <w:rPr>
                <w:rFonts w:hint="eastAsia" w:ascii="仿宋" w:hAnsi="仿宋" w:eastAsia="仿宋" w:cs="仿宋"/>
                <w:i w:val="0"/>
                <w:iCs w:val="0"/>
                <w:color w:val="000000"/>
                <w:sz w:val="18"/>
                <w:szCs w:val="18"/>
                <w:highlight w:val="none"/>
                <w:u w:val="none"/>
              </w:rPr>
            </w:pPr>
          </w:p>
        </w:tc>
      </w:tr>
      <w:tr w14:paraId="2F172F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0A35D8B7">
            <w:pPr>
              <w:jc w:val="left"/>
              <w:rPr>
                <w:rFonts w:hint="eastAsia" w:ascii="仿宋" w:hAnsi="仿宋" w:eastAsia="仿宋" w:cs="仿宋"/>
                <w:i w:val="0"/>
                <w:iCs w:val="0"/>
                <w:color w:val="000000"/>
                <w:sz w:val="18"/>
                <w:szCs w:val="18"/>
                <w:highlight w:val="none"/>
                <w:u w:val="none"/>
              </w:rPr>
            </w:pPr>
          </w:p>
        </w:tc>
        <w:tc>
          <w:tcPr>
            <w:tcW w:w="266" w:type="pct"/>
            <w:tcBorders>
              <w:top w:val="nil"/>
              <w:left w:val="nil"/>
              <w:bottom w:val="single" w:color="000000" w:sz="4" w:space="0"/>
              <w:right w:val="single" w:color="000000" w:sz="4" w:space="0"/>
            </w:tcBorders>
            <w:noWrap/>
            <w:vAlign w:val="center"/>
          </w:tcPr>
          <w:p w14:paraId="73C31DAB">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4</w:t>
            </w:r>
          </w:p>
        </w:tc>
        <w:tc>
          <w:tcPr>
            <w:tcW w:w="609" w:type="pct"/>
            <w:tcBorders>
              <w:top w:val="nil"/>
              <w:left w:val="nil"/>
              <w:bottom w:val="single" w:color="000000" w:sz="4" w:space="0"/>
              <w:right w:val="single" w:color="000000" w:sz="4" w:space="0"/>
            </w:tcBorders>
            <w:noWrap/>
            <w:vAlign w:val="center"/>
          </w:tcPr>
          <w:p w14:paraId="28981B4A">
            <w:pPr>
              <w:jc w:val="right"/>
              <w:rPr>
                <w:rFonts w:hint="eastAsia" w:ascii="仿宋" w:hAnsi="仿宋" w:eastAsia="仿宋" w:cs="仿宋"/>
                <w:i w:val="0"/>
                <w:iCs w:val="0"/>
                <w:color w:val="000000"/>
                <w:sz w:val="18"/>
                <w:szCs w:val="18"/>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C80156F">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四、公共安全支出</w:t>
            </w:r>
          </w:p>
        </w:tc>
        <w:tc>
          <w:tcPr>
            <w:tcW w:w="266" w:type="pct"/>
            <w:tcBorders>
              <w:top w:val="nil"/>
              <w:left w:val="nil"/>
              <w:bottom w:val="single" w:color="000000" w:sz="4" w:space="0"/>
              <w:right w:val="single" w:color="000000" w:sz="4" w:space="0"/>
            </w:tcBorders>
            <w:noWrap/>
            <w:vAlign w:val="center"/>
          </w:tcPr>
          <w:p w14:paraId="7F8F599E">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36</w:t>
            </w:r>
          </w:p>
        </w:tc>
        <w:tc>
          <w:tcPr>
            <w:tcW w:w="552" w:type="pct"/>
            <w:gridSpan w:val="2"/>
            <w:tcBorders>
              <w:top w:val="nil"/>
              <w:left w:val="nil"/>
              <w:bottom w:val="single" w:color="000000" w:sz="4" w:space="0"/>
              <w:right w:val="single" w:color="000000" w:sz="4" w:space="0"/>
            </w:tcBorders>
            <w:noWrap/>
            <w:vAlign w:val="center"/>
          </w:tcPr>
          <w:p w14:paraId="4ABA66FE">
            <w:pPr>
              <w:jc w:val="right"/>
              <w:rPr>
                <w:rFonts w:hint="eastAsia" w:ascii="仿宋" w:hAnsi="仿宋" w:eastAsia="仿宋" w:cs="仿宋"/>
                <w:i w:val="0"/>
                <w:iCs w:val="0"/>
                <w:color w:val="000000"/>
                <w:sz w:val="18"/>
                <w:szCs w:val="18"/>
                <w:highlight w:val="none"/>
                <w:u w:val="none"/>
              </w:rPr>
            </w:pPr>
          </w:p>
        </w:tc>
        <w:tc>
          <w:tcPr>
            <w:tcW w:w="520" w:type="pct"/>
            <w:tcBorders>
              <w:top w:val="nil"/>
              <w:left w:val="nil"/>
              <w:bottom w:val="single" w:color="000000" w:sz="4" w:space="0"/>
              <w:right w:val="single" w:color="000000" w:sz="4" w:space="0"/>
            </w:tcBorders>
            <w:noWrap/>
            <w:vAlign w:val="center"/>
          </w:tcPr>
          <w:p w14:paraId="50BF05A4">
            <w:pPr>
              <w:jc w:val="right"/>
              <w:rPr>
                <w:rFonts w:hint="eastAsia" w:ascii="仿宋" w:hAnsi="仿宋" w:eastAsia="仿宋" w:cs="仿宋"/>
                <w:i w:val="0"/>
                <w:iCs w:val="0"/>
                <w:color w:val="000000"/>
                <w:sz w:val="18"/>
                <w:szCs w:val="18"/>
                <w:highlight w:val="none"/>
                <w:u w:val="none"/>
              </w:rPr>
            </w:pPr>
          </w:p>
        </w:tc>
        <w:tc>
          <w:tcPr>
            <w:tcW w:w="520" w:type="pct"/>
            <w:tcBorders>
              <w:top w:val="nil"/>
              <w:left w:val="nil"/>
              <w:bottom w:val="single" w:color="000000" w:sz="4" w:space="0"/>
              <w:right w:val="single" w:color="000000" w:sz="4" w:space="0"/>
            </w:tcBorders>
            <w:noWrap/>
            <w:vAlign w:val="center"/>
          </w:tcPr>
          <w:p w14:paraId="2F5D018F">
            <w:pPr>
              <w:jc w:val="right"/>
              <w:rPr>
                <w:rFonts w:hint="eastAsia" w:ascii="仿宋" w:hAnsi="仿宋" w:eastAsia="仿宋" w:cs="仿宋"/>
                <w:i w:val="0"/>
                <w:iCs w:val="0"/>
                <w:color w:val="000000"/>
                <w:sz w:val="18"/>
                <w:szCs w:val="18"/>
                <w:highlight w:val="none"/>
                <w:u w:val="none"/>
              </w:rPr>
            </w:pPr>
          </w:p>
        </w:tc>
        <w:tc>
          <w:tcPr>
            <w:tcW w:w="520" w:type="pct"/>
            <w:tcBorders>
              <w:top w:val="nil"/>
              <w:left w:val="nil"/>
              <w:bottom w:val="single" w:color="000000" w:sz="4" w:space="0"/>
              <w:right w:val="single" w:color="000000" w:sz="8" w:space="0"/>
            </w:tcBorders>
            <w:noWrap/>
            <w:vAlign w:val="center"/>
          </w:tcPr>
          <w:p w14:paraId="7CE7EE3C">
            <w:pPr>
              <w:jc w:val="right"/>
              <w:rPr>
                <w:rFonts w:hint="eastAsia" w:ascii="仿宋" w:hAnsi="仿宋" w:eastAsia="仿宋" w:cs="仿宋"/>
                <w:i w:val="0"/>
                <w:iCs w:val="0"/>
                <w:color w:val="000000"/>
                <w:sz w:val="18"/>
                <w:szCs w:val="18"/>
                <w:highlight w:val="none"/>
                <w:u w:val="none"/>
              </w:rPr>
            </w:pPr>
          </w:p>
        </w:tc>
      </w:tr>
      <w:tr w14:paraId="712C14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2055A84">
            <w:pPr>
              <w:jc w:val="left"/>
              <w:rPr>
                <w:rFonts w:hint="eastAsia" w:ascii="仿宋" w:hAnsi="仿宋" w:eastAsia="仿宋" w:cs="仿宋"/>
                <w:i w:val="0"/>
                <w:iCs w:val="0"/>
                <w:color w:val="000000"/>
                <w:sz w:val="18"/>
                <w:szCs w:val="18"/>
                <w:highlight w:val="none"/>
                <w:u w:val="none"/>
              </w:rPr>
            </w:pPr>
          </w:p>
        </w:tc>
        <w:tc>
          <w:tcPr>
            <w:tcW w:w="266" w:type="pct"/>
            <w:tcBorders>
              <w:top w:val="nil"/>
              <w:left w:val="nil"/>
              <w:bottom w:val="single" w:color="000000" w:sz="4" w:space="0"/>
              <w:right w:val="single" w:color="000000" w:sz="4" w:space="0"/>
            </w:tcBorders>
            <w:noWrap/>
            <w:vAlign w:val="center"/>
          </w:tcPr>
          <w:p w14:paraId="1E9EB863">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5</w:t>
            </w:r>
          </w:p>
        </w:tc>
        <w:tc>
          <w:tcPr>
            <w:tcW w:w="609" w:type="pct"/>
            <w:tcBorders>
              <w:top w:val="nil"/>
              <w:left w:val="nil"/>
              <w:bottom w:val="single" w:color="000000" w:sz="4" w:space="0"/>
              <w:right w:val="single" w:color="000000" w:sz="4" w:space="0"/>
            </w:tcBorders>
            <w:noWrap/>
            <w:vAlign w:val="center"/>
          </w:tcPr>
          <w:p w14:paraId="3F7305B0">
            <w:pPr>
              <w:jc w:val="right"/>
              <w:rPr>
                <w:rFonts w:hint="eastAsia" w:ascii="仿宋" w:hAnsi="仿宋" w:eastAsia="仿宋" w:cs="仿宋"/>
                <w:i w:val="0"/>
                <w:iCs w:val="0"/>
                <w:color w:val="000000"/>
                <w:sz w:val="18"/>
                <w:szCs w:val="18"/>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CA56157">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五、教育支出</w:t>
            </w:r>
          </w:p>
        </w:tc>
        <w:tc>
          <w:tcPr>
            <w:tcW w:w="266" w:type="pct"/>
            <w:tcBorders>
              <w:top w:val="nil"/>
              <w:left w:val="nil"/>
              <w:bottom w:val="single" w:color="000000" w:sz="4" w:space="0"/>
              <w:right w:val="single" w:color="000000" w:sz="4" w:space="0"/>
            </w:tcBorders>
            <w:noWrap/>
            <w:vAlign w:val="center"/>
          </w:tcPr>
          <w:p w14:paraId="02933914">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37</w:t>
            </w:r>
          </w:p>
        </w:tc>
        <w:tc>
          <w:tcPr>
            <w:tcW w:w="552" w:type="pct"/>
            <w:gridSpan w:val="2"/>
            <w:tcBorders>
              <w:top w:val="nil"/>
              <w:left w:val="nil"/>
              <w:bottom w:val="single" w:color="000000" w:sz="4" w:space="0"/>
              <w:right w:val="single" w:color="000000" w:sz="4" w:space="0"/>
            </w:tcBorders>
            <w:noWrap/>
            <w:vAlign w:val="center"/>
          </w:tcPr>
          <w:p w14:paraId="49A91335">
            <w:pPr>
              <w:jc w:val="right"/>
              <w:rPr>
                <w:rFonts w:hint="eastAsia" w:ascii="仿宋" w:hAnsi="仿宋" w:eastAsia="仿宋" w:cs="仿宋"/>
                <w:i w:val="0"/>
                <w:iCs w:val="0"/>
                <w:color w:val="000000"/>
                <w:sz w:val="18"/>
                <w:szCs w:val="18"/>
                <w:highlight w:val="none"/>
                <w:u w:val="none"/>
              </w:rPr>
            </w:pPr>
          </w:p>
        </w:tc>
        <w:tc>
          <w:tcPr>
            <w:tcW w:w="520" w:type="pct"/>
            <w:tcBorders>
              <w:top w:val="nil"/>
              <w:left w:val="nil"/>
              <w:bottom w:val="single" w:color="000000" w:sz="4" w:space="0"/>
              <w:right w:val="single" w:color="000000" w:sz="4" w:space="0"/>
            </w:tcBorders>
            <w:noWrap/>
            <w:vAlign w:val="center"/>
          </w:tcPr>
          <w:p w14:paraId="1D94BB0F">
            <w:pPr>
              <w:jc w:val="right"/>
              <w:rPr>
                <w:rFonts w:hint="eastAsia" w:ascii="仿宋" w:hAnsi="仿宋" w:eastAsia="仿宋" w:cs="仿宋"/>
                <w:i w:val="0"/>
                <w:iCs w:val="0"/>
                <w:color w:val="000000"/>
                <w:sz w:val="18"/>
                <w:szCs w:val="18"/>
                <w:highlight w:val="none"/>
                <w:u w:val="none"/>
              </w:rPr>
            </w:pPr>
          </w:p>
        </w:tc>
        <w:tc>
          <w:tcPr>
            <w:tcW w:w="520" w:type="pct"/>
            <w:tcBorders>
              <w:top w:val="nil"/>
              <w:left w:val="nil"/>
              <w:bottom w:val="single" w:color="000000" w:sz="4" w:space="0"/>
              <w:right w:val="single" w:color="000000" w:sz="4" w:space="0"/>
            </w:tcBorders>
            <w:noWrap/>
            <w:vAlign w:val="center"/>
          </w:tcPr>
          <w:p w14:paraId="43FF2161">
            <w:pPr>
              <w:jc w:val="right"/>
              <w:rPr>
                <w:rFonts w:hint="eastAsia" w:ascii="仿宋" w:hAnsi="仿宋" w:eastAsia="仿宋" w:cs="仿宋"/>
                <w:i w:val="0"/>
                <w:iCs w:val="0"/>
                <w:color w:val="000000"/>
                <w:sz w:val="18"/>
                <w:szCs w:val="18"/>
                <w:highlight w:val="none"/>
                <w:u w:val="none"/>
              </w:rPr>
            </w:pPr>
          </w:p>
        </w:tc>
        <w:tc>
          <w:tcPr>
            <w:tcW w:w="520" w:type="pct"/>
            <w:tcBorders>
              <w:top w:val="nil"/>
              <w:left w:val="nil"/>
              <w:bottom w:val="single" w:color="000000" w:sz="4" w:space="0"/>
              <w:right w:val="single" w:color="000000" w:sz="8" w:space="0"/>
            </w:tcBorders>
            <w:noWrap/>
            <w:vAlign w:val="center"/>
          </w:tcPr>
          <w:p w14:paraId="45C8328D">
            <w:pPr>
              <w:jc w:val="right"/>
              <w:rPr>
                <w:rFonts w:hint="eastAsia" w:ascii="仿宋" w:hAnsi="仿宋" w:eastAsia="仿宋" w:cs="仿宋"/>
                <w:i w:val="0"/>
                <w:iCs w:val="0"/>
                <w:color w:val="000000"/>
                <w:sz w:val="18"/>
                <w:szCs w:val="18"/>
                <w:highlight w:val="none"/>
                <w:u w:val="none"/>
              </w:rPr>
            </w:pPr>
          </w:p>
        </w:tc>
      </w:tr>
      <w:tr w14:paraId="1C5BCF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B689FC7">
            <w:pPr>
              <w:jc w:val="left"/>
              <w:rPr>
                <w:rFonts w:hint="eastAsia" w:ascii="仿宋" w:hAnsi="仿宋" w:eastAsia="仿宋" w:cs="仿宋"/>
                <w:i w:val="0"/>
                <w:iCs w:val="0"/>
                <w:color w:val="000000"/>
                <w:sz w:val="18"/>
                <w:szCs w:val="18"/>
                <w:highlight w:val="none"/>
                <w:u w:val="none"/>
              </w:rPr>
            </w:pPr>
          </w:p>
        </w:tc>
        <w:tc>
          <w:tcPr>
            <w:tcW w:w="266" w:type="pct"/>
            <w:tcBorders>
              <w:top w:val="nil"/>
              <w:left w:val="nil"/>
              <w:bottom w:val="single" w:color="000000" w:sz="4" w:space="0"/>
              <w:right w:val="single" w:color="000000" w:sz="4" w:space="0"/>
            </w:tcBorders>
            <w:noWrap/>
            <w:vAlign w:val="center"/>
          </w:tcPr>
          <w:p w14:paraId="2BF41513">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6</w:t>
            </w:r>
          </w:p>
        </w:tc>
        <w:tc>
          <w:tcPr>
            <w:tcW w:w="609" w:type="pct"/>
            <w:tcBorders>
              <w:top w:val="nil"/>
              <w:left w:val="nil"/>
              <w:bottom w:val="single" w:color="000000" w:sz="4" w:space="0"/>
              <w:right w:val="single" w:color="000000" w:sz="4" w:space="0"/>
            </w:tcBorders>
            <w:noWrap/>
            <w:vAlign w:val="center"/>
          </w:tcPr>
          <w:p w14:paraId="56AF62A2">
            <w:pPr>
              <w:jc w:val="right"/>
              <w:rPr>
                <w:rFonts w:hint="eastAsia" w:ascii="仿宋" w:hAnsi="仿宋" w:eastAsia="仿宋" w:cs="仿宋"/>
                <w:i w:val="0"/>
                <w:iCs w:val="0"/>
                <w:color w:val="000000"/>
                <w:sz w:val="18"/>
                <w:szCs w:val="18"/>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5FDBD89">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六、科学技术支出</w:t>
            </w:r>
          </w:p>
        </w:tc>
        <w:tc>
          <w:tcPr>
            <w:tcW w:w="266" w:type="pct"/>
            <w:tcBorders>
              <w:top w:val="nil"/>
              <w:left w:val="nil"/>
              <w:bottom w:val="single" w:color="000000" w:sz="4" w:space="0"/>
              <w:right w:val="single" w:color="000000" w:sz="4" w:space="0"/>
            </w:tcBorders>
            <w:noWrap/>
            <w:vAlign w:val="center"/>
          </w:tcPr>
          <w:p w14:paraId="22A0F629">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38</w:t>
            </w:r>
          </w:p>
        </w:tc>
        <w:tc>
          <w:tcPr>
            <w:tcW w:w="552" w:type="pct"/>
            <w:gridSpan w:val="2"/>
            <w:tcBorders>
              <w:top w:val="nil"/>
              <w:left w:val="nil"/>
              <w:bottom w:val="single" w:color="000000" w:sz="4" w:space="0"/>
              <w:right w:val="single" w:color="000000" w:sz="4" w:space="0"/>
            </w:tcBorders>
            <w:noWrap/>
            <w:vAlign w:val="center"/>
          </w:tcPr>
          <w:p w14:paraId="134B5F84">
            <w:pPr>
              <w:jc w:val="right"/>
              <w:rPr>
                <w:rFonts w:hint="eastAsia" w:ascii="仿宋" w:hAnsi="仿宋" w:eastAsia="仿宋" w:cs="仿宋"/>
                <w:i w:val="0"/>
                <w:iCs w:val="0"/>
                <w:color w:val="000000"/>
                <w:sz w:val="18"/>
                <w:szCs w:val="18"/>
                <w:highlight w:val="none"/>
                <w:u w:val="none"/>
              </w:rPr>
            </w:pPr>
          </w:p>
        </w:tc>
        <w:tc>
          <w:tcPr>
            <w:tcW w:w="520" w:type="pct"/>
            <w:tcBorders>
              <w:top w:val="nil"/>
              <w:left w:val="nil"/>
              <w:bottom w:val="single" w:color="000000" w:sz="4" w:space="0"/>
              <w:right w:val="single" w:color="000000" w:sz="4" w:space="0"/>
            </w:tcBorders>
            <w:noWrap/>
            <w:vAlign w:val="center"/>
          </w:tcPr>
          <w:p w14:paraId="0EBA67A6">
            <w:pPr>
              <w:jc w:val="right"/>
              <w:rPr>
                <w:rFonts w:hint="eastAsia" w:ascii="仿宋" w:hAnsi="仿宋" w:eastAsia="仿宋" w:cs="仿宋"/>
                <w:i w:val="0"/>
                <w:iCs w:val="0"/>
                <w:color w:val="000000"/>
                <w:sz w:val="18"/>
                <w:szCs w:val="18"/>
                <w:highlight w:val="none"/>
                <w:u w:val="none"/>
              </w:rPr>
            </w:pPr>
          </w:p>
        </w:tc>
        <w:tc>
          <w:tcPr>
            <w:tcW w:w="520" w:type="pct"/>
            <w:tcBorders>
              <w:top w:val="nil"/>
              <w:left w:val="nil"/>
              <w:bottom w:val="single" w:color="000000" w:sz="4" w:space="0"/>
              <w:right w:val="single" w:color="000000" w:sz="4" w:space="0"/>
            </w:tcBorders>
            <w:noWrap/>
            <w:vAlign w:val="center"/>
          </w:tcPr>
          <w:p w14:paraId="439B125F">
            <w:pPr>
              <w:jc w:val="right"/>
              <w:rPr>
                <w:rFonts w:hint="eastAsia" w:ascii="仿宋" w:hAnsi="仿宋" w:eastAsia="仿宋" w:cs="仿宋"/>
                <w:i w:val="0"/>
                <w:iCs w:val="0"/>
                <w:color w:val="000000"/>
                <w:sz w:val="18"/>
                <w:szCs w:val="18"/>
                <w:highlight w:val="none"/>
                <w:u w:val="none"/>
              </w:rPr>
            </w:pPr>
          </w:p>
        </w:tc>
        <w:tc>
          <w:tcPr>
            <w:tcW w:w="520" w:type="pct"/>
            <w:tcBorders>
              <w:top w:val="nil"/>
              <w:left w:val="nil"/>
              <w:bottom w:val="single" w:color="000000" w:sz="4" w:space="0"/>
              <w:right w:val="single" w:color="000000" w:sz="8" w:space="0"/>
            </w:tcBorders>
            <w:noWrap/>
            <w:vAlign w:val="center"/>
          </w:tcPr>
          <w:p w14:paraId="2544A878">
            <w:pPr>
              <w:jc w:val="right"/>
              <w:rPr>
                <w:rFonts w:hint="eastAsia" w:ascii="仿宋" w:hAnsi="仿宋" w:eastAsia="仿宋" w:cs="仿宋"/>
                <w:i w:val="0"/>
                <w:iCs w:val="0"/>
                <w:color w:val="000000"/>
                <w:sz w:val="18"/>
                <w:szCs w:val="18"/>
                <w:highlight w:val="none"/>
                <w:u w:val="none"/>
              </w:rPr>
            </w:pPr>
          </w:p>
        </w:tc>
      </w:tr>
      <w:tr w14:paraId="27F007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ECC0F3E">
            <w:pPr>
              <w:jc w:val="left"/>
              <w:rPr>
                <w:rFonts w:hint="eastAsia" w:ascii="仿宋" w:hAnsi="仿宋" w:eastAsia="仿宋" w:cs="仿宋"/>
                <w:i w:val="0"/>
                <w:iCs w:val="0"/>
                <w:color w:val="000000"/>
                <w:sz w:val="18"/>
                <w:szCs w:val="18"/>
                <w:highlight w:val="none"/>
                <w:u w:val="none"/>
              </w:rPr>
            </w:pPr>
          </w:p>
        </w:tc>
        <w:tc>
          <w:tcPr>
            <w:tcW w:w="266" w:type="pct"/>
            <w:tcBorders>
              <w:top w:val="nil"/>
              <w:left w:val="nil"/>
              <w:bottom w:val="single" w:color="000000" w:sz="4" w:space="0"/>
              <w:right w:val="single" w:color="000000" w:sz="4" w:space="0"/>
            </w:tcBorders>
            <w:noWrap/>
            <w:vAlign w:val="center"/>
          </w:tcPr>
          <w:p w14:paraId="782E90FF">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7</w:t>
            </w:r>
          </w:p>
        </w:tc>
        <w:tc>
          <w:tcPr>
            <w:tcW w:w="609" w:type="pct"/>
            <w:tcBorders>
              <w:top w:val="nil"/>
              <w:left w:val="nil"/>
              <w:bottom w:val="single" w:color="000000" w:sz="4" w:space="0"/>
              <w:right w:val="single" w:color="000000" w:sz="4" w:space="0"/>
            </w:tcBorders>
            <w:noWrap/>
            <w:vAlign w:val="center"/>
          </w:tcPr>
          <w:p w14:paraId="148ADA76">
            <w:pPr>
              <w:jc w:val="right"/>
              <w:rPr>
                <w:rFonts w:hint="eastAsia" w:ascii="仿宋" w:hAnsi="仿宋" w:eastAsia="仿宋" w:cs="仿宋"/>
                <w:i w:val="0"/>
                <w:iCs w:val="0"/>
                <w:color w:val="000000"/>
                <w:sz w:val="18"/>
                <w:szCs w:val="18"/>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E57A45F">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七、文化旅游体育与传媒支出</w:t>
            </w:r>
          </w:p>
        </w:tc>
        <w:tc>
          <w:tcPr>
            <w:tcW w:w="266" w:type="pct"/>
            <w:tcBorders>
              <w:top w:val="nil"/>
              <w:left w:val="nil"/>
              <w:bottom w:val="single" w:color="000000" w:sz="4" w:space="0"/>
              <w:right w:val="single" w:color="000000" w:sz="4" w:space="0"/>
            </w:tcBorders>
            <w:noWrap/>
            <w:vAlign w:val="center"/>
          </w:tcPr>
          <w:p w14:paraId="1070AFB8">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39</w:t>
            </w:r>
          </w:p>
        </w:tc>
        <w:tc>
          <w:tcPr>
            <w:tcW w:w="552" w:type="pct"/>
            <w:gridSpan w:val="2"/>
            <w:tcBorders>
              <w:top w:val="nil"/>
              <w:left w:val="nil"/>
              <w:bottom w:val="single" w:color="000000" w:sz="4" w:space="0"/>
              <w:right w:val="single" w:color="000000" w:sz="4" w:space="0"/>
            </w:tcBorders>
            <w:noWrap/>
            <w:vAlign w:val="center"/>
          </w:tcPr>
          <w:p w14:paraId="3308166B">
            <w:pPr>
              <w:jc w:val="right"/>
              <w:rPr>
                <w:rFonts w:hint="eastAsia" w:ascii="仿宋" w:hAnsi="仿宋" w:eastAsia="仿宋" w:cs="仿宋"/>
                <w:i w:val="0"/>
                <w:iCs w:val="0"/>
                <w:color w:val="000000"/>
                <w:sz w:val="18"/>
                <w:szCs w:val="18"/>
                <w:highlight w:val="none"/>
                <w:u w:val="none"/>
              </w:rPr>
            </w:pPr>
          </w:p>
        </w:tc>
        <w:tc>
          <w:tcPr>
            <w:tcW w:w="520" w:type="pct"/>
            <w:tcBorders>
              <w:top w:val="nil"/>
              <w:left w:val="nil"/>
              <w:bottom w:val="single" w:color="000000" w:sz="4" w:space="0"/>
              <w:right w:val="single" w:color="000000" w:sz="4" w:space="0"/>
            </w:tcBorders>
            <w:noWrap/>
            <w:vAlign w:val="center"/>
          </w:tcPr>
          <w:p w14:paraId="4703CBFE">
            <w:pPr>
              <w:jc w:val="right"/>
              <w:rPr>
                <w:rFonts w:hint="eastAsia" w:ascii="仿宋" w:hAnsi="仿宋" w:eastAsia="仿宋" w:cs="仿宋"/>
                <w:i w:val="0"/>
                <w:iCs w:val="0"/>
                <w:color w:val="000000"/>
                <w:sz w:val="18"/>
                <w:szCs w:val="18"/>
                <w:highlight w:val="none"/>
                <w:u w:val="none"/>
              </w:rPr>
            </w:pPr>
          </w:p>
        </w:tc>
        <w:tc>
          <w:tcPr>
            <w:tcW w:w="520" w:type="pct"/>
            <w:tcBorders>
              <w:top w:val="nil"/>
              <w:left w:val="nil"/>
              <w:bottom w:val="single" w:color="000000" w:sz="4" w:space="0"/>
              <w:right w:val="single" w:color="000000" w:sz="4" w:space="0"/>
            </w:tcBorders>
            <w:noWrap/>
            <w:vAlign w:val="center"/>
          </w:tcPr>
          <w:p w14:paraId="6DA7C9FC">
            <w:pPr>
              <w:jc w:val="right"/>
              <w:rPr>
                <w:rFonts w:hint="eastAsia" w:ascii="仿宋" w:hAnsi="仿宋" w:eastAsia="仿宋" w:cs="仿宋"/>
                <w:i w:val="0"/>
                <w:iCs w:val="0"/>
                <w:color w:val="000000"/>
                <w:sz w:val="18"/>
                <w:szCs w:val="18"/>
                <w:highlight w:val="none"/>
                <w:u w:val="none"/>
              </w:rPr>
            </w:pPr>
          </w:p>
        </w:tc>
        <w:tc>
          <w:tcPr>
            <w:tcW w:w="520" w:type="pct"/>
            <w:tcBorders>
              <w:top w:val="nil"/>
              <w:left w:val="nil"/>
              <w:bottom w:val="single" w:color="000000" w:sz="4" w:space="0"/>
              <w:right w:val="single" w:color="000000" w:sz="8" w:space="0"/>
            </w:tcBorders>
            <w:noWrap/>
            <w:vAlign w:val="center"/>
          </w:tcPr>
          <w:p w14:paraId="420B52F5">
            <w:pPr>
              <w:jc w:val="right"/>
              <w:rPr>
                <w:rFonts w:hint="eastAsia" w:ascii="仿宋" w:hAnsi="仿宋" w:eastAsia="仿宋" w:cs="仿宋"/>
                <w:i w:val="0"/>
                <w:iCs w:val="0"/>
                <w:color w:val="000000"/>
                <w:sz w:val="18"/>
                <w:szCs w:val="18"/>
                <w:highlight w:val="none"/>
                <w:u w:val="none"/>
              </w:rPr>
            </w:pPr>
          </w:p>
        </w:tc>
      </w:tr>
      <w:tr w14:paraId="5853C5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54CF7C5">
            <w:pPr>
              <w:jc w:val="left"/>
              <w:rPr>
                <w:rFonts w:hint="eastAsia" w:ascii="仿宋" w:hAnsi="仿宋" w:eastAsia="仿宋" w:cs="仿宋"/>
                <w:i w:val="0"/>
                <w:iCs w:val="0"/>
                <w:color w:val="000000"/>
                <w:sz w:val="18"/>
                <w:szCs w:val="18"/>
                <w:highlight w:val="none"/>
                <w:u w:val="none"/>
              </w:rPr>
            </w:pPr>
          </w:p>
        </w:tc>
        <w:tc>
          <w:tcPr>
            <w:tcW w:w="266" w:type="pct"/>
            <w:tcBorders>
              <w:top w:val="nil"/>
              <w:left w:val="nil"/>
              <w:bottom w:val="single" w:color="000000" w:sz="4" w:space="0"/>
              <w:right w:val="single" w:color="000000" w:sz="4" w:space="0"/>
            </w:tcBorders>
            <w:noWrap/>
            <w:vAlign w:val="center"/>
          </w:tcPr>
          <w:p w14:paraId="7CCE68E4">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8</w:t>
            </w:r>
          </w:p>
        </w:tc>
        <w:tc>
          <w:tcPr>
            <w:tcW w:w="609" w:type="pct"/>
            <w:tcBorders>
              <w:top w:val="nil"/>
              <w:left w:val="nil"/>
              <w:bottom w:val="single" w:color="000000" w:sz="4" w:space="0"/>
              <w:right w:val="single" w:color="000000" w:sz="4" w:space="0"/>
            </w:tcBorders>
            <w:noWrap/>
            <w:vAlign w:val="center"/>
          </w:tcPr>
          <w:p w14:paraId="6A2AD864">
            <w:pPr>
              <w:jc w:val="right"/>
              <w:rPr>
                <w:rFonts w:hint="eastAsia" w:ascii="仿宋" w:hAnsi="仿宋" w:eastAsia="仿宋" w:cs="仿宋"/>
                <w:i w:val="0"/>
                <w:iCs w:val="0"/>
                <w:color w:val="000000"/>
                <w:sz w:val="18"/>
                <w:szCs w:val="18"/>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2AF6B25">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八、社会保障和就业支出</w:t>
            </w:r>
          </w:p>
        </w:tc>
        <w:tc>
          <w:tcPr>
            <w:tcW w:w="266" w:type="pct"/>
            <w:tcBorders>
              <w:top w:val="nil"/>
              <w:left w:val="nil"/>
              <w:bottom w:val="single" w:color="000000" w:sz="4" w:space="0"/>
              <w:right w:val="single" w:color="000000" w:sz="4" w:space="0"/>
            </w:tcBorders>
            <w:noWrap/>
            <w:vAlign w:val="center"/>
          </w:tcPr>
          <w:p w14:paraId="1B521FA6">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40</w:t>
            </w:r>
          </w:p>
        </w:tc>
        <w:tc>
          <w:tcPr>
            <w:tcW w:w="552" w:type="pct"/>
            <w:gridSpan w:val="2"/>
            <w:tcBorders>
              <w:top w:val="nil"/>
              <w:left w:val="nil"/>
              <w:bottom w:val="single" w:color="000000" w:sz="4" w:space="0"/>
              <w:right w:val="single" w:color="000000" w:sz="4" w:space="0"/>
            </w:tcBorders>
            <w:noWrap/>
            <w:vAlign w:val="center"/>
          </w:tcPr>
          <w:p w14:paraId="7F5E5900">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sz w:val="18"/>
                <w:szCs w:val="18"/>
                <w:highlight w:val="none"/>
              </w:rPr>
              <w:t>31.36</w:t>
            </w:r>
          </w:p>
        </w:tc>
        <w:tc>
          <w:tcPr>
            <w:tcW w:w="520" w:type="pct"/>
            <w:tcBorders>
              <w:top w:val="nil"/>
              <w:left w:val="nil"/>
              <w:bottom w:val="single" w:color="000000" w:sz="4" w:space="0"/>
              <w:right w:val="single" w:color="000000" w:sz="4" w:space="0"/>
            </w:tcBorders>
            <w:noWrap/>
            <w:vAlign w:val="center"/>
          </w:tcPr>
          <w:p w14:paraId="719A2AB4">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sz w:val="18"/>
                <w:szCs w:val="18"/>
                <w:highlight w:val="none"/>
              </w:rPr>
              <w:t>31.36</w:t>
            </w:r>
          </w:p>
        </w:tc>
        <w:tc>
          <w:tcPr>
            <w:tcW w:w="520" w:type="pct"/>
            <w:tcBorders>
              <w:top w:val="nil"/>
              <w:left w:val="nil"/>
              <w:bottom w:val="single" w:color="000000" w:sz="4" w:space="0"/>
              <w:right w:val="single" w:color="000000" w:sz="4" w:space="0"/>
            </w:tcBorders>
            <w:noWrap/>
            <w:vAlign w:val="center"/>
          </w:tcPr>
          <w:p w14:paraId="4E46F60D">
            <w:pPr>
              <w:jc w:val="right"/>
              <w:rPr>
                <w:rFonts w:hint="eastAsia" w:ascii="仿宋" w:hAnsi="仿宋" w:eastAsia="仿宋" w:cs="仿宋"/>
                <w:i w:val="0"/>
                <w:iCs w:val="0"/>
                <w:color w:val="000000"/>
                <w:sz w:val="18"/>
                <w:szCs w:val="18"/>
                <w:highlight w:val="none"/>
                <w:u w:val="none"/>
              </w:rPr>
            </w:pPr>
          </w:p>
        </w:tc>
        <w:tc>
          <w:tcPr>
            <w:tcW w:w="520" w:type="pct"/>
            <w:tcBorders>
              <w:top w:val="nil"/>
              <w:left w:val="nil"/>
              <w:bottom w:val="single" w:color="000000" w:sz="4" w:space="0"/>
              <w:right w:val="single" w:color="000000" w:sz="8" w:space="0"/>
            </w:tcBorders>
            <w:noWrap/>
            <w:vAlign w:val="center"/>
          </w:tcPr>
          <w:p w14:paraId="159D1166">
            <w:pPr>
              <w:jc w:val="right"/>
              <w:rPr>
                <w:rFonts w:hint="eastAsia" w:ascii="仿宋" w:hAnsi="仿宋" w:eastAsia="仿宋" w:cs="仿宋"/>
                <w:i w:val="0"/>
                <w:iCs w:val="0"/>
                <w:color w:val="000000"/>
                <w:sz w:val="18"/>
                <w:szCs w:val="18"/>
                <w:highlight w:val="none"/>
                <w:u w:val="none"/>
              </w:rPr>
            </w:pPr>
          </w:p>
        </w:tc>
      </w:tr>
      <w:tr w14:paraId="51541E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056B4BC5">
            <w:pPr>
              <w:jc w:val="left"/>
              <w:rPr>
                <w:rFonts w:hint="eastAsia" w:ascii="仿宋" w:hAnsi="仿宋" w:eastAsia="仿宋" w:cs="仿宋"/>
                <w:i w:val="0"/>
                <w:iCs w:val="0"/>
                <w:color w:val="000000"/>
                <w:sz w:val="18"/>
                <w:szCs w:val="18"/>
                <w:highlight w:val="none"/>
                <w:u w:val="none"/>
              </w:rPr>
            </w:pPr>
          </w:p>
        </w:tc>
        <w:tc>
          <w:tcPr>
            <w:tcW w:w="266" w:type="pct"/>
            <w:tcBorders>
              <w:top w:val="nil"/>
              <w:left w:val="nil"/>
              <w:bottom w:val="single" w:color="000000" w:sz="4" w:space="0"/>
              <w:right w:val="single" w:color="000000" w:sz="4" w:space="0"/>
            </w:tcBorders>
            <w:noWrap/>
            <w:vAlign w:val="center"/>
          </w:tcPr>
          <w:p w14:paraId="19907B20">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9</w:t>
            </w:r>
          </w:p>
        </w:tc>
        <w:tc>
          <w:tcPr>
            <w:tcW w:w="609" w:type="pct"/>
            <w:tcBorders>
              <w:top w:val="nil"/>
              <w:left w:val="nil"/>
              <w:bottom w:val="single" w:color="000000" w:sz="4" w:space="0"/>
              <w:right w:val="single" w:color="000000" w:sz="4" w:space="0"/>
            </w:tcBorders>
            <w:noWrap/>
            <w:vAlign w:val="center"/>
          </w:tcPr>
          <w:p w14:paraId="09F59041">
            <w:pPr>
              <w:jc w:val="right"/>
              <w:rPr>
                <w:rFonts w:hint="eastAsia" w:ascii="仿宋" w:hAnsi="仿宋" w:eastAsia="仿宋" w:cs="仿宋"/>
                <w:i w:val="0"/>
                <w:iCs w:val="0"/>
                <w:color w:val="000000"/>
                <w:sz w:val="18"/>
                <w:szCs w:val="18"/>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2B4A282">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九、卫生健康支出</w:t>
            </w:r>
          </w:p>
        </w:tc>
        <w:tc>
          <w:tcPr>
            <w:tcW w:w="266" w:type="pct"/>
            <w:tcBorders>
              <w:top w:val="nil"/>
              <w:left w:val="nil"/>
              <w:bottom w:val="single" w:color="000000" w:sz="4" w:space="0"/>
              <w:right w:val="single" w:color="000000" w:sz="4" w:space="0"/>
            </w:tcBorders>
            <w:noWrap/>
            <w:vAlign w:val="center"/>
          </w:tcPr>
          <w:p w14:paraId="02D094AB">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41</w:t>
            </w:r>
          </w:p>
        </w:tc>
        <w:tc>
          <w:tcPr>
            <w:tcW w:w="552" w:type="pct"/>
            <w:gridSpan w:val="2"/>
            <w:tcBorders>
              <w:top w:val="nil"/>
              <w:left w:val="nil"/>
              <w:bottom w:val="single" w:color="000000" w:sz="4" w:space="0"/>
              <w:right w:val="single" w:color="000000" w:sz="4" w:space="0"/>
            </w:tcBorders>
            <w:noWrap/>
            <w:vAlign w:val="center"/>
          </w:tcPr>
          <w:p w14:paraId="2F0BDB2D">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sz w:val="18"/>
                <w:szCs w:val="18"/>
                <w:highlight w:val="none"/>
              </w:rPr>
              <w:t>13.08</w:t>
            </w:r>
          </w:p>
        </w:tc>
        <w:tc>
          <w:tcPr>
            <w:tcW w:w="520" w:type="pct"/>
            <w:tcBorders>
              <w:top w:val="nil"/>
              <w:left w:val="nil"/>
              <w:bottom w:val="single" w:color="000000" w:sz="4" w:space="0"/>
              <w:right w:val="single" w:color="000000" w:sz="4" w:space="0"/>
            </w:tcBorders>
            <w:noWrap/>
            <w:vAlign w:val="center"/>
          </w:tcPr>
          <w:p w14:paraId="71743179">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sz w:val="18"/>
                <w:szCs w:val="18"/>
                <w:highlight w:val="none"/>
              </w:rPr>
              <w:t>13.08</w:t>
            </w:r>
          </w:p>
        </w:tc>
        <w:tc>
          <w:tcPr>
            <w:tcW w:w="520" w:type="pct"/>
            <w:tcBorders>
              <w:top w:val="nil"/>
              <w:left w:val="nil"/>
              <w:bottom w:val="single" w:color="000000" w:sz="4" w:space="0"/>
              <w:right w:val="single" w:color="000000" w:sz="4" w:space="0"/>
            </w:tcBorders>
            <w:noWrap/>
            <w:vAlign w:val="center"/>
          </w:tcPr>
          <w:p w14:paraId="5CC742CF">
            <w:pPr>
              <w:jc w:val="right"/>
              <w:rPr>
                <w:rFonts w:hint="eastAsia" w:ascii="仿宋" w:hAnsi="仿宋" w:eastAsia="仿宋" w:cs="仿宋"/>
                <w:i w:val="0"/>
                <w:iCs w:val="0"/>
                <w:color w:val="000000"/>
                <w:sz w:val="18"/>
                <w:szCs w:val="18"/>
                <w:highlight w:val="none"/>
                <w:u w:val="none"/>
              </w:rPr>
            </w:pPr>
          </w:p>
        </w:tc>
        <w:tc>
          <w:tcPr>
            <w:tcW w:w="520" w:type="pct"/>
            <w:tcBorders>
              <w:top w:val="nil"/>
              <w:left w:val="nil"/>
              <w:bottom w:val="single" w:color="000000" w:sz="4" w:space="0"/>
              <w:right w:val="single" w:color="000000" w:sz="8" w:space="0"/>
            </w:tcBorders>
            <w:noWrap/>
            <w:vAlign w:val="center"/>
          </w:tcPr>
          <w:p w14:paraId="5D7AAFC7">
            <w:pPr>
              <w:jc w:val="right"/>
              <w:rPr>
                <w:rFonts w:hint="eastAsia" w:ascii="仿宋" w:hAnsi="仿宋" w:eastAsia="仿宋" w:cs="仿宋"/>
                <w:i w:val="0"/>
                <w:iCs w:val="0"/>
                <w:color w:val="000000"/>
                <w:sz w:val="18"/>
                <w:szCs w:val="18"/>
                <w:highlight w:val="none"/>
                <w:u w:val="none"/>
              </w:rPr>
            </w:pPr>
          </w:p>
        </w:tc>
      </w:tr>
      <w:tr w14:paraId="46E228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4AC8A9A">
            <w:pPr>
              <w:jc w:val="left"/>
              <w:rPr>
                <w:rFonts w:hint="eastAsia" w:ascii="仿宋" w:hAnsi="仿宋" w:eastAsia="仿宋" w:cs="仿宋"/>
                <w:i w:val="0"/>
                <w:iCs w:val="0"/>
                <w:color w:val="000000"/>
                <w:sz w:val="18"/>
                <w:szCs w:val="18"/>
                <w:highlight w:val="none"/>
                <w:u w:val="none"/>
              </w:rPr>
            </w:pPr>
          </w:p>
        </w:tc>
        <w:tc>
          <w:tcPr>
            <w:tcW w:w="266" w:type="pct"/>
            <w:tcBorders>
              <w:top w:val="nil"/>
              <w:left w:val="nil"/>
              <w:bottom w:val="single" w:color="000000" w:sz="4" w:space="0"/>
              <w:right w:val="single" w:color="000000" w:sz="4" w:space="0"/>
            </w:tcBorders>
            <w:noWrap/>
            <w:vAlign w:val="center"/>
          </w:tcPr>
          <w:p w14:paraId="75DD8573">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10</w:t>
            </w:r>
          </w:p>
        </w:tc>
        <w:tc>
          <w:tcPr>
            <w:tcW w:w="609" w:type="pct"/>
            <w:tcBorders>
              <w:top w:val="nil"/>
              <w:left w:val="nil"/>
              <w:bottom w:val="single" w:color="000000" w:sz="4" w:space="0"/>
              <w:right w:val="single" w:color="000000" w:sz="4" w:space="0"/>
            </w:tcBorders>
            <w:noWrap/>
            <w:vAlign w:val="center"/>
          </w:tcPr>
          <w:p w14:paraId="3401ACE6">
            <w:pPr>
              <w:jc w:val="right"/>
              <w:rPr>
                <w:rFonts w:hint="eastAsia" w:ascii="仿宋" w:hAnsi="仿宋" w:eastAsia="仿宋" w:cs="仿宋"/>
                <w:i w:val="0"/>
                <w:iCs w:val="0"/>
                <w:color w:val="000000"/>
                <w:sz w:val="18"/>
                <w:szCs w:val="18"/>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8F3BFF6">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十、节能环保支出</w:t>
            </w:r>
          </w:p>
        </w:tc>
        <w:tc>
          <w:tcPr>
            <w:tcW w:w="266" w:type="pct"/>
            <w:tcBorders>
              <w:top w:val="nil"/>
              <w:left w:val="nil"/>
              <w:bottom w:val="single" w:color="000000" w:sz="4" w:space="0"/>
              <w:right w:val="single" w:color="000000" w:sz="4" w:space="0"/>
            </w:tcBorders>
            <w:noWrap/>
            <w:vAlign w:val="center"/>
          </w:tcPr>
          <w:p w14:paraId="01E6E648">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42</w:t>
            </w:r>
          </w:p>
        </w:tc>
        <w:tc>
          <w:tcPr>
            <w:tcW w:w="552" w:type="pct"/>
            <w:gridSpan w:val="2"/>
            <w:tcBorders>
              <w:top w:val="nil"/>
              <w:left w:val="nil"/>
              <w:bottom w:val="single" w:color="000000" w:sz="4" w:space="0"/>
              <w:right w:val="single" w:color="000000" w:sz="4" w:space="0"/>
            </w:tcBorders>
            <w:noWrap/>
            <w:vAlign w:val="center"/>
          </w:tcPr>
          <w:p w14:paraId="637E4BBD">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sz w:val="18"/>
                <w:szCs w:val="18"/>
                <w:highlight w:val="none"/>
              </w:rPr>
              <w:t>179.06</w:t>
            </w:r>
          </w:p>
        </w:tc>
        <w:tc>
          <w:tcPr>
            <w:tcW w:w="520" w:type="pct"/>
            <w:tcBorders>
              <w:top w:val="nil"/>
              <w:left w:val="nil"/>
              <w:bottom w:val="single" w:color="000000" w:sz="4" w:space="0"/>
              <w:right w:val="single" w:color="000000" w:sz="4" w:space="0"/>
            </w:tcBorders>
            <w:noWrap/>
            <w:vAlign w:val="center"/>
          </w:tcPr>
          <w:p w14:paraId="02F6F0BB">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sz w:val="18"/>
                <w:szCs w:val="18"/>
                <w:highlight w:val="none"/>
              </w:rPr>
              <w:t>179.06</w:t>
            </w:r>
          </w:p>
        </w:tc>
        <w:tc>
          <w:tcPr>
            <w:tcW w:w="520" w:type="pct"/>
            <w:tcBorders>
              <w:top w:val="nil"/>
              <w:left w:val="nil"/>
              <w:bottom w:val="single" w:color="000000" w:sz="4" w:space="0"/>
              <w:right w:val="single" w:color="000000" w:sz="4" w:space="0"/>
            </w:tcBorders>
            <w:noWrap/>
            <w:vAlign w:val="center"/>
          </w:tcPr>
          <w:p w14:paraId="4ECC22DC">
            <w:pPr>
              <w:jc w:val="right"/>
              <w:rPr>
                <w:rFonts w:hint="eastAsia" w:ascii="仿宋" w:hAnsi="仿宋" w:eastAsia="仿宋" w:cs="仿宋"/>
                <w:i w:val="0"/>
                <w:iCs w:val="0"/>
                <w:color w:val="000000"/>
                <w:sz w:val="18"/>
                <w:szCs w:val="18"/>
                <w:highlight w:val="none"/>
                <w:u w:val="none"/>
              </w:rPr>
            </w:pPr>
          </w:p>
        </w:tc>
        <w:tc>
          <w:tcPr>
            <w:tcW w:w="520" w:type="pct"/>
            <w:tcBorders>
              <w:top w:val="nil"/>
              <w:left w:val="nil"/>
              <w:bottom w:val="single" w:color="000000" w:sz="4" w:space="0"/>
              <w:right w:val="single" w:color="000000" w:sz="8" w:space="0"/>
            </w:tcBorders>
            <w:noWrap/>
            <w:vAlign w:val="center"/>
          </w:tcPr>
          <w:p w14:paraId="6110B09A">
            <w:pPr>
              <w:jc w:val="right"/>
              <w:rPr>
                <w:rFonts w:hint="eastAsia" w:ascii="仿宋" w:hAnsi="仿宋" w:eastAsia="仿宋" w:cs="仿宋"/>
                <w:i w:val="0"/>
                <w:iCs w:val="0"/>
                <w:color w:val="000000"/>
                <w:sz w:val="18"/>
                <w:szCs w:val="18"/>
                <w:highlight w:val="none"/>
                <w:u w:val="none"/>
              </w:rPr>
            </w:pPr>
          </w:p>
        </w:tc>
      </w:tr>
      <w:tr w14:paraId="5386FC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C0BFBF2">
            <w:pPr>
              <w:jc w:val="left"/>
              <w:rPr>
                <w:rFonts w:hint="eastAsia" w:ascii="仿宋" w:hAnsi="仿宋" w:eastAsia="仿宋" w:cs="仿宋"/>
                <w:i w:val="0"/>
                <w:iCs w:val="0"/>
                <w:color w:val="000000"/>
                <w:sz w:val="18"/>
                <w:szCs w:val="18"/>
                <w:highlight w:val="none"/>
                <w:u w:val="none"/>
              </w:rPr>
            </w:pPr>
          </w:p>
        </w:tc>
        <w:tc>
          <w:tcPr>
            <w:tcW w:w="266" w:type="pct"/>
            <w:tcBorders>
              <w:top w:val="nil"/>
              <w:left w:val="nil"/>
              <w:bottom w:val="single" w:color="000000" w:sz="4" w:space="0"/>
              <w:right w:val="single" w:color="000000" w:sz="4" w:space="0"/>
            </w:tcBorders>
            <w:noWrap/>
            <w:vAlign w:val="center"/>
          </w:tcPr>
          <w:p w14:paraId="317E9C39">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11</w:t>
            </w:r>
          </w:p>
        </w:tc>
        <w:tc>
          <w:tcPr>
            <w:tcW w:w="609" w:type="pct"/>
            <w:tcBorders>
              <w:top w:val="nil"/>
              <w:left w:val="nil"/>
              <w:bottom w:val="single" w:color="000000" w:sz="4" w:space="0"/>
              <w:right w:val="single" w:color="000000" w:sz="4" w:space="0"/>
            </w:tcBorders>
            <w:noWrap/>
            <w:vAlign w:val="center"/>
          </w:tcPr>
          <w:p w14:paraId="4256ED23">
            <w:pPr>
              <w:jc w:val="right"/>
              <w:rPr>
                <w:rFonts w:hint="eastAsia" w:ascii="仿宋" w:hAnsi="仿宋" w:eastAsia="仿宋" w:cs="仿宋"/>
                <w:i w:val="0"/>
                <w:iCs w:val="0"/>
                <w:color w:val="000000"/>
                <w:sz w:val="18"/>
                <w:szCs w:val="18"/>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BC30703">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十一、城乡社区支出</w:t>
            </w:r>
          </w:p>
        </w:tc>
        <w:tc>
          <w:tcPr>
            <w:tcW w:w="266" w:type="pct"/>
            <w:tcBorders>
              <w:top w:val="nil"/>
              <w:left w:val="nil"/>
              <w:bottom w:val="single" w:color="000000" w:sz="4" w:space="0"/>
              <w:right w:val="single" w:color="000000" w:sz="4" w:space="0"/>
            </w:tcBorders>
            <w:noWrap/>
            <w:vAlign w:val="center"/>
          </w:tcPr>
          <w:p w14:paraId="530C59CC">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43</w:t>
            </w:r>
          </w:p>
        </w:tc>
        <w:tc>
          <w:tcPr>
            <w:tcW w:w="552" w:type="pct"/>
            <w:gridSpan w:val="2"/>
            <w:tcBorders>
              <w:top w:val="nil"/>
              <w:left w:val="nil"/>
              <w:bottom w:val="single" w:color="000000" w:sz="4" w:space="0"/>
              <w:right w:val="single" w:color="000000" w:sz="4" w:space="0"/>
            </w:tcBorders>
            <w:noWrap/>
            <w:vAlign w:val="center"/>
          </w:tcPr>
          <w:p w14:paraId="5D6C636F">
            <w:pPr>
              <w:jc w:val="right"/>
              <w:rPr>
                <w:rFonts w:hint="eastAsia" w:ascii="仿宋" w:hAnsi="仿宋" w:eastAsia="仿宋" w:cs="仿宋"/>
                <w:i w:val="0"/>
                <w:iCs w:val="0"/>
                <w:color w:val="000000"/>
                <w:sz w:val="18"/>
                <w:szCs w:val="18"/>
                <w:highlight w:val="none"/>
                <w:u w:val="none"/>
              </w:rPr>
            </w:pPr>
          </w:p>
        </w:tc>
        <w:tc>
          <w:tcPr>
            <w:tcW w:w="520" w:type="pct"/>
            <w:tcBorders>
              <w:top w:val="nil"/>
              <w:left w:val="nil"/>
              <w:bottom w:val="single" w:color="000000" w:sz="4" w:space="0"/>
              <w:right w:val="single" w:color="000000" w:sz="4" w:space="0"/>
            </w:tcBorders>
            <w:noWrap/>
            <w:vAlign w:val="center"/>
          </w:tcPr>
          <w:p w14:paraId="3E261857">
            <w:pPr>
              <w:jc w:val="right"/>
              <w:rPr>
                <w:rFonts w:hint="eastAsia" w:ascii="仿宋" w:hAnsi="仿宋" w:eastAsia="仿宋" w:cs="仿宋"/>
                <w:i w:val="0"/>
                <w:iCs w:val="0"/>
                <w:color w:val="000000"/>
                <w:sz w:val="18"/>
                <w:szCs w:val="18"/>
                <w:highlight w:val="none"/>
                <w:u w:val="none"/>
              </w:rPr>
            </w:pPr>
          </w:p>
        </w:tc>
        <w:tc>
          <w:tcPr>
            <w:tcW w:w="520" w:type="pct"/>
            <w:tcBorders>
              <w:top w:val="nil"/>
              <w:left w:val="nil"/>
              <w:bottom w:val="single" w:color="000000" w:sz="4" w:space="0"/>
              <w:right w:val="single" w:color="000000" w:sz="4" w:space="0"/>
            </w:tcBorders>
            <w:noWrap/>
            <w:vAlign w:val="center"/>
          </w:tcPr>
          <w:p w14:paraId="1332253B">
            <w:pPr>
              <w:jc w:val="right"/>
              <w:rPr>
                <w:rFonts w:hint="eastAsia" w:ascii="仿宋" w:hAnsi="仿宋" w:eastAsia="仿宋" w:cs="仿宋"/>
                <w:i w:val="0"/>
                <w:iCs w:val="0"/>
                <w:color w:val="000000"/>
                <w:sz w:val="18"/>
                <w:szCs w:val="18"/>
                <w:highlight w:val="none"/>
                <w:u w:val="none"/>
              </w:rPr>
            </w:pPr>
          </w:p>
        </w:tc>
        <w:tc>
          <w:tcPr>
            <w:tcW w:w="520" w:type="pct"/>
            <w:tcBorders>
              <w:top w:val="nil"/>
              <w:left w:val="nil"/>
              <w:bottom w:val="single" w:color="000000" w:sz="4" w:space="0"/>
              <w:right w:val="single" w:color="000000" w:sz="8" w:space="0"/>
            </w:tcBorders>
            <w:noWrap/>
            <w:vAlign w:val="center"/>
          </w:tcPr>
          <w:p w14:paraId="5693302B">
            <w:pPr>
              <w:jc w:val="right"/>
              <w:rPr>
                <w:rFonts w:hint="eastAsia" w:ascii="仿宋" w:hAnsi="仿宋" w:eastAsia="仿宋" w:cs="仿宋"/>
                <w:i w:val="0"/>
                <w:iCs w:val="0"/>
                <w:color w:val="000000"/>
                <w:sz w:val="18"/>
                <w:szCs w:val="18"/>
                <w:highlight w:val="none"/>
                <w:u w:val="none"/>
              </w:rPr>
            </w:pPr>
          </w:p>
        </w:tc>
      </w:tr>
      <w:tr w14:paraId="46FB7C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14:paraId="40C66C42">
            <w:pPr>
              <w:jc w:val="left"/>
              <w:rPr>
                <w:rFonts w:hint="eastAsia" w:ascii="仿宋" w:hAnsi="仿宋" w:eastAsia="仿宋" w:cs="仿宋"/>
                <w:i w:val="0"/>
                <w:iCs w:val="0"/>
                <w:color w:val="000000"/>
                <w:sz w:val="18"/>
                <w:szCs w:val="18"/>
                <w:highlight w:val="none"/>
                <w:u w:val="none"/>
              </w:rPr>
            </w:pPr>
          </w:p>
        </w:tc>
        <w:tc>
          <w:tcPr>
            <w:tcW w:w="266" w:type="pct"/>
            <w:tcBorders>
              <w:top w:val="nil"/>
              <w:left w:val="nil"/>
              <w:bottom w:val="single" w:color="auto" w:sz="4" w:space="0"/>
              <w:right w:val="single" w:color="000000" w:sz="4" w:space="0"/>
            </w:tcBorders>
            <w:noWrap/>
            <w:vAlign w:val="center"/>
          </w:tcPr>
          <w:p w14:paraId="458FF1B8">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12</w:t>
            </w:r>
          </w:p>
        </w:tc>
        <w:tc>
          <w:tcPr>
            <w:tcW w:w="609" w:type="pct"/>
            <w:tcBorders>
              <w:top w:val="nil"/>
              <w:left w:val="nil"/>
              <w:bottom w:val="single" w:color="auto" w:sz="4" w:space="0"/>
              <w:right w:val="single" w:color="000000" w:sz="4" w:space="0"/>
            </w:tcBorders>
            <w:noWrap/>
            <w:vAlign w:val="center"/>
          </w:tcPr>
          <w:p w14:paraId="3C89FFCC">
            <w:pPr>
              <w:jc w:val="right"/>
              <w:rPr>
                <w:rFonts w:hint="eastAsia" w:ascii="仿宋" w:hAnsi="仿宋" w:eastAsia="仿宋" w:cs="仿宋"/>
                <w:i w:val="0"/>
                <w:iCs w:val="0"/>
                <w:color w:val="000000"/>
                <w:sz w:val="18"/>
                <w:szCs w:val="18"/>
                <w:highlight w:val="none"/>
                <w:u w:val="none"/>
              </w:rPr>
            </w:pPr>
          </w:p>
        </w:tc>
        <w:tc>
          <w:tcPr>
            <w:tcW w:w="895" w:type="pct"/>
            <w:gridSpan w:val="2"/>
            <w:tcBorders>
              <w:top w:val="nil"/>
              <w:left w:val="nil"/>
              <w:bottom w:val="single" w:color="auto" w:sz="4" w:space="0"/>
              <w:right w:val="single" w:color="000000" w:sz="4" w:space="0"/>
            </w:tcBorders>
            <w:noWrap/>
            <w:vAlign w:val="center"/>
          </w:tcPr>
          <w:p w14:paraId="56137E39">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十二、农林水支出</w:t>
            </w:r>
          </w:p>
        </w:tc>
        <w:tc>
          <w:tcPr>
            <w:tcW w:w="266" w:type="pct"/>
            <w:tcBorders>
              <w:top w:val="nil"/>
              <w:left w:val="nil"/>
              <w:bottom w:val="single" w:color="auto" w:sz="4" w:space="0"/>
              <w:right w:val="single" w:color="000000" w:sz="4" w:space="0"/>
            </w:tcBorders>
            <w:noWrap/>
            <w:vAlign w:val="center"/>
          </w:tcPr>
          <w:p w14:paraId="101677D2">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44</w:t>
            </w:r>
          </w:p>
        </w:tc>
        <w:tc>
          <w:tcPr>
            <w:tcW w:w="552" w:type="pct"/>
            <w:gridSpan w:val="2"/>
            <w:tcBorders>
              <w:top w:val="nil"/>
              <w:left w:val="nil"/>
              <w:bottom w:val="single" w:color="auto" w:sz="4" w:space="0"/>
              <w:right w:val="single" w:color="000000" w:sz="4" w:space="0"/>
            </w:tcBorders>
            <w:noWrap/>
            <w:vAlign w:val="center"/>
          </w:tcPr>
          <w:p w14:paraId="487CAC78">
            <w:pPr>
              <w:jc w:val="right"/>
              <w:rPr>
                <w:rFonts w:hint="eastAsia" w:ascii="仿宋" w:hAnsi="仿宋" w:eastAsia="仿宋" w:cs="仿宋"/>
                <w:i w:val="0"/>
                <w:iCs w:val="0"/>
                <w:color w:val="000000"/>
                <w:sz w:val="18"/>
                <w:szCs w:val="18"/>
                <w:highlight w:val="none"/>
                <w:u w:val="none"/>
              </w:rPr>
            </w:pPr>
          </w:p>
        </w:tc>
        <w:tc>
          <w:tcPr>
            <w:tcW w:w="520" w:type="pct"/>
            <w:tcBorders>
              <w:top w:val="nil"/>
              <w:left w:val="nil"/>
              <w:bottom w:val="single" w:color="auto" w:sz="4" w:space="0"/>
              <w:right w:val="single" w:color="000000" w:sz="4" w:space="0"/>
            </w:tcBorders>
            <w:noWrap/>
            <w:vAlign w:val="center"/>
          </w:tcPr>
          <w:p w14:paraId="24E5E781">
            <w:pPr>
              <w:jc w:val="right"/>
              <w:rPr>
                <w:rFonts w:hint="eastAsia" w:ascii="仿宋" w:hAnsi="仿宋" w:eastAsia="仿宋" w:cs="仿宋"/>
                <w:i w:val="0"/>
                <w:iCs w:val="0"/>
                <w:color w:val="000000"/>
                <w:sz w:val="18"/>
                <w:szCs w:val="18"/>
                <w:highlight w:val="none"/>
                <w:u w:val="none"/>
              </w:rPr>
            </w:pPr>
          </w:p>
        </w:tc>
        <w:tc>
          <w:tcPr>
            <w:tcW w:w="520" w:type="pct"/>
            <w:tcBorders>
              <w:top w:val="nil"/>
              <w:left w:val="nil"/>
              <w:bottom w:val="single" w:color="auto" w:sz="4" w:space="0"/>
              <w:right w:val="single" w:color="000000" w:sz="4" w:space="0"/>
            </w:tcBorders>
            <w:noWrap/>
            <w:vAlign w:val="center"/>
          </w:tcPr>
          <w:p w14:paraId="66DC6361">
            <w:pPr>
              <w:jc w:val="right"/>
              <w:rPr>
                <w:rFonts w:hint="eastAsia" w:ascii="仿宋" w:hAnsi="仿宋" w:eastAsia="仿宋" w:cs="仿宋"/>
                <w:i w:val="0"/>
                <w:iCs w:val="0"/>
                <w:color w:val="000000"/>
                <w:sz w:val="18"/>
                <w:szCs w:val="18"/>
                <w:highlight w:val="none"/>
                <w:u w:val="none"/>
              </w:rPr>
            </w:pPr>
          </w:p>
        </w:tc>
        <w:tc>
          <w:tcPr>
            <w:tcW w:w="520" w:type="pct"/>
            <w:tcBorders>
              <w:top w:val="nil"/>
              <w:left w:val="nil"/>
              <w:bottom w:val="single" w:color="auto" w:sz="4" w:space="0"/>
              <w:right w:val="single" w:color="000000" w:sz="8" w:space="0"/>
            </w:tcBorders>
            <w:noWrap/>
            <w:vAlign w:val="center"/>
          </w:tcPr>
          <w:p w14:paraId="6653D2C7">
            <w:pPr>
              <w:jc w:val="right"/>
              <w:rPr>
                <w:rFonts w:hint="eastAsia" w:ascii="仿宋" w:hAnsi="仿宋" w:eastAsia="仿宋" w:cs="仿宋"/>
                <w:i w:val="0"/>
                <w:iCs w:val="0"/>
                <w:color w:val="000000"/>
                <w:sz w:val="18"/>
                <w:szCs w:val="18"/>
                <w:highlight w:val="none"/>
                <w:u w:val="none"/>
              </w:rPr>
            </w:pPr>
          </w:p>
        </w:tc>
      </w:tr>
      <w:tr w14:paraId="55537F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67D86861">
            <w:pPr>
              <w:jc w:val="left"/>
              <w:rPr>
                <w:rFonts w:hint="eastAsia" w:ascii="仿宋" w:hAnsi="仿宋" w:eastAsia="仿宋" w:cs="仿宋"/>
                <w:i w:val="0"/>
                <w:iCs w:val="0"/>
                <w:color w:val="000000"/>
                <w:sz w:val="18"/>
                <w:szCs w:val="18"/>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BBD4FFF">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13</w:t>
            </w:r>
          </w:p>
        </w:tc>
        <w:tc>
          <w:tcPr>
            <w:tcW w:w="609" w:type="pct"/>
            <w:tcBorders>
              <w:top w:val="single" w:color="auto" w:sz="4" w:space="0"/>
              <w:left w:val="single" w:color="auto" w:sz="4" w:space="0"/>
              <w:bottom w:val="single" w:color="auto" w:sz="4" w:space="0"/>
              <w:right w:val="single" w:color="auto" w:sz="4" w:space="0"/>
            </w:tcBorders>
            <w:noWrap/>
            <w:vAlign w:val="center"/>
          </w:tcPr>
          <w:p w14:paraId="3BEE71BB">
            <w:pPr>
              <w:jc w:val="right"/>
              <w:rPr>
                <w:rFonts w:hint="eastAsia" w:ascii="仿宋" w:hAnsi="仿宋" w:eastAsia="仿宋" w:cs="仿宋"/>
                <w:i w:val="0"/>
                <w:iCs w:val="0"/>
                <w:color w:val="000000"/>
                <w:sz w:val="18"/>
                <w:szCs w:val="18"/>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8F0077C">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625A2625">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BDC450D">
            <w:pPr>
              <w:jc w:val="right"/>
              <w:rPr>
                <w:rFonts w:hint="eastAsia" w:ascii="仿宋" w:hAnsi="仿宋" w:eastAsia="仿宋" w:cs="仿宋"/>
                <w:i w:val="0"/>
                <w:iCs w:val="0"/>
                <w:color w:val="000000"/>
                <w:sz w:val="18"/>
                <w:szCs w:val="18"/>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0DA5818">
            <w:pPr>
              <w:jc w:val="right"/>
              <w:rPr>
                <w:rFonts w:hint="eastAsia" w:ascii="仿宋" w:hAnsi="仿宋" w:eastAsia="仿宋" w:cs="仿宋"/>
                <w:i w:val="0"/>
                <w:iCs w:val="0"/>
                <w:color w:val="000000"/>
                <w:sz w:val="18"/>
                <w:szCs w:val="18"/>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0DA5528">
            <w:pPr>
              <w:jc w:val="right"/>
              <w:rPr>
                <w:rFonts w:hint="eastAsia" w:ascii="仿宋" w:hAnsi="仿宋" w:eastAsia="仿宋" w:cs="仿宋"/>
                <w:i w:val="0"/>
                <w:iCs w:val="0"/>
                <w:color w:val="000000"/>
                <w:sz w:val="18"/>
                <w:szCs w:val="18"/>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9BE47CF">
            <w:pPr>
              <w:jc w:val="right"/>
              <w:rPr>
                <w:rFonts w:hint="eastAsia" w:ascii="仿宋" w:hAnsi="仿宋" w:eastAsia="仿宋" w:cs="仿宋"/>
                <w:i w:val="0"/>
                <w:iCs w:val="0"/>
                <w:color w:val="000000"/>
                <w:sz w:val="18"/>
                <w:szCs w:val="18"/>
                <w:highlight w:val="none"/>
                <w:u w:val="none"/>
              </w:rPr>
            </w:pPr>
          </w:p>
        </w:tc>
      </w:tr>
      <w:tr w14:paraId="5B7A4A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6CA8C60D">
            <w:pPr>
              <w:jc w:val="left"/>
              <w:rPr>
                <w:rFonts w:hint="eastAsia" w:ascii="仿宋" w:hAnsi="仿宋" w:eastAsia="仿宋" w:cs="仿宋"/>
                <w:i w:val="0"/>
                <w:iCs w:val="0"/>
                <w:color w:val="000000"/>
                <w:sz w:val="18"/>
                <w:szCs w:val="18"/>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302C7729">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14</w:t>
            </w:r>
          </w:p>
        </w:tc>
        <w:tc>
          <w:tcPr>
            <w:tcW w:w="609" w:type="pct"/>
            <w:tcBorders>
              <w:top w:val="single" w:color="auto" w:sz="4" w:space="0"/>
              <w:left w:val="single" w:color="auto" w:sz="4" w:space="0"/>
              <w:bottom w:val="single" w:color="auto" w:sz="4" w:space="0"/>
              <w:right w:val="single" w:color="auto" w:sz="4" w:space="0"/>
            </w:tcBorders>
            <w:noWrap/>
            <w:vAlign w:val="center"/>
          </w:tcPr>
          <w:p w14:paraId="31F149FA">
            <w:pPr>
              <w:jc w:val="right"/>
              <w:rPr>
                <w:rFonts w:hint="eastAsia" w:ascii="仿宋" w:hAnsi="仿宋" w:eastAsia="仿宋" w:cs="仿宋"/>
                <w:i w:val="0"/>
                <w:iCs w:val="0"/>
                <w:color w:val="000000"/>
                <w:sz w:val="18"/>
                <w:szCs w:val="18"/>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ECA6C40">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B196390">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1E83C0A5">
            <w:pPr>
              <w:jc w:val="right"/>
              <w:rPr>
                <w:rFonts w:hint="eastAsia" w:ascii="仿宋" w:hAnsi="仿宋" w:eastAsia="仿宋" w:cs="仿宋"/>
                <w:i w:val="0"/>
                <w:iCs w:val="0"/>
                <w:color w:val="000000"/>
                <w:sz w:val="18"/>
                <w:szCs w:val="18"/>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EF0DDA1">
            <w:pPr>
              <w:jc w:val="right"/>
              <w:rPr>
                <w:rFonts w:hint="eastAsia" w:ascii="仿宋" w:hAnsi="仿宋" w:eastAsia="仿宋" w:cs="仿宋"/>
                <w:i w:val="0"/>
                <w:iCs w:val="0"/>
                <w:color w:val="000000"/>
                <w:sz w:val="18"/>
                <w:szCs w:val="18"/>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48137B7">
            <w:pPr>
              <w:jc w:val="right"/>
              <w:rPr>
                <w:rFonts w:hint="eastAsia" w:ascii="仿宋" w:hAnsi="仿宋" w:eastAsia="仿宋" w:cs="仿宋"/>
                <w:i w:val="0"/>
                <w:iCs w:val="0"/>
                <w:color w:val="000000"/>
                <w:sz w:val="18"/>
                <w:szCs w:val="18"/>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96972B5">
            <w:pPr>
              <w:jc w:val="right"/>
              <w:rPr>
                <w:rFonts w:hint="eastAsia" w:ascii="仿宋" w:hAnsi="仿宋" w:eastAsia="仿宋" w:cs="仿宋"/>
                <w:i w:val="0"/>
                <w:iCs w:val="0"/>
                <w:color w:val="000000"/>
                <w:sz w:val="18"/>
                <w:szCs w:val="18"/>
                <w:highlight w:val="none"/>
                <w:u w:val="none"/>
              </w:rPr>
            </w:pPr>
          </w:p>
        </w:tc>
      </w:tr>
      <w:tr w14:paraId="38966E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71E803AB">
            <w:pPr>
              <w:jc w:val="left"/>
              <w:rPr>
                <w:rFonts w:hint="eastAsia" w:ascii="仿宋" w:hAnsi="仿宋" w:eastAsia="仿宋" w:cs="仿宋"/>
                <w:i w:val="0"/>
                <w:iCs w:val="0"/>
                <w:color w:val="000000"/>
                <w:sz w:val="18"/>
                <w:szCs w:val="18"/>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1E67BF15">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15</w:t>
            </w:r>
          </w:p>
        </w:tc>
        <w:tc>
          <w:tcPr>
            <w:tcW w:w="609" w:type="pct"/>
            <w:tcBorders>
              <w:top w:val="single" w:color="auto" w:sz="4" w:space="0"/>
              <w:left w:val="single" w:color="auto" w:sz="4" w:space="0"/>
              <w:bottom w:val="single" w:color="auto" w:sz="4" w:space="0"/>
              <w:right w:val="single" w:color="auto" w:sz="4" w:space="0"/>
            </w:tcBorders>
            <w:noWrap/>
            <w:vAlign w:val="center"/>
          </w:tcPr>
          <w:p w14:paraId="43DA05BB">
            <w:pPr>
              <w:jc w:val="right"/>
              <w:rPr>
                <w:rFonts w:hint="eastAsia" w:ascii="仿宋" w:hAnsi="仿宋" w:eastAsia="仿宋" w:cs="仿宋"/>
                <w:i w:val="0"/>
                <w:iCs w:val="0"/>
                <w:color w:val="000000"/>
                <w:sz w:val="18"/>
                <w:szCs w:val="18"/>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DCE6478">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555F79D">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9F2F030">
            <w:pPr>
              <w:jc w:val="right"/>
              <w:rPr>
                <w:rFonts w:hint="eastAsia" w:ascii="仿宋" w:hAnsi="仿宋" w:eastAsia="仿宋" w:cs="仿宋"/>
                <w:i w:val="0"/>
                <w:iCs w:val="0"/>
                <w:color w:val="000000"/>
                <w:sz w:val="18"/>
                <w:szCs w:val="18"/>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A6DBE2A">
            <w:pPr>
              <w:jc w:val="right"/>
              <w:rPr>
                <w:rFonts w:hint="eastAsia" w:ascii="仿宋" w:hAnsi="仿宋" w:eastAsia="仿宋" w:cs="仿宋"/>
                <w:i w:val="0"/>
                <w:iCs w:val="0"/>
                <w:color w:val="000000"/>
                <w:sz w:val="18"/>
                <w:szCs w:val="18"/>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8466C30">
            <w:pPr>
              <w:jc w:val="right"/>
              <w:rPr>
                <w:rFonts w:hint="eastAsia" w:ascii="仿宋" w:hAnsi="仿宋" w:eastAsia="仿宋" w:cs="仿宋"/>
                <w:i w:val="0"/>
                <w:iCs w:val="0"/>
                <w:color w:val="000000"/>
                <w:sz w:val="18"/>
                <w:szCs w:val="18"/>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28C8CDD">
            <w:pPr>
              <w:jc w:val="right"/>
              <w:rPr>
                <w:rFonts w:hint="eastAsia" w:ascii="仿宋" w:hAnsi="仿宋" w:eastAsia="仿宋" w:cs="仿宋"/>
                <w:i w:val="0"/>
                <w:iCs w:val="0"/>
                <w:color w:val="000000"/>
                <w:sz w:val="18"/>
                <w:szCs w:val="18"/>
                <w:highlight w:val="none"/>
                <w:u w:val="none"/>
              </w:rPr>
            </w:pPr>
          </w:p>
        </w:tc>
      </w:tr>
      <w:tr w14:paraId="663D0D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97CFC03">
            <w:pPr>
              <w:jc w:val="left"/>
              <w:rPr>
                <w:rFonts w:hint="eastAsia" w:ascii="仿宋" w:hAnsi="仿宋" w:eastAsia="仿宋" w:cs="仿宋"/>
                <w:i w:val="0"/>
                <w:iCs w:val="0"/>
                <w:color w:val="000000"/>
                <w:sz w:val="18"/>
                <w:szCs w:val="18"/>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4B270C2C">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16</w:t>
            </w:r>
          </w:p>
        </w:tc>
        <w:tc>
          <w:tcPr>
            <w:tcW w:w="609" w:type="pct"/>
            <w:tcBorders>
              <w:top w:val="single" w:color="auto" w:sz="4" w:space="0"/>
              <w:left w:val="single" w:color="auto" w:sz="4" w:space="0"/>
              <w:bottom w:val="single" w:color="auto" w:sz="4" w:space="0"/>
              <w:right w:val="single" w:color="auto" w:sz="4" w:space="0"/>
            </w:tcBorders>
            <w:noWrap/>
            <w:vAlign w:val="center"/>
          </w:tcPr>
          <w:p w14:paraId="7AD142A4">
            <w:pPr>
              <w:jc w:val="right"/>
              <w:rPr>
                <w:rFonts w:hint="eastAsia" w:ascii="仿宋" w:hAnsi="仿宋" w:eastAsia="仿宋" w:cs="仿宋"/>
                <w:i w:val="0"/>
                <w:iCs w:val="0"/>
                <w:color w:val="000000"/>
                <w:sz w:val="18"/>
                <w:szCs w:val="18"/>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47DF5BE">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792BB49">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9C07BB8">
            <w:pPr>
              <w:jc w:val="right"/>
              <w:rPr>
                <w:rFonts w:hint="eastAsia" w:ascii="仿宋" w:hAnsi="仿宋" w:eastAsia="仿宋" w:cs="仿宋"/>
                <w:i w:val="0"/>
                <w:iCs w:val="0"/>
                <w:color w:val="000000"/>
                <w:sz w:val="18"/>
                <w:szCs w:val="18"/>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A070E9B">
            <w:pPr>
              <w:jc w:val="right"/>
              <w:rPr>
                <w:rFonts w:hint="eastAsia" w:ascii="仿宋" w:hAnsi="仿宋" w:eastAsia="仿宋" w:cs="仿宋"/>
                <w:i w:val="0"/>
                <w:iCs w:val="0"/>
                <w:color w:val="000000"/>
                <w:sz w:val="18"/>
                <w:szCs w:val="18"/>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CB6F87E">
            <w:pPr>
              <w:jc w:val="right"/>
              <w:rPr>
                <w:rFonts w:hint="eastAsia" w:ascii="仿宋" w:hAnsi="仿宋" w:eastAsia="仿宋" w:cs="仿宋"/>
                <w:i w:val="0"/>
                <w:iCs w:val="0"/>
                <w:color w:val="000000"/>
                <w:sz w:val="18"/>
                <w:szCs w:val="18"/>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468CF08">
            <w:pPr>
              <w:jc w:val="right"/>
              <w:rPr>
                <w:rFonts w:hint="eastAsia" w:ascii="仿宋" w:hAnsi="仿宋" w:eastAsia="仿宋" w:cs="仿宋"/>
                <w:i w:val="0"/>
                <w:iCs w:val="0"/>
                <w:color w:val="000000"/>
                <w:sz w:val="18"/>
                <w:szCs w:val="18"/>
                <w:highlight w:val="none"/>
                <w:u w:val="none"/>
              </w:rPr>
            </w:pPr>
          </w:p>
        </w:tc>
      </w:tr>
      <w:tr w14:paraId="519A27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5C5C7D2A">
            <w:pPr>
              <w:jc w:val="left"/>
              <w:rPr>
                <w:rFonts w:hint="eastAsia" w:ascii="仿宋" w:hAnsi="仿宋" w:eastAsia="仿宋" w:cs="仿宋"/>
                <w:i w:val="0"/>
                <w:iCs w:val="0"/>
                <w:color w:val="000000"/>
                <w:sz w:val="18"/>
                <w:szCs w:val="18"/>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EC1432C">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17</w:t>
            </w:r>
          </w:p>
        </w:tc>
        <w:tc>
          <w:tcPr>
            <w:tcW w:w="609" w:type="pct"/>
            <w:tcBorders>
              <w:top w:val="single" w:color="auto" w:sz="4" w:space="0"/>
              <w:left w:val="single" w:color="auto" w:sz="4" w:space="0"/>
              <w:bottom w:val="single" w:color="auto" w:sz="4" w:space="0"/>
              <w:right w:val="single" w:color="auto" w:sz="4" w:space="0"/>
            </w:tcBorders>
            <w:noWrap/>
            <w:vAlign w:val="center"/>
          </w:tcPr>
          <w:p w14:paraId="1E556015">
            <w:pPr>
              <w:jc w:val="right"/>
              <w:rPr>
                <w:rFonts w:hint="eastAsia" w:ascii="仿宋" w:hAnsi="仿宋" w:eastAsia="仿宋" w:cs="仿宋"/>
                <w:i w:val="0"/>
                <w:iCs w:val="0"/>
                <w:color w:val="000000"/>
                <w:sz w:val="18"/>
                <w:szCs w:val="18"/>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56B8E95A">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101B414">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6A61963B">
            <w:pPr>
              <w:jc w:val="right"/>
              <w:rPr>
                <w:rFonts w:hint="eastAsia" w:ascii="仿宋" w:hAnsi="仿宋" w:eastAsia="仿宋" w:cs="仿宋"/>
                <w:i w:val="0"/>
                <w:iCs w:val="0"/>
                <w:color w:val="000000"/>
                <w:sz w:val="18"/>
                <w:szCs w:val="18"/>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2C8AD0D">
            <w:pPr>
              <w:jc w:val="right"/>
              <w:rPr>
                <w:rFonts w:hint="eastAsia" w:ascii="仿宋" w:hAnsi="仿宋" w:eastAsia="仿宋" w:cs="仿宋"/>
                <w:i w:val="0"/>
                <w:iCs w:val="0"/>
                <w:color w:val="000000"/>
                <w:sz w:val="18"/>
                <w:szCs w:val="18"/>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E81C9F7">
            <w:pPr>
              <w:jc w:val="right"/>
              <w:rPr>
                <w:rFonts w:hint="eastAsia" w:ascii="仿宋" w:hAnsi="仿宋" w:eastAsia="仿宋" w:cs="仿宋"/>
                <w:i w:val="0"/>
                <w:iCs w:val="0"/>
                <w:color w:val="000000"/>
                <w:sz w:val="18"/>
                <w:szCs w:val="18"/>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1303311">
            <w:pPr>
              <w:jc w:val="right"/>
              <w:rPr>
                <w:rFonts w:hint="eastAsia" w:ascii="仿宋" w:hAnsi="仿宋" w:eastAsia="仿宋" w:cs="仿宋"/>
                <w:i w:val="0"/>
                <w:iCs w:val="0"/>
                <w:color w:val="000000"/>
                <w:sz w:val="18"/>
                <w:szCs w:val="18"/>
                <w:highlight w:val="none"/>
                <w:u w:val="none"/>
              </w:rPr>
            </w:pPr>
          </w:p>
        </w:tc>
      </w:tr>
      <w:tr w14:paraId="6607B9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3B507B98">
            <w:pPr>
              <w:jc w:val="left"/>
              <w:rPr>
                <w:rFonts w:hint="eastAsia" w:ascii="仿宋" w:hAnsi="仿宋" w:eastAsia="仿宋" w:cs="仿宋"/>
                <w:i w:val="0"/>
                <w:iCs w:val="0"/>
                <w:color w:val="000000"/>
                <w:sz w:val="18"/>
                <w:szCs w:val="18"/>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6BC1A87">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18</w:t>
            </w:r>
          </w:p>
        </w:tc>
        <w:tc>
          <w:tcPr>
            <w:tcW w:w="609" w:type="pct"/>
            <w:tcBorders>
              <w:top w:val="single" w:color="auto" w:sz="4" w:space="0"/>
              <w:left w:val="single" w:color="auto" w:sz="4" w:space="0"/>
              <w:bottom w:val="single" w:color="auto" w:sz="4" w:space="0"/>
              <w:right w:val="single" w:color="auto" w:sz="4" w:space="0"/>
            </w:tcBorders>
            <w:noWrap/>
            <w:vAlign w:val="center"/>
          </w:tcPr>
          <w:p w14:paraId="2CFAF6D6">
            <w:pPr>
              <w:jc w:val="right"/>
              <w:rPr>
                <w:rFonts w:hint="eastAsia" w:ascii="仿宋" w:hAnsi="仿宋" w:eastAsia="仿宋" w:cs="仿宋"/>
                <w:i w:val="0"/>
                <w:iCs w:val="0"/>
                <w:color w:val="000000"/>
                <w:sz w:val="18"/>
                <w:szCs w:val="18"/>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C189519">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043733B9">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4C84F35F">
            <w:pPr>
              <w:jc w:val="right"/>
              <w:rPr>
                <w:rFonts w:hint="eastAsia" w:ascii="仿宋" w:hAnsi="仿宋" w:eastAsia="仿宋" w:cs="仿宋"/>
                <w:i w:val="0"/>
                <w:iCs w:val="0"/>
                <w:color w:val="000000"/>
                <w:sz w:val="18"/>
                <w:szCs w:val="18"/>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7B8134C">
            <w:pPr>
              <w:jc w:val="right"/>
              <w:rPr>
                <w:rFonts w:hint="eastAsia" w:ascii="仿宋" w:hAnsi="仿宋" w:eastAsia="仿宋" w:cs="仿宋"/>
                <w:i w:val="0"/>
                <w:iCs w:val="0"/>
                <w:color w:val="000000"/>
                <w:sz w:val="18"/>
                <w:szCs w:val="18"/>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6910CF5">
            <w:pPr>
              <w:jc w:val="right"/>
              <w:rPr>
                <w:rFonts w:hint="eastAsia" w:ascii="仿宋" w:hAnsi="仿宋" w:eastAsia="仿宋" w:cs="仿宋"/>
                <w:i w:val="0"/>
                <w:iCs w:val="0"/>
                <w:color w:val="000000"/>
                <w:sz w:val="18"/>
                <w:szCs w:val="18"/>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6ABBACC">
            <w:pPr>
              <w:jc w:val="right"/>
              <w:rPr>
                <w:rFonts w:hint="eastAsia" w:ascii="仿宋" w:hAnsi="仿宋" w:eastAsia="仿宋" w:cs="仿宋"/>
                <w:i w:val="0"/>
                <w:iCs w:val="0"/>
                <w:color w:val="000000"/>
                <w:sz w:val="18"/>
                <w:szCs w:val="18"/>
                <w:highlight w:val="none"/>
                <w:u w:val="none"/>
              </w:rPr>
            </w:pPr>
          </w:p>
        </w:tc>
      </w:tr>
      <w:tr w14:paraId="77664C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65CAF539">
            <w:pPr>
              <w:jc w:val="left"/>
              <w:rPr>
                <w:rFonts w:hint="eastAsia" w:ascii="仿宋" w:hAnsi="仿宋" w:eastAsia="仿宋" w:cs="仿宋"/>
                <w:i w:val="0"/>
                <w:iCs w:val="0"/>
                <w:color w:val="000000"/>
                <w:sz w:val="18"/>
                <w:szCs w:val="18"/>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F99BD60">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19</w:t>
            </w:r>
          </w:p>
        </w:tc>
        <w:tc>
          <w:tcPr>
            <w:tcW w:w="609" w:type="pct"/>
            <w:tcBorders>
              <w:top w:val="single" w:color="auto" w:sz="4" w:space="0"/>
              <w:left w:val="single" w:color="auto" w:sz="4" w:space="0"/>
              <w:bottom w:val="single" w:color="auto" w:sz="4" w:space="0"/>
              <w:right w:val="single" w:color="auto" w:sz="4" w:space="0"/>
            </w:tcBorders>
            <w:noWrap/>
            <w:vAlign w:val="center"/>
          </w:tcPr>
          <w:p w14:paraId="352A0ABF">
            <w:pPr>
              <w:jc w:val="right"/>
              <w:rPr>
                <w:rFonts w:hint="eastAsia" w:ascii="仿宋" w:hAnsi="仿宋" w:eastAsia="仿宋" w:cs="仿宋"/>
                <w:i w:val="0"/>
                <w:iCs w:val="0"/>
                <w:color w:val="000000"/>
                <w:sz w:val="18"/>
                <w:szCs w:val="18"/>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092849D2">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C515DB2">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5772AA0">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sz w:val="18"/>
                <w:szCs w:val="18"/>
                <w:highlight w:val="none"/>
              </w:rPr>
              <w:t>35.42</w:t>
            </w:r>
          </w:p>
        </w:tc>
        <w:tc>
          <w:tcPr>
            <w:tcW w:w="520" w:type="pct"/>
            <w:tcBorders>
              <w:top w:val="single" w:color="auto" w:sz="4" w:space="0"/>
              <w:left w:val="single" w:color="auto" w:sz="4" w:space="0"/>
              <w:bottom w:val="single" w:color="auto" w:sz="4" w:space="0"/>
              <w:right w:val="single" w:color="auto" w:sz="4" w:space="0"/>
            </w:tcBorders>
            <w:noWrap/>
            <w:vAlign w:val="center"/>
          </w:tcPr>
          <w:p w14:paraId="6F398F08">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sz w:val="18"/>
                <w:szCs w:val="18"/>
                <w:highlight w:val="none"/>
              </w:rPr>
              <w:t>35.42</w:t>
            </w:r>
          </w:p>
        </w:tc>
        <w:tc>
          <w:tcPr>
            <w:tcW w:w="520" w:type="pct"/>
            <w:tcBorders>
              <w:top w:val="single" w:color="auto" w:sz="4" w:space="0"/>
              <w:left w:val="single" w:color="auto" w:sz="4" w:space="0"/>
              <w:bottom w:val="single" w:color="auto" w:sz="4" w:space="0"/>
              <w:right w:val="single" w:color="auto" w:sz="4" w:space="0"/>
            </w:tcBorders>
            <w:noWrap/>
            <w:vAlign w:val="center"/>
          </w:tcPr>
          <w:p w14:paraId="759918F5">
            <w:pPr>
              <w:jc w:val="right"/>
              <w:rPr>
                <w:rFonts w:hint="eastAsia" w:ascii="仿宋" w:hAnsi="仿宋" w:eastAsia="仿宋" w:cs="仿宋"/>
                <w:i w:val="0"/>
                <w:iCs w:val="0"/>
                <w:color w:val="000000"/>
                <w:sz w:val="18"/>
                <w:szCs w:val="18"/>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79979D3">
            <w:pPr>
              <w:jc w:val="right"/>
              <w:rPr>
                <w:rFonts w:hint="eastAsia" w:ascii="仿宋" w:hAnsi="仿宋" w:eastAsia="仿宋" w:cs="仿宋"/>
                <w:i w:val="0"/>
                <w:iCs w:val="0"/>
                <w:color w:val="000000"/>
                <w:sz w:val="18"/>
                <w:szCs w:val="18"/>
                <w:highlight w:val="none"/>
                <w:u w:val="none"/>
              </w:rPr>
            </w:pPr>
          </w:p>
        </w:tc>
      </w:tr>
      <w:tr w14:paraId="316BE0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7A1DD7C7">
            <w:pPr>
              <w:jc w:val="left"/>
              <w:rPr>
                <w:rFonts w:hint="eastAsia" w:ascii="仿宋" w:hAnsi="仿宋" w:eastAsia="仿宋" w:cs="仿宋"/>
                <w:i w:val="0"/>
                <w:iCs w:val="0"/>
                <w:color w:val="000000"/>
                <w:sz w:val="18"/>
                <w:szCs w:val="18"/>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13312571">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20</w:t>
            </w:r>
          </w:p>
        </w:tc>
        <w:tc>
          <w:tcPr>
            <w:tcW w:w="609" w:type="pct"/>
            <w:tcBorders>
              <w:top w:val="single" w:color="auto" w:sz="4" w:space="0"/>
              <w:left w:val="single" w:color="auto" w:sz="4" w:space="0"/>
              <w:bottom w:val="single" w:color="auto" w:sz="4" w:space="0"/>
              <w:right w:val="single" w:color="auto" w:sz="4" w:space="0"/>
            </w:tcBorders>
            <w:noWrap/>
            <w:vAlign w:val="center"/>
          </w:tcPr>
          <w:p w14:paraId="52A5878D">
            <w:pPr>
              <w:jc w:val="right"/>
              <w:rPr>
                <w:rFonts w:hint="eastAsia" w:ascii="仿宋" w:hAnsi="仿宋" w:eastAsia="仿宋" w:cs="仿宋"/>
                <w:i w:val="0"/>
                <w:iCs w:val="0"/>
                <w:color w:val="000000"/>
                <w:sz w:val="18"/>
                <w:szCs w:val="18"/>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5729F72">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AECC510">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0935FFB">
            <w:pPr>
              <w:jc w:val="right"/>
              <w:rPr>
                <w:rFonts w:hint="eastAsia" w:ascii="仿宋" w:hAnsi="仿宋" w:eastAsia="仿宋" w:cs="仿宋"/>
                <w:i w:val="0"/>
                <w:iCs w:val="0"/>
                <w:color w:val="000000"/>
                <w:sz w:val="18"/>
                <w:szCs w:val="18"/>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7F5FC2E">
            <w:pPr>
              <w:jc w:val="right"/>
              <w:rPr>
                <w:rFonts w:hint="eastAsia" w:ascii="仿宋" w:hAnsi="仿宋" w:eastAsia="仿宋" w:cs="仿宋"/>
                <w:i w:val="0"/>
                <w:iCs w:val="0"/>
                <w:color w:val="000000"/>
                <w:sz w:val="18"/>
                <w:szCs w:val="18"/>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8E345DE">
            <w:pPr>
              <w:jc w:val="right"/>
              <w:rPr>
                <w:rFonts w:hint="eastAsia" w:ascii="仿宋" w:hAnsi="仿宋" w:eastAsia="仿宋" w:cs="仿宋"/>
                <w:i w:val="0"/>
                <w:iCs w:val="0"/>
                <w:color w:val="000000"/>
                <w:sz w:val="18"/>
                <w:szCs w:val="18"/>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125B835">
            <w:pPr>
              <w:jc w:val="right"/>
              <w:rPr>
                <w:rFonts w:hint="eastAsia" w:ascii="仿宋" w:hAnsi="仿宋" w:eastAsia="仿宋" w:cs="仿宋"/>
                <w:i w:val="0"/>
                <w:iCs w:val="0"/>
                <w:color w:val="000000"/>
                <w:sz w:val="18"/>
                <w:szCs w:val="18"/>
                <w:highlight w:val="none"/>
                <w:u w:val="none"/>
              </w:rPr>
            </w:pPr>
          </w:p>
        </w:tc>
      </w:tr>
      <w:tr w14:paraId="26C9E6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2C5E9B8">
            <w:pPr>
              <w:jc w:val="left"/>
              <w:rPr>
                <w:rFonts w:hint="eastAsia" w:ascii="仿宋" w:hAnsi="仿宋" w:eastAsia="仿宋" w:cs="仿宋"/>
                <w:i w:val="0"/>
                <w:iCs w:val="0"/>
                <w:color w:val="000000"/>
                <w:sz w:val="18"/>
                <w:szCs w:val="18"/>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35071B06">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21</w:t>
            </w:r>
          </w:p>
        </w:tc>
        <w:tc>
          <w:tcPr>
            <w:tcW w:w="609" w:type="pct"/>
            <w:tcBorders>
              <w:top w:val="single" w:color="auto" w:sz="4" w:space="0"/>
              <w:left w:val="single" w:color="auto" w:sz="4" w:space="0"/>
              <w:bottom w:val="single" w:color="auto" w:sz="4" w:space="0"/>
              <w:right w:val="single" w:color="auto" w:sz="4" w:space="0"/>
            </w:tcBorders>
            <w:noWrap/>
            <w:vAlign w:val="center"/>
          </w:tcPr>
          <w:p w14:paraId="43C2087C">
            <w:pPr>
              <w:jc w:val="right"/>
              <w:rPr>
                <w:rFonts w:hint="eastAsia" w:ascii="仿宋" w:hAnsi="仿宋" w:eastAsia="仿宋" w:cs="仿宋"/>
                <w:i w:val="0"/>
                <w:iCs w:val="0"/>
                <w:color w:val="000000"/>
                <w:sz w:val="18"/>
                <w:szCs w:val="18"/>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48B5864">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103ADA59">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BF96641">
            <w:pPr>
              <w:jc w:val="right"/>
              <w:rPr>
                <w:rFonts w:hint="eastAsia" w:ascii="仿宋" w:hAnsi="仿宋" w:eastAsia="仿宋" w:cs="仿宋"/>
                <w:i w:val="0"/>
                <w:iCs w:val="0"/>
                <w:color w:val="000000"/>
                <w:sz w:val="18"/>
                <w:szCs w:val="18"/>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9E4C8A4">
            <w:pPr>
              <w:jc w:val="right"/>
              <w:rPr>
                <w:rFonts w:hint="eastAsia" w:ascii="仿宋" w:hAnsi="仿宋" w:eastAsia="仿宋" w:cs="仿宋"/>
                <w:i w:val="0"/>
                <w:iCs w:val="0"/>
                <w:color w:val="000000"/>
                <w:sz w:val="18"/>
                <w:szCs w:val="18"/>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A7A995D">
            <w:pPr>
              <w:jc w:val="right"/>
              <w:rPr>
                <w:rFonts w:hint="eastAsia" w:ascii="仿宋" w:hAnsi="仿宋" w:eastAsia="仿宋" w:cs="仿宋"/>
                <w:i w:val="0"/>
                <w:iCs w:val="0"/>
                <w:color w:val="000000"/>
                <w:sz w:val="18"/>
                <w:szCs w:val="18"/>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C6CDD3D">
            <w:pPr>
              <w:jc w:val="right"/>
              <w:rPr>
                <w:rFonts w:hint="eastAsia" w:ascii="仿宋" w:hAnsi="仿宋" w:eastAsia="仿宋" w:cs="仿宋"/>
                <w:i w:val="0"/>
                <w:iCs w:val="0"/>
                <w:color w:val="000000"/>
                <w:sz w:val="18"/>
                <w:szCs w:val="18"/>
                <w:highlight w:val="none"/>
                <w:u w:val="none"/>
              </w:rPr>
            </w:pPr>
          </w:p>
        </w:tc>
      </w:tr>
      <w:tr w14:paraId="4AE68F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585F5AAA">
            <w:pPr>
              <w:jc w:val="left"/>
              <w:rPr>
                <w:rFonts w:hint="eastAsia" w:ascii="仿宋" w:hAnsi="仿宋" w:eastAsia="仿宋" w:cs="仿宋"/>
                <w:i w:val="0"/>
                <w:iCs w:val="0"/>
                <w:color w:val="000000"/>
                <w:sz w:val="18"/>
                <w:szCs w:val="18"/>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3F19D19E">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22</w:t>
            </w:r>
          </w:p>
        </w:tc>
        <w:tc>
          <w:tcPr>
            <w:tcW w:w="609" w:type="pct"/>
            <w:tcBorders>
              <w:top w:val="single" w:color="auto" w:sz="4" w:space="0"/>
              <w:left w:val="single" w:color="auto" w:sz="4" w:space="0"/>
              <w:bottom w:val="single" w:color="auto" w:sz="4" w:space="0"/>
              <w:right w:val="single" w:color="auto" w:sz="4" w:space="0"/>
            </w:tcBorders>
            <w:noWrap/>
            <w:vAlign w:val="center"/>
          </w:tcPr>
          <w:p w14:paraId="5659FD70">
            <w:pPr>
              <w:jc w:val="right"/>
              <w:rPr>
                <w:rFonts w:hint="eastAsia" w:ascii="仿宋" w:hAnsi="仿宋" w:eastAsia="仿宋" w:cs="仿宋"/>
                <w:i w:val="0"/>
                <w:iCs w:val="0"/>
                <w:color w:val="000000"/>
                <w:sz w:val="18"/>
                <w:szCs w:val="18"/>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87F402F">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6F033BEC">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39F4AE58">
            <w:pPr>
              <w:jc w:val="right"/>
              <w:rPr>
                <w:rFonts w:hint="eastAsia" w:ascii="仿宋" w:hAnsi="仿宋" w:eastAsia="仿宋" w:cs="仿宋"/>
                <w:i w:val="0"/>
                <w:iCs w:val="0"/>
                <w:color w:val="000000"/>
                <w:sz w:val="18"/>
                <w:szCs w:val="18"/>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128A7E6">
            <w:pPr>
              <w:jc w:val="right"/>
              <w:rPr>
                <w:rFonts w:hint="eastAsia" w:ascii="仿宋" w:hAnsi="仿宋" w:eastAsia="仿宋" w:cs="仿宋"/>
                <w:i w:val="0"/>
                <w:iCs w:val="0"/>
                <w:color w:val="000000"/>
                <w:sz w:val="18"/>
                <w:szCs w:val="18"/>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32E985E">
            <w:pPr>
              <w:jc w:val="right"/>
              <w:rPr>
                <w:rFonts w:hint="eastAsia" w:ascii="仿宋" w:hAnsi="仿宋" w:eastAsia="仿宋" w:cs="仿宋"/>
                <w:i w:val="0"/>
                <w:iCs w:val="0"/>
                <w:color w:val="000000"/>
                <w:sz w:val="18"/>
                <w:szCs w:val="18"/>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BADA01A">
            <w:pPr>
              <w:jc w:val="right"/>
              <w:rPr>
                <w:rFonts w:hint="eastAsia" w:ascii="仿宋" w:hAnsi="仿宋" w:eastAsia="仿宋" w:cs="仿宋"/>
                <w:i w:val="0"/>
                <w:iCs w:val="0"/>
                <w:color w:val="000000"/>
                <w:sz w:val="18"/>
                <w:szCs w:val="18"/>
                <w:highlight w:val="none"/>
                <w:u w:val="none"/>
              </w:rPr>
            </w:pPr>
          </w:p>
        </w:tc>
      </w:tr>
      <w:tr w14:paraId="7B426A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60A55FD5">
            <w:pPr>
              <w:jc w:val="left"/>
              <w:rPr>
                <w:rFonts w:hint="eastAsia" w:ascii="仿宋" w:hAnsi="仿宋" w:eastAsia="仿宋" w:cs="仿宋"/>
                <w:i w:val="0"/>
                <w:iCs w:val="0"/>
                <w:color w:val="000000"/>
                <w:sz w:val="18"/>
                <w:szCs w:val="18"/>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1DD83CF1">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23</w:t>
            </w:r>
          </w:p>
        </w:tc>
        <w:tc>
          <w:tcPr>
            <w:tcW w:w="609" w:type="pct"/>
            <w:tcBorders>
              <w:top w:val="single" w:color="auto" w:sz="4" w:space="0"/>
              <w:left w:val="single" w:color="auto" w:sz="4" w:space="0"/>
              <w:bottom w:val="single" w:color="auto" w:sz="4" w:space="0"/>
              <w:right w:val="single" w:color="auto" w:sz="4" w:space="0"/>
            </w:tcBorders>
            <w:noWrap/>
            <w:vAlign w:val="center"/>
          </w:tcPr>
          <w:p w14:paraId="1F024C5B">
            <w:pPr>
              <w:jc w:val="right"/>
              <w:rPr>
                <w:rFonts w:hint="eastAsia" w:ascii="仿宋" w:hAnsi="仿宋" w:eastAsia="仿宋" w:cs="仿宋"/>
                <w:i w:val="0"/>
                <w:iCs w:val="0"/>
                <w:color w:val="000000"/>
                <w:sz w:val="18"/>
                <w:szCs w:val="18"/>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3A6FC85">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008A5DAD">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1FB890C9">
            <w:pPr>
              <w:jc w:val="right"/>
              <w:rPr>
                <w:rFonts w:hint="eastAsia" w:ascii="仿宋" w:hAnsi="仿宋" w:eastAsia="仿宋" w:cs="仿宋"/>
                <w:i w:val="0"/>
                <w:iCs w:val="0"/>
                <w:color w:val="000000"/>
                <w:sz w:val="18"/>
                <w:szCs w:val="18"/>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3D4BE67">
            <w:pPr>
              <w:jc w:val="right"/>
              <w:rPr>
                <w:rFonts w:hint="eastAsia" w:ascii="仿宋" w:hAnsi="仿宋" w:eastAsia="仿宋" w:cs="仿宋"/>
                <w:i w:val="0"/>
                <w:iCs w:val="0"/>
                <w:color w:val="000000"/>
                <w:sz w:val="18"/>
                <w:szCs w:val="18"/>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7D1C361">
            <w:pPr>
              <w:jc w:val="right"/>
              <w:rPr>
                <w:rFonts w:hint="eastAsia" w:ascii="仿宋" w:hAnsi="仿宋" w:eastAsia="仿宋" w:cs="仿宋"/>
                <w:i w:val="0"/>
                <w:iCs w:val="0"/>
                <w:color w:val="000000"/>
                <w:sz w:val="18"/>
                <w:szCs w:val="18"/>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B941C07">
            <w:pPr>
              <w:jc w:val="right"/>
              <w:rPr>
                <w:rFonts w:hint="eastAsia" w:ascii="仿宋" w:hAnsi="仿宋" w:eastAsia="仿宋" w:cs="仿宋"/>
                <w:i w:val="0"/>
                <w:iCs w:val="0"/>
                <w:color w:val="000000"/>
                <w:sz w:val="18"/>
                <w:szCs w:val="18"/>
                <w:highlight w:val="none"/>
                <w:u w:val="none"/>
              </w:rPr>
            </w:pPr>
          </w:p>
        </w:tc>
      </w:tr>
      <w:tr w14:paraId="1B5658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14:paraId="77D382E6">
            <w:pPr>
              <w:jc w:val="left"/>
              <w:rPr>
                <w:rFonts w:hint="eastAsia" w:ascii="仿宋" w:hAnsi="仿宋" w:eastAsia="仿宋" w:cs="仿宋"/>
                <w:i w:val="0"/>
                <w:iCs w:val="0"/>
                <w:color w:val="000000"/>
                <w:sz w:val="18"/>
                <w:szCs w:val="18"/>
                <w:highlight w:val="none"/>
                <w:u w:val="none"/>
              </w:rPr>
            </w:pPr>
          </w:p>
        </w:tc>
        <w:tc>
          <w:tcPr>
            <w:tcW w:w="266" w:type="pct"/>
            <w:tcBorders>
              <w:top w:val="single" w:color="auto" w:sz="4" w:space="0"/>
              <w:left w:val="nil"/>
              <w:bottom w:val="single" w:color="000000" w:sz="4" w:space="0"/>
              <w:right w:val="single" w:color="000000" w:sz="4" w:space="0"/>
            </w:tcBorders>
            <w:noWrap/>
            <w:vAlign w:val="center"/>
          </w:tcPr>
          <w:p w14:paraId="2938294E">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24</w:t>
            </w:r>
          </w:p>
        </w:tc>
        <w:tc>
          <w:tcPr>
            <w:tcW w:w="609" w:type="pct"/>
            <w:tcBorders>
              <w:top w:val="single" w:color="auto" w:sz="4" w:space="0"/>
              <w:left w:val="nil"/>
              <w:bottom w:val="single" w:color="000000" w:sz="4" w:space="0"/>
              <w:right w:val="single" w:color="000000" w:sz="4" w:space="0"/>
            </w:tcBorders>
            <w:noWrap/>
            <w:vAlign w:val="center"/>
          </w:tcPr>
          <w:p w14:paraId="74B67383">
            <w:pPr>
              <w:jc w:val="right"/>
              <w:rPr>
                <w:rFonts w:hint="eastAsia" w:ascii="仿宋" w:hAnsi="仿宋" w:eastAsia="仿宋" w:cs="仿宋"/>
                <w:i w:val="0"/>
                <w:iCs w:val="0"/>
                <w:color w:val="000000"/>
                <w:sz w:val="18"/>
                <w:szCs w:val="18"/>
                <w:highlight w:val="none"/>
                <w:u w:val="none"/>
              </w:rPr>
            </w:pPr>
          </w:p>
        </w:tc>
        <w:tc>
          <w:tcPr>
            <w:tcW w:w="895" w:type="pct"/>
            <w:gridSpan w:val="2"/>
            <w:tcBorders>
              <w:top w:val="single" w:color="auto" w:sz="4" w:space="0"/>
              <w:left w:val="nil"/>
              <w:bottom w:val="single" w:color="000000" w:sz="4" w:space="0"/>
              <w:right w:val="single" w:color="000000" w:sz="4" w:space="0"/>
            </w:tcBorders>
            <w:noWrap/>
            <w:vAlign w:val="center"/>
          </w:tcPr>
          <w:p w14:paraId="2E26063C">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14:paraId="792F8BBC">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56</w:t>
            </w:r>
          </w:p>
        </w:tc>
        <w:tc>
          <w:tcPr>
            <w:tcW w:w="552" w:type="pct"/>
            <w:gridSpan w:val="2"/>
            <w:tcBorders>
              <w:top w:val="single" w:color="auto" w:sz="4" w:space="0"/>
              <w:left w:val="nil"/>
              <w:bottom w:val="single" w:color="000000" w:sz="4" w:space="0"/>
              <w:right w:val="single" w:color="000000" w:sz="4" w:space="0"/>
            </w:tcBorders>
            <w:noWrap/>
            <w:vAlign w:val="center"/>
          </w:tcPr>
          <w:p w14:paraId="204E9701">
            <w:pPr>
              <w:jc w:val="right"/>
              <w:rPr>
                <w:rFonts w:hint="eastAsia" w:ascii="仿宋" w:hAnsi="仿宋" w:eastAsia="仿宋" w:cs="仿宋"/>
                <w:i w:val="0"/>
                <w:iCs w:val="0"/>
                <w:color w:val="000000"/>
                <w:sz w:val="18"/>
                <w:szCs w:val="18"/>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3A6FB07B">
            <w:pPr>
              <w:jc w:val="right"/>
              <w:rPr>
                <w:rFonts w:hint="eastAsia" w:ascii="仿宋" w:hAnsi="仿宋" w:eastAsia="仿宋" w:cs="仿宋"/>
                <w:i w:val="0"/>
                <w:iCs w:val="0"/>
                <w:color w:val="000000"/>
                <w:sz w:val="18"/>
                <w:szCs w:val="18"/>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5521E44E">
            <w:pPr>
              <w:jc w:val="right"/>
              <w:rPr>
                <w:rFonts w:hint="eastAsia" w:ascii="仿宋" w:hAnsi="仿宋" w:eastAsia="仿宋" w:cs="仿宋"/>
                <w:i w:val="0"/>
                <w:iCs w:val="0"/>
                <w:color w:val="000000"/>
                <w:sz w:val="18"/>
                <w:szCs w:val="18"/>
                <w:highlight w:val="none"/>
                <w:u w:val="none"/>
              </w:rPr>
            </w:pPr>
          </w:p>
        </w:tc>
        <w:tc>
          <w:tcPr>
            <w:tcW w:w="520" w:type="pct"/>
            <w:tcBorders>
              <w:top w:val="single" w:color="auto" w:sz="4" w:space="0"/>
              <w:left w:val="nil"/>
              <w:bottom w:val="single" w:color="000000" w:sz="4" w:space="0"/>
              <w:right w:val="single" w:color="000000" w:sz="8" w:space="0"/>
            </w:tcBorders>
            <w:noWrap/>
            <w:vAlign w:val="center"/>
          </w:tcPr>
          <w:p w14:paraId="15DD2505">
            <w:pPr>
              <w:jc w:val="right"/>
              <w:rPr>
                <w:rFonts w:hint="eastAsia" w:ascii="仿宋" w:hAnsi="仿宋" w:eastAsia="仿宋" w:cs="仿宋"/>
                <w:i w:val="0"/>
                <w:iCs w:val="0"/>
                <w:color w:val="000000"/>
                <w:sz w:val="18"/>
                <w:szCs w:val="18"/>
                <w:highlight w:val="none"/>
                <w:u w:val="none"/>
              </w:rPr>
            </w:pPr>
          </w:p>
        </w:tc>
      </w:tr>
      <w:tr w14:paraId="5666CF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C3BE92D">
            <w:pPr>
              <w:jc w:val="center"/>
              <w:rPr>
                <w:rFonts w:hint="eastAsia" w:ascii="仿宋" w:hAnsi="仿宋" w:eastAsia="仿宋" w:cs="仿宋"/>
                <w:b/>
                <w:bCs/>
                <w:i w:val="0"/>
                <w:iCs w:val="0"/>
                <w:color w:val="000000"/>
                <w:sz w:val="18"/>
                <w:szCs w:val="18"/>
                <w:highlight w:val="none"/>
                <w:u w:val="none"/>
              </w:rPr>
            </w:pPr>
          </w:p>
        </w:tc>
        <w:tc>
          <w:tcPr>
            <w:tcW w:w="266" w:type="pct"/>
            <w:tcBorders>
              <w:top w:val="nil"/>
              <w:left w:val="nil"/>
              <w:bottom w:val="single" w:color="000000" w:sz="4" w:space="0"/>
              <w:right w:val="single" w:color="000000" w:sz="4" w:space="0"/>
            </w:tcBorders>
            <w:noWrap/>
            <w:vAlign w:val="center"/>
          </w:tcPr>
          <w:p w14:paraId="2AC42949">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25</w:t>
            </w:r>
          </w:p>
        </w:tc>
        <w:tc>
          <w:tcPr>
            <w:tcW w:w="609" w:type="pct"/>
            <w:tcBorders>
              <w:top w:val="nil"/>
              <w:left w:val="nil"/>
              <w:bottom w:val="single" w:color="000000" w:sz="4" w:space="0"/>
              <w:right w:val="single" w:color="000000" w:sz="4" w:space="0"/>
            </w:tcBorders>
            <w:noWrap/>
            <w:vAlign w:val="center"/>
          </w:tcPr>
          <w:p w14:paraId="5677CD56">
            <w:pPr>
              <w:jc w:val="right"/>
              <w:rPr>
                <w:rFonts w:hint="eastAsia" w:ascii="仿宋" w:hAnsi="仿宋" w:eastAsia="仿宋" w:cs="仿宋"/>
                <w:i w:val="0"/>
                <w:iCs w:val="0"/>
                <w:color w:val="000000"/>
                <w:sz w:val="18"/>
                <w:szCs w:val="18"/>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89B0301">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二十五、债务付息支出</w:t>
            </w:r>
          </w:p>
        </w:tc>
        <w:tc>
          <w:tcPr>
            <w:tcW w:w="266" w:type="pct"/>
            <w:tcBorders>
              <w:top w:val="nil"/>
              <w:left w:val="nil"/>
              <w:bottom w:val="single" w:color="000000" w:sz="4" w:space="0"/>
              <w:right w:val="single" w:color="000000" w:sz="4" w:space="0"/>
            </w:tcBorders>
            <w:noWrap/>
            <w:vAlign w:val="center"/>
          </w:tcPr>
          <w:p w14:paraId="1735FC2E">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57</w:t>
            </w:r>
          </w:p>
        </w:tc>
        <w:tc>
          <w:tcPr>
            <w:tcW w:w="552" w:type="pct"/>
            <w:gridSpan w:val="2"/>
            <w:tcBorders>
              <w:top w:val="nil"/>
              <w:left w:val="nil"/>
              <w:bottom w:val="single" w:color="000000" w:sz="4" w:space="0"/>
              <w:right w:val="single" w:color="000000" w:sz="4" w:space="0"/>
            </w:tcBorders>
            <w:noWrap/>
            <w:vAlign w:val="center"/>
          </w:tcPr>
          <w:p w14:paraId="0E784FD7">
            <w:pPr>
              <w:jc w:val="right"/>
              <w:rPr>
                <w:rFonts w:hint="eastAsia" w:ascii="仿宋" w:hAnsi="仿宋" w:eastAsia="仿宋" w:cs="仿宋"/>
                <w:i w:val="0"/>
                <w:iCs w:val="0"/>
                <w:color w:val="000000"/>
                <w:sz w:val="18"/>
                <w:szCs w:val="18"/>
                <w:highlight w:val="none"/>
                <w:u w:val="none"/>
              </w:rPr>
            </w:pPr>
          </w:p>
        </w:tc>
        <w:tc>
          <w:tcPr>
            <w:tcW w:w="520" w:type="pct"/>
            <w:tcBorders>
              <w:top w:val="nil"/>
              <w:left w:val="nil"/>
              <w:bottom w:val="single" w:color="000000" w:sz="4" w:space="0"/>
              <w:right w:val="single" w:color="000000" w:sz="4" w:space="0"/>
            </w:tcBorders>
            <w:noWrap/>
            <w:vAlign w:val="center"/>
          </w:tcPr>
          <w:p w14:paraId="4E378BB3">
            <w:pPr>
              <w:jc w:val="right"/>
              <w:rPr>
                <w:rFonts w:hint="eastAsia" w:ascii="仿宋" w:hAnsi="仿宋" w:eastAsia="仿宋" w:cs="仿宋"/>
                <w:i w:val="0"/>
                <w:iCs w:val="0"/>
                <w:color w:val="000000"/>
                <w:sz w:val="18"/>
                <w:szCs w:val="18"/>
                <w:highlight w:val="none"/>
                <w:u w:val="none"/>
              </w:rPr>
            </w:pPr>
          </w:p>
        </w:tc>
        <w:tc>
          <w:tcPr>
            <w:tcW w:w="520" w:type="pct"/>
            <w:tcBorders>
              <w:top w:val="nil"/>
              <w:left w:val="nil"/>
              <w:bottom w:val="single" w:color="000000" w:sz="4" w:space="0"/>
              <w:right w:val="single" w:color="000000" w:sz="4" w:space="0"/>
            </w:tcBorders>
            <w:noWrap/>
            <w:vAlign w:val="center"/>
          </w:tcPr>
          <w:p w14:paraId="3611947D">
            <w:pPr>
              <w:jc w:val="right"/>
              <w:rPr>
                <w:rFonts w:hint="eastAsia" w:ascii="仿宋" w:hAnsi="仿宋" w:eastAsia="仿宋" w:cs="仿宋"/>
                <w:i w:val="0"/>
                <w:iCs w:val="0"/>
                <w:color w:val="000000"/>
                <w:sz w:val="18"/>
                <w:szCs w:val="18"/>
                <w:highlight w:val="none"/>
                <w:u w:val="none"/>
              </w:rPr>
            </w:pPr>
          </w:p>
        </w:tc>
        <w:tc>
          <w:tcPr>
            <w:tcW w:w="520" w:type="pct"/>
            <w:tcBorders>
              <w:top w:val="nil"/>
              <w:left w:val="nil"/>
              <w:bottom w:val="single" w:color="000000" w:sz="4" w:space="0"/>
              <w:right w:val="single" w:color="000000" w:sz="8" w:space="0"/>
            </w:tcBorders>
            <w:noWrap/>
            <w:vAlign w:val="center"/>
          </w:tcPr>
          <w:p w14:paraId="058CEAF9">
            <w:pPr>
              <w:jc w:val="right"/>
              <w:rPr>
                <w:rFonts w:hint="eastAsia" w:ascii="仿宋" w:hAnsi="仿宋" w:eastAsia="仿宋" w:cs="仿宋"/>
                <w:i w:val="0"/>
                <w:iCs w:val="0"/>
                <w:color w:val="000000"/>
                <w:sz w:val="18"/>
                <w:szCs w:val="18"/>
                <w:highlight w:val="none"/>
                <w:u w:val="none"/>
              </w:rPr>
            </w:pPr>
          </w:p>
        </w:tc>
      </w:tr>
      <w:tr w14:paraId="1DBE98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62EC145">
            <w:pPr>
              <w:jc w:val="center"/>
              <w:rPr>
                <w:rFonts w:hint="eastAsia" w:ascii="仿宋" w:hAnsi="仿宋" w:eastAsia="仿宋" w:cs="仿宋"/>
                <w:i w:val="0"/>
                <w:iCs w:val="0"/>
                <w:color w:val="000000"/>
                <w:sz w:val="18"/>
                <w:szCs w:val="18"/>
                <w:highlight w:val="none"/>
                <w:u w:val="none"/>
              </w:rPr>
            </w:pPr>
          </w:p>
        </w:tc>
        <w:tc>
          <w:tcPr>
            <w:tcW w:w="266" w:type="pct"/>
            <w:tcBorders>
              <w:top w:val="nil"/>
              <w:left w:val="nil"/>
              <w:bottom w:val="single" w:color="000000" w:sz="4" w:space="0"/>
              <w:right w:val="single" w:color="000000" w:sz="4" w:space="0"/>
            </w:tcBorders>
            <w:noWrap/>
            <w:vAlign w:val="center"/>
          </w:tcPr>
          <w:p w14:paraId="56995037">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26</w:t>
            </w:r>
          </w:p>
        </w:tc>
        <w:tc>
          <w:tcPr>
            <w:tcW w:w="609" w:type="pct"/>
            <w:tcBorders>
              <w:top w:val="nil"/>
              <w:left w:val="nil"/>
              <w:bottom w:val="single" w:color="000000" w:sz="4" w:space="0"/>
              <w:right w:val="single" w:color="000000" w:sz="4" w:space="0"/>
            </w:tcBorders>
            <w:noWrap/>
            <w:vAlign w:val="center"/>
          </w:tcPr>
          <w:p w14:paraId="1DC8E8FE">
            <w:pPr>
              <w:jc w:val="right"/>
              <w:rPr>
                <w:rFonts w:hint="eastAsia" w:ascii="仿宋" w:hAnsi="仿宋" w:eastAsia="仿宋" w:cs="仿宋"/>
                <w:i w:val="0"/>
                <w:iCs w:val="0"/>
                <w:color w:val="000000"/>
                <w:sz w:val="18"/>
                <w:szCs w:val="18"/>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9722F03">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二十六、抗疫特别国债安排的支出</w:t>
            </w:r>
          </w:p>
        </w:tc>
        <w:tc>
          <w:tcPr>
            <w:tcW w:w="266" w:type="pct"/>
            <w:tcBorders>
              <w:top w:val="nil"/>
              <w:left w:val="nil"/>
              <w:bottom w:val="single" w:color="000000" w:sz="4" w:space="0"/>
              <w:right w:val="single" w:color="000000" w:sz="4" w:space="0"/>
            </w:tcBorders>
            <w:noWrap/>
            <w:vAlign w:val="center"/>
          </w:tcPr>
          <w:p w14:paraId="62745093">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58</w:t>
            </w:r>
          </w:p>
        </w:tc>
        <w:tc>
          <w:tcPr>
            <w:tcW w:w="552" w:type="pct"/>
            <w:gridSpan w:val="2"/>
            <w:tcBorders>
              <w:top w:val="nil"/>
              <w:left w:val="nil"/>
              <w:bottom w:val="single" w:color="000000" w:sz="4" w:space="0"/>
              <w:right w:val="single" w:color="000000" w:sz="4" w:space="0"/>
            </w:tcBorders>
            <w:noWrap/>
            <w:vAlign w:val="center"/>
          </w:tcPr>
          <w:p w14:paraId="64136246">
            <w:pPr>
              <w:jc w:val="right"/>
              <w:rPr>
                <w:rFonts w:hint="eastAsia" w:ascii="仿宋" w:hAnsi="仿宋" w:eastAsia="仿宋" w:cs="仿宋"/>
                <w:i w:val="0"/>
                <w:iCs w:val="0"/>
                <w:color w:val="000000"/>
                <w:sz w:val="18"/>
                <w:szCs w:val="18"/>
                <w:highlight w:val="none"/>
                <w:u w:val="none"/>
              </w:rPr>
            </w:pPr>
          </w:p>
        </w:tc>
        <w:tc>
          <w:tcPr>
            <w:tcW w:w="520" w:type="pct"/>
            <w:tcBorders>
              <w:top w:val="nil"/>
              <w:left w:val="nil"/>
              <w:bottom w:val="single" w:color="000000" w:sz="4" w:space="0"/>
              <w:right w:val="single" w:color="000000" w:sz="4" w:space="0"/>
            </w:tcBorders>
            <w:noWrap/>
            <w:vAlign w:val="center"/>
          </w:tcPr>
          <w:p w14:paraId="14B47FA0">
            <w:pPr>
              <w:jc w:val="right"/>
              <w:rPr>
                <w:rFonts w:hint="eastAsia" w:ascii="仿宋" w:hAnsi="仿宋" w:eastAsia="仿宋" w:cs="仿宋"/>
                <w:i w:val="0"/>
                <w:iCs w:val="0"/>
                <w:color w:val="000000"/>
                <w:sz w:val="18"/>
                <w:szCs w:val="18"/>
                <w:highlight w:val="none"/>
                <w:u w:val="none"/>
              </w:rPr>
            </w:pPr>
          </w:p>
        </w:tc>
        <w:tc>
          <w:tcPr>
            <w:tcW w:w="520" w:type="pct"/>
            <w:tcBorders>
              <w:top w:val="nil"/>
              <w:left w:val="nil"/>
              <w:bottom w:val="single" w:color="000000" w:sz="4" w:space="0"/>
              <w:right w:val="single" w:color="000000" w:sz="4" w:space="0"/>
            </w:tcBorders>
            <w:noWrap/>
            <w:vAlign w:val="center"/>
          </w:tcPr>
          <w:p w14:paraId="44C0428C">
            <w:pPr>
              <w:jc w:val="right"/>
              <w:rPr>
                <w:rFonts w:hint="eastAsia" w:ascii="仿宋" w:hAnsi="仿宋" w:eastAsia="仿宋" w:cs="仿宋"/>
                <w:i w:val="0"/>
                <w:iCs w:val="0"/>
                <w:color w:val="000000"/>
                <w:sz w:val="18"/>
                <w:szCs w:val="18"/>
                <w:highlight w:val="none"/>
                <w:u w:val="none"/>
              </w:rPr>
            </w:pPr>
          </w:p>
        </w:tc>
        <w:tc>
          <w:tcPr>
            <w:tcW w:w="520" w:type="pct"/>
            <w:tcBorders>
              <w:top w:val="nil"/>
              <w:left w:val="nil"/>
              <w:bottom w:val="single" w:color="000000" w:sz="4" w:space="0"/>
              <w:right w:val="single" w:color="000000" w:sz="8" w:space="0"/>
            </w:tcBorders>
            <w:noWrap/>
            <w:vAlign w:val="center"/>
          </w:tcPr>
          <w:p w14:paraId="0EC953C7">
            <w:pPr>
              <w:jc w:val="right"/>
              <w:rPr>
                <w:rFonts w:hint="eastAsia" w:ascii="仿宋" w:hAnsi="仿宋" w:eastAsia="仿宋" w:cs="仿宋"/>
                <w:i w:val="0"/>
                <w:iCs w:val="0"/>
                <w:color w:val="000000"/>
                <w:sz w:val="18"/>
                <w:szCs w:val="18"/>
                <w:highlight w:val="none"/>
                <w:u w:val="none"/>
              </w:rPr>
            </w:pPr>
          </w:p>
        </w:tc>
      </w:tr>
      <w:tr w14:paraId="4E33AE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44FF9C8">
            <w:pPr>
              <w:keepNext w:val="0"/>
              <w:keepLines w:val="0"/>
              <w:widowControl/>
              <w:suppressLineNumbers w:val="0"/>
              <w:jc w:val="center"/>
              <w:textAlignment w:val="center"/>
              <w:rPr>
                <w:rFonts w:hint="eastAsia" w:ascii="仿宋" w:hAnsi="仿宋" w:eastAsia="仿宋" w:cs="仿宋"/>
                <w:b/>
                <w:bCs/>
                <w:i w:val="0"/>
                <w:iCs w:val="0"/>
                <w:color w:val="000000"/>
                <w:sz w:val="18"/>
                <w:szCs w:val="18"/>
                <w:highlight w:val="none"/>
                <w:u w:val="none"/>
              </w:rPr>
            </w:pPr>
            <w:r>
              <w:rPr>
                <w:rFonts w:hint="eastAsia" w:ascii="仿宋" w:hAnsi="仿宋" w:eastAsia="仿宋" w:cs="仿宋"/>
                <w:b/>
                <w:bCs/>
                <w:i w:val="0"/>
                <w:iCs w:val="0"/>
                <w:color w:val="000000"/>
                <w:kern w:val="0"/>
                <w:sz w:val="18"/>
                <w:szCs w:val="18"/>
                <w:highlight w:val="none"/>
                <w:u w:val="none"/>
                <w:lang w:val="en-US" w:eastAsia="zh-CN" w:bidi="ar"/>
              </w:rPr>
              <w:t>本年收入合计</w:t>
            </w:r>
          </w:p>
        </w:tc>
        <w:tc>
          <w:tcPr>
            <w:tcW w:w="266" w:type="pct"/>
            <w:tcBorders>
              <w:top w:val="nil"/>
              <w:left w:val="nil"/>
              <w:bottom w:val="single" w:color="000000" w:sz="4" w:space="0"/>
              <w:right w:val="single" w:color="000000" w:sz="4" w:space="0"/>
            </w:tcBorders>
            <w:noWrap/>
            <w:vAlign w:val="center"/>
          </w:tcPr>
          <w:p w14:paraId="456B6980">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27</w:t>
            </w:r>
          </w:p>
        </w:tc>
        <w:tc>
          <w:tcPr>
            <w:tcW w:w="609" w:type="pct"/>
            <w:tcBorders>
              <w:top w:val="nil"/>
              <w:left w:val="nil"/>
              <w:bottom w:val="single" w:color="000000" w:sz="4" w:space="0"/>
              <w:right w:val="single" w:color="000000" w:sz="4" w:space="0"/>
            </w:tcBorders>
            <w:noWrap/>
            <w:vAlign w:val="center"/>
          </w:tcPr>
          <w:p w14:paraId="2270DCB7">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sz w:val="18"/>
                <w:szCs w:val="18"/>
                <w:highlight w:val="none"/>
              </w:rPr>
              <w:t>260.42</w:t>
            </w:r>
          </w:p>
        </w:tc>
        <w:tc>
          <w:tcPr>
            <w:tcW w:w="895" w:type="pct"/>
            <w:gridSpan w:val="2"/>
            <w:tcBorders>
              <w:top w:val="nil"/>
              <w:left w:val="nil"/>
              <w:bottom w:val="single" w:color="000000" w:sz="4" w:space="0"/>
              <w:right w:val="single" w:color="000000" w:sz="4" w:space="0"/>
            </w:tcBorders>
            <w:noWrap/>
            <w:vAlign w:val="center"/>
          </w:tcPr>
          <w:p w14:paraId="711D9BF9">
            <w:pPr>
              <w:keepNext w:val="0"/>
              <w:keepLines w:val="0"/>
              <w:widowControl/>
              <w:suppressLineNumbers w:val="0"/>
              <w:jc w:val="center"/>
              <w:textAlignment w:val="center"/>
              <w:rPr>
                <w:rFonts w:hint="eastAsia" w:ascii="仿宋" w:hAnsi="仿宋" w:eastAsia="仿宋" w:cs="仿宋"/>
                <w:b/>
                <w:bCs/>
                <w:i w:val="0"/>
                <w:iCs w:val="0"/>
                <w:color w:val="000000"/>
                <w:sz w:val="18"/>
                <w:szCs w:val="18"/>
                <w:highlight w:val="none"/>
                <w:u w:val="none"/>
              </w:rPr>
            </w:pPr>
            <w:r>
              <w:rPr>
                <w:rFonts w:hint="eastAsia" w:ascii="仿宋" w:hAnsi="仿宋" w:eastAsia="仿宋" w:cs="仿宋"/>
                <w:b/>
                <w:bCs/>
                <w:i w:val="0"/>
                <w:iCs w:val="0"/>
                <w:color w:val="000000"/>
                <w:kern w:val="0"/>
                <w:sz w:val="18"/>
                <w:szCs w:val="18"/>
                <w:highlight w:val="none"/>
                <w:u w:val="none"/>
                <w:lang w:val="en-US" w:eastAsia="zh-CN" w:bidi="ar"/>
              </w:rPr>
              <w:t>本年支出合计</w:t>
            </w:r>
          </w:p>
        </w:tc>
        <w:tc>
          <w:tcPr>
            <w:tcW w:w="266" w:type="pct"/>
            <w:tcBorders>
              <w:top w:val="nil"/>
              <w:left w:val="nil"/>
              <w:bottom w:val="single" w:color="000000" w:sz="4" w:space="0"/>
              <w:right w:val="single" w:color="000000" w:sz="4" w:space="0"/>
            </w:tcBorders>
            <w:noWrap/>
            <w:vAlign w:val="center"/>
          </w:tcPr>
          <w:p w14:paraId="7B222858">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59</w:t>
            </w:r>
          </w:p>
        </w:tc>
        <w:tc>
          <w:tcPr>
            <w:tcW w:w="552" w:type="pct"/>
            <w:gridSpan w:val="2"/>
            <w:tcBorders>
              <w:top w:val="nil"/>
              <w:left w:val="nil"/>
              <w:bottom w:val="single" w:color="000000" w:sz="4" w:space="0"/>
              <w:right w:val="single" w:color="000000" w:sz="4" w:space="0"/>
            </w:tcBorders>
            <w:noWrap/>
            <w:vAlign w:val="center"/>
          </w:tcPr>
          <w:p w14:paraId="796DA8A2">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sz w:val="18"/>
                <w:szCs w:val="18"/>
                <w:highlight w:val="none"/>
              </w:rPr>
              <w:t>260.42</w:t>
            </w:r>
          </w:p>
        </w:tc>
        <w:tc>
          <w:tcPr>
            <w:tcW w:w="520" w:type="pct"/>
            <w:tcBorders>
              <w:top w:val="nil"/>
              <w:left w:val="nil"/>
              <w:bottom w:val="single" w:color="000000" w:sz="4" w:space="0"/>
              <w:right w:val="single" w:color="000000" w:sz="4" w:space="0"/>
            </w:tcBorders>
            <w:noWrap/>
            <w:vAlign w:val="center"/>
          </w:tcPr>
          <w:p w14:paraId="7633457C">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sz w:val="18"/>
                <w:szCs w:val="18"/>
                <w:highlight w:val="none"/>
              </w:rPr>
              <w:t>260.42</w:t>
            </w:r>
          </w:p>
        </w:tc>
        <w:tc>
          <w:tcPr>
            <w:tcW w:w="520" w:type="pct"/>
            <w:tcBorders>
              <w:top w:val="nil"/>
              <w:left w:val="nil"/>
              <w:bottom w:val="single" w:color="000000" w:sz="4" w:space="0"/>
              <w:right w:val="single" w:color="000000" w:sz="4" w:space="0"/>
            </w:tcBorders>
            <w:noWrap/>
            <w:vAlign w:val="center"/>
          </w:tcPr>
          <w:p w14:paraId="41F68226">
            <w:pPr>
              <w:jc w:val="right"/>
              <w:rPr>
                <w:rFonts w:hint="eastAsia" w:ascii="仿宋" w:hAnsi="仿宋" w:eastAsia="仿宋" w:cs="仿宋"/>
                <w:i w:val="0"/>
                <w:iCs w:val="0"/>
                <w:color w:val="000000"/>
                <w:sz w:val="18"/>
                <w:szCs w:val="18"/>
                <w:highlight w:val="none"/>
                <w:u w:val="none"/>
              </w:rPr>
            </w:pPr>
          </w:p>
        </w:tc>
        <w:tc>
          <w:tcPr>
            <w:tcW w:w="520" w:type="pct"/>
            <w:tcBorders>
              <w:top w:val="nil"/>
              <w:left w:val="nil"/>
              <w:bottom w:val="single" w:color="000000" w:sz="4" w:space="0"/>
              <w:right w:val="single" w:color="000000" w:sz="8" w:space="0"/>
            </w:tcBorders>
            <w:noWrap/>
            <w:vAlign w:val="center"/>
          </w:tcPr>
          <w:p w14:paraId="5562D74E">
            <w:pPr>
              <w:jc w:val="right"/>
              <w:rPr>
                <w:rFonts w:hint="eastAsia" w:ascii="仿宋" w:hAnsi="仿宋" w:eastAsia="仿宋" w:cs="仿宋"/>
                <w:i w:val="0"/>
                <w:iCs w:val="0"/>
                <w:color w:val="000000"/>
                <w:sz w:val="18"/>
                <w:szCs w:val="18"/>
                <w:highlight w:val="none"/>
                <w:u w:val="none"/>
              </w:rPr>
            </w:pPr>
          </w:p>
        </w:tc>
      </w:tr>
      <w:tr w14:paraId="299D2E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318AED6">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年初财政拨款结转和结余</w:t>
            </w:r>
          </w:p>
        </w:tc>
        <w:tc>
          <w:tcPr>
            <w:tcW w:w="266" w:type="pct"/>
            <w:tcBorders>
              <w:top w:val="nil"/>
              <w:left w:val="nil"/>
              <w:bottom w:val="single" w:color="000000" w:sz="4" w:space="0"/>
              <w:right w:val="single" w:color="000000" w:sz="4" w:space="0"/>
            </w:tcBorders>
            <w:noWrap/>
            <w:vAlign w:val="center"/>
          </w:tcPr>
          <w:p w14:paraId="689CB99C">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28</w:t>
            </w:r>
          </w:p>
        </w:tc>
        <w:tc>
          <w:tcPr>
            <w:tcW w:w="609" w:type="pct"/>
            <w:tcBorders>
              <w:top w:val="nil"/>
              <w:left w:val="nil"/>
              <w:bottom w:val="single" w:color="000000" w:sz="4" w:space="0"/>
              <w:right w:val="single" w:color="000000" w:sz="4" w:space="0"/>
            </w:tcBorders>
            <w:noWrap/>
            <w:vAlign w:val="center"/>
          </w:tcPr>
          <w:p w14:paraId="7F0C6234">
            <w:pPr>
              <w:jc w:val="right"/>
              <w:rPr>
                <w:rFonts w:hint="eastAsia" w:ascii="仿宋" w:hAnsi="仿宋" w:eastAsia="仿宋" w:cs="仿宋"/>
                <w:i w:val="0"/>
                <w:iCs w:val="0"/>
                <w:color w:val="000000"/>
                <w:sz w:val="18"/>
                <w:szCs w:val="18"/>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B6AE625">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年末财政拨款结转和结余</w:t>
            </w:r>
          </w:p>
        </w:tc>
        <w:tc>
          <w:tcPr>
            <w:tcW w:w="266" w:type="pct"/>
            <w:tcBorders>
              <w:top w:val="nil"/>
              <w:left w:val="nil"/>
              <w:bottom w:val="single" w:color="000000" w:sz="4" w:space="0"/>
              <w:right w:val="single" w:color="000000" w:sz="4" w:space="0"/>
            </w:tcBorders>
            <w:noWrap/>
            <w:vAlign w:val="center"/>
          </w:tcPr>
          <w:p w14:paraId="11F4F770">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60</w:t>
            </w:r>
          </w:p>
        </w:tc>
        <w:tc>
          <w:tcPr>
            <w:tcW w:w="552" w:type="pct"/>
            <w:gridSpan w:val="2"/>
            <w:tcBorders>
              <w:top w:val="nil"/>
              <w:left w:val="nil"/>
              <w:bottom w:val="single" w:color="000000" w:sz="4" w:space="0"/>
              <w:right w:val="single" w:color="000000" w:sz="4" w:space="0"/>
            </w:tcBorders>
            <w:noWrap/>
            <w:vAlign w:val="center"/>
          </w:tcPr>
          <w:p w14:paraId="152E8C73">
            <w:pPr>
              <w:jc w:val="right"/>
              <w:rPr>
                <w:rFonts w:hint="eastAsia" w:ascii="仿宋" w:hAnsi="仿宋" w:eastAsia="仿宋" w:cs="仿宋"/>
                <w:i w:val="0"/>
                <w:iCs w:val="0"/>
                <w:color w:val="000000"/>
                <w:sz w:val="18"/>
                <w:szCs w:val="18"/>
                <w:highlight w:val="none"/>
                <w:u w:val="none"/>
              </w:rPr>
            </w:pPr>
          </w:p>
        </w:tc>
        <w:tc>
          <w:tcPr>
            <w:tcW w:w="520" w:type="pct"/>
            <w:tcBorders>
              <w:top w:val="nil"/>
              <w:left w:val="nil"/>
              <w:bottom w:val="single" w:color="000000" w:sz="4" w:space="0"/>
              <w:right w:val="single" w:color="000000" w:sz="4" w:space="0"/>
            </w:tcBorders>
            <w:noWrap/>
            <w:vAlign w:val="center"/>
          </w:tcPr>
          <w:p w14:paraId="414169B4">
            <w:pPr>
              <w:jc w:val="both"/>
              <w:rPr>
                <w:rFonts w:hint="eastAsia" w:ascii="仿宋" w:hAnsi="仿宋" w:eastAsia="仿宋" w:cs="仿宋"/>
                <w:i w:val="0"/>
                <w:iCs w:val="0"/>
                <w:color w:val="000000"/>
                <w:sz w:val="18"/>
                <w:szCs w:val="18"/>
                <w:highlight w:val="none"/>
                <w:u w:val="none"/>
              </w:rPr>
            </w:pPr>
          </w:p>
        </w:tc>
        <w:tc>
          <w:tcPr>
            <w:tcW w:w="520" w:type="pct"/>
            <w:tcBorders>
              <w:top w:val="nil"/>
              <w:left w:val="nil"/>
              <w:bottom w:val="single" w:color="000000" w:sz="4" w:space="0"/>
              <w:right w:val="single" w:color="000000" w:sz="4" w:space="0"/>
            </w:tcBorders>
            <w:noWrap/>
            <w:vAlign w:val="center"/>
          </w:tcPr>
          <w:p w14:paraId="7CE0D2B1">
            <w:pPr>
              <w:jc w:val="right"/>
              <w:rPr>
                <w:rFonts w:hint="eastAsia" w:ascii="仿宋" w:hAnsi="仿宋" w:eastAsia="仿宋" w:cs="仿宋"/>
                <w:i w:val="0"/>
                <w:iCs w:val="0"/>
                <w:color w:val="000000"/>
                <w:sz w:val="18"/>
                <w:szCs w:val="18"/>
                <w:highlight w:val="none"/>
                <w:u w:val="none"/>
              </w:rPr>
            </w:pPr>
          </w:p>
        </w:tc>
        <w:tc>
          <w:tcPr>
            <w:tcW w:w="520" w:type="pct"/>
            <w:tcBorders>
              <w:top w:val="nil"/>
              <w:left w:val="nil"/>
              <w:bottom w:val="single" w:color="000000" w:sz="4" w:space="0"/>
              <w:right w:val="single" w:color="000000" w:sz="8" w:space="0"/>
            </w:tcBorders>
            <w:noWrap/>
            <w:vAlign w:val="center"/>
          </w:tcPr>
          <w:p w14:paraId="1DF83D6A">
            <w:pPr>
              <w:jc w:val="both"/>
              <w:rPr>
                <w:rFonts w:hint="eastAsia" w:ascii="仿宋" w:hAnsi="仿宋" w:eastAsia="仿宋" w:cs="仿宋"/>
                <w:i w:val="0"/>
                <w:iCs w:val="0"/>
                <w:color w:val="000000"/>
                <w:sz w:val="18"/>
                <w:szCs w:val="18"/>
                <w:highlight w:val="none"/>
                <w:u w:val="none"/>
              </w:rPr>
            </w:pPr>
          </w:p>
        </w:tc>
      </w:tr>
      <w:tr w14:paraId="78BCA1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2F44FAD">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08AC09B9">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29</w:t>
            </w:r>
          </w:p>
        </w:tc>
        <w:tc>
          <w:tcPr>
            <w:tcW w:w="609" w:type="pct"/>
            <w:tcBorders>
              <w:top w:val="nil"/>
              <w:left w:val="nil"/>
              <w:bottom w:val="single" w:color="000000" w:sz="4" w:space="0"/>
              <w:right w:val="single" w:color="000000" w:sz="4" w:space="0"/>
            </w:tcBorders>
            <w:noWrap/>
            <w:vAlign w:val="center"/>
          </w:tcPr>
          <w:p w14:paraId="59896950">
            <w:pPr>
              <w:jc w:val="right"/>
              <w:rPr>
                <w:rFonts w:hint="eastAsia" w:ascii="仿宋" w:hAnsi="仿宋" w:eastAsia="仿宋" w:cs="仿宋"/>
                <w:i w:val="0"/>
                <w:iCs w:val="0"/>
                <w:color w:val="000000"/>
                <w:sz w:val="18"/>
                <w:szCs w:val="18"/>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BB271BC">
            <w:pPr>
              <w:jc w:val="left"/>
              <w:rPr>
                <w:rFonts w:hint="eastAsia" w:ascii="仿宋" w:hAnsi="仿宋" w:eastAsia="仿宋" w:cs="仿宋"/>
                <w:i w:val="0"/>
                <w:iCs w:val="0"/>
                <w:color w:val="000000"/>
                <w:sz w:val="18"/>
                <w:szCs w:val="18"/>
                <w:highlight w:val="none"/>
                <w:u w:val="none"/>
              </w:rPr>
            </w:pPr>
          </w:p>
        </w:tc>
        <w:tc>
          <w:tcPr>
            <w:tcW w:w="266" w:type="pct"/>
            <w:tcBorders>
              <w:top w:val="nil"/>
              <w:left w:val="nil"/>
              <w:bottom w:val="single" w:color="000000" w:sz="4" w:space="0"/>
              <w:right w:val="single" w:color="000000" w:sz="4" w:space="0"/>
            </w:tcBorders>
            <w:noWrap/>
            <w:vAlign w:val="center"/>
          </w:tcPr>
          <w:p w14:paraId="4DB9E86C">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61</w:t>
            </w:r>
          </w:p>
        </w:tc>
        <w:tc>
          <w:tcPr>
            <w:tcW w:w="552" w:type="pct"/>
            <w:gridSpan w:val="2"/>
            <w:tcBorders>
              <w:top w:val="nil"/>
              <w:left w:val="nil"/>
              <w:bottom w:val="single" w:color="000000" w:sz="4" w:space="0"/>
              <w:right w:val="single" w:color="000000" w:sz="4" w:space="0"/>
            </w:tcBorders>
            <w:noWrap/>
            <w:vAlign w:val="center"/>
          </w:tcPr>
          <w:p w14:paraId="2132C02E">
            <w:pPr>
              <w:jc w:val="right"/>
              <w:rPr>
                <w:rFonts w:hint="eastAsia" w:ascii="仿宋" w:hAnsi="仿宋" w:eastAsia="仿宋" w:cs="仿宋"/>
                <w:i w:val="0"/>
                <w:iCs w:val="0"/>
                <w:color w:val="000000"/>
                <w:sz w:val="18"/>
                <w:szCs w:val="18"/>
                <w:highlight w:val="none"/>
                <w:u w:val="none"/>
              </w:rPr>
            </w:pPr>
          </w:p>
        </w:tc>
        <w:tc>
          <w:tcPr>
            <w:tcW w:w="520" w:type="pct"/>
            <w:tcBorders>
              <w:top w:val="nil"/>
              <w:left w:val="nil"/>
              <w:bottom w:val="single" w:color="000000" w:sz="4" w:space="0"/>
              <w:right w:val="single" w:color="000000" w:sz="4" w:space="0"/>
            </w:tcBorders>
            <w:noWrap/>
            <w:vAlign w:val="center"/>
          </w:tcPr>
          <w:p w14:paraId="7AB98A02">
            <w:pPr>
              <w:jc w:val="right"/>
              <w:rPr>
                <w:rFonts w:hint="eastAsia" w:ascii="仿宋" w:hAnsi="仿宋" w:eastAsia="仿宋" w:cs="仿宋"/>
                <w:i w:val="0"/>
                <w:iCs w:val="0"/>
                <w:color w:val="000000"/>
                <w:sz w:val="18"/>
                <w:szCs w:val="18"/>
                <w:highlight w:val="none"/>
                <w:u w:val="none"/>
              </w:rPr>
            </w:pPr>
          </w:p>
        </w:tc>
        <w:tc>
          <w:tcPr>
            <w:tcW w:w="520" w:type="pct"/>
            <w:tcBorders>
              <w:top w:val="nil"/>
              <w:left w:val="nil"/>
              <w:bottom w:val="single" w:color="000000" w:sz="4" w:space="0"/>
              <w:right w:val="single" w:color="000000" w:sz="4" w:space="0"/>
            </w:tcBorders>
            <w:noWrap/>
            <w:vAlign w:val="center"/>
          </w:tcPr>
          <w:p w14:paraId="290C0763">
            <w:pPr>
              <w:jc w:val="right"/>
              <w:rPr>
                <w:rFonts w:hint="eastAsia" w:ascii="仿宋" w:hAnsi="仿宋" w:eastAsia="仿宋" w:cs="仿宋"/>
                <w:i w:val="0"/>
                <w:iCs w:val="0"/>
                <w:color w:val="000000"/>
                <w:sz w:val="18"/>
                <w:szCs w:val="18"/>
                <w:highlight w:val="none"/>
                <w:u w:val="none"/>
              </w:rPr>
            </w:pPr>
          </w:p>
        </w:tc>
        <w:tc>
          <w:tcPr>
            <w:tcW w:w="520" w:type="pct"/>
            <w:tcBorders>
              <w:top w:val="nil"/>
              <w:left w:val="nil"/>
              <w:bottom w:val="single" w:color="000000" w:sz="4" w:space="0"/>
              <w:right w:val="single" w:color="000000" w:sz="8" w:space="0"/>
            </w:tcBorders>
            <w:noWrap/>
            <w:vAlign w:val="center"/>
          </w:tcPr>
          <w:p w14:paraId="23DF31B4">
            <w:pPr>
              <w:jc w:val="left"/>
              <w:rPr>
                <w:rFonts w:hint="eastAsia" w:ascii="仿宋" w:hAnsi="仿宋" w:eastAsia="仿宋" w:cs="仿宋"/>
                <w:i w:val="0"/>
                <w:iCs w:val="0"/>
                <w:color w:val="000000"/>
                <w:sz w:val="18"/>
                <w:szCs w:val="18"/>
                <w:highlight w:val="none"/>
                <w:u w:val="none"/>
              </w:rPr>
            </w:pPr>
          </w:p>
        </w:tc>
      </w:tr>
      <w:tr w14:paraId="0C93F6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A2DB471">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71971B23">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30</w:t>
            </w:r>
          </w:p>
        </w:tc>
        <w:tc>
          <w:tcPr>
            <w:tcW w:w="609" w:type="pct"/>
            <w:tcBorders>
              <w:top w:val="nil"/>
              <w:left w:val="nil"/>
              <w:bottom w:val="single" w:color="000000" w:sz="4" w:space="0"/>
              <w:right w:val="single" w:color="000000" w:sz="4" w:space="0"/>
            </w:tcBorders>
            <w:noWrap/>
            <w:vAlign w:val="center"/>
          </w:tcPr>
          <w:p w14:paraId="69B7110A">
            <w:pPr>
              <w:jc w:val="right"/>
              <w:rPr>
                <w:rFonts w:hint="eastAsia" w:ascii="仿宋" w:hAnsi="仿宋" w:eastAsia="仿宋" w:cs="仿宋"/>
                <w:i w:val="0"/>
                <w:iCs w:val="0"/>
                <w:color w:val="000000"/>
                <w:sz w:val="18"/>
                <w:szCs w:val="18"/>
                <w:highlight w:val="none"/>
                <w:u w:val="none"/>
              </w:rPr>
            </w:pPr>
          </w:p>
        </w:tc>
        <w:tc>
          <w:tcPr>
            <w:tcW w:w="895" w:type="pct"/>
            <w:gridSpan w:val="2"/>
            <w:tcBorders>
              <w:top w:val="nil"/>
              <w:left w:val="nil"/>
              <w:bottom w:val="single" w:color="000000" w:sz="4" w:space="0"/>
              <w:right w:val="single" w:color="000000" w:sz="4" w:space="0"/>
            </w:tcBorders>
            <w:noWrap/>
            <w:vAlign w:val="center"/>
          </w:tcPr>
          <w:p w14:paraId="6FA2A824">
            <w:pPr>
              <w:jc w:val="left"/>
              <w:rPr>
                <w:rFonts w:hint="eastAsia" w:ascii="仿宋" w:hAnsi="仿宋" w:eastAsia="仿宋" w:cs="仿宋"/>
                <w:i w:val="0"/>
                <w:iCs w:val="0"/>
                <w:color w:val="000000"/>
                <w:sz w:val="18"/>
                <w:szCs w:val="18"/>
                <w:highlight w:val="none"/>
                <w:u w:val="none"/>
              </w:rPr>
            </w:pPr>
          </w:p>
        </w:tc>
        <w:tc>
          <w:tcPr>
            <w:tcW w:w="266" w:type="pct"/>
            <w:tcBorders>
              <w:top w:val="nil"/>
              <w:left w:val="nil"/>
              <w:bottom w:val="single" w:color="000000" w:sz="4" w:space="0"/>
              <w:right w:val="single" w:color="000000" w:sz="4" w:space="0"/>
            </w:tcBorders>
            <w:noWrap/>
            <w:vAlign w:val="center"/>
          </w:tcPr>
          <w:p w14:paraId="6F05548D">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62</w:t>
            </w:r>
          </w:p>
        </w:tc>
        <w:tc>
          <w:tcPr>
            <w:tcW w:w="552" w:type="pct"/>
            <w:gridSpan w:val="2"/>
            <w:tcBorders>
              <w:top w:val="nil"/>
              <w:left w:val="nil"/>
              <w:bottom w:val="single" w:color="000000" w:sz="4" w:space="0"/>
              <w:right w:val="single" w:color="000000" w:sz="4" w:space="0"/>
            </w:tcBorders>
            <w:noWrap/>
            <w:vAlign w:val="center"/>
          </w:tcPr>
          <w:p w14:paraId="0E3776E7">
            <w:pPr>
              <w:jc w:val="right"/>
              <w:rPr>
                <w:rFonts w:hint="eastAsia" w:ascii="仿宋" w:hAnsi="仿宋" w:eastAsia="仿宋" w:cs="仿宋"/>
                <w:i w:val="0"/>
                <w:iCs w:val="0"/>
                <w:color w:val="000000"/>
                <w:sz w:val="18"/>
                <w:szCs w:val="18"/>
                <w:highlight w:val="none"/>
                <w:u w:val="none"/>
              </w:rPr>
            </w:pPr>
          </w:p>
        </w:tc>
        <w:tc>
          <w:tcPr>
            <w:tcW w:w="520" w:type="pct"/>
            <w:tcBorders>
              <w:top w:val="nil"/>
              <w:left w:val="nil"/>
              <w:bottom w:val="single" w:color="000000" w:sz="4" w:space="0"/>
              <w:right w:val="single" w:color="000000" w:sz="4" w:space="0"/>
            </w:tcBorders>
            <w:noWrap/>
            <w:vAlign w:val="center"/>
          </w:tcPr>
          <w:p w14:paraId="67F8A015">
            <w:pPr>
              <w:jc w:val="right"/>
              <w:rPr>
                <w:rFonts w:hint="eastAsia" w:ascii="仿宋" w:hAnsi="仿宋" w:eastAsia="仿宋" w:cs="仿宋"/>
                <w:i w:val="0"/>
                <w:iCs w:val="0"/>
                <w:color w:val="000000"/>
                <w:sz w:val="18"/>
                <w:szCs w:val="18"/>
                <w:highlight w:val="none"/>
                <w:u w:val="none"/>
              </w:rPr>
            </w:pPr>
          </w:p>
        </w:tc>
        <w:tc>
          <w:tcPr>
            <w:tcW w:w="520" w:type="pct"/>
            <w:tcBorders>
              <w:top w:val="nil"/>
              <w:left w:val="nil"/>
              <w:bottom w:val="single" w:color="000000" w:sz="4" w:space="0"/>
              <w:right w:val="single" w:color="000000" w:sz="4" w:space="0"/>
            </w:tcBorders>
            <w:noWrap/>
            <w:vAlign w:val="center"/>
          </w:tcPr>
          <w:p w14:paraId="2EEE47A1">
            <w:pPr>
              <w:jc w:val="right"/>
              <w:rPr>
                <w:rFonts w:hint="eastAsia" w:ascii="仿宋" w:hAnsi="仿宋" w:eastAsia="仿宋" w:cs="仿宋"/>
                <w:i w:val="0"/>
                <w:iCs w:val="0"/>
                <w:color w:val="000000"/>
                <w:sz w:val="18"/>
                <w:szCs w:val="18"/>
                <w:highlight w:val="none"/>
                <w:u w:val="none"/>
              </w:rPr>
            </w:pPr>
          </w:p>
        </w:tc>
        <w:tc>
          <w:tcPr>
            <w:tcW w:w="520" w:type="pct"/>
            <w:tcBorders>
              <w:top w:val="nil"/>
              <w:left w:val="nil"/>
              <w:bottom w:val="single" w:color="000000" w:sz="4" w:space="0"/>
              <w:right w:val="single" w:color="000000" w:sz="8" w:space="0"/>
            </w:tcBorders>
            <w:noWrap/>
            <w:vAlign w:val="center"/>
          </w:tcPr>
          <w:p w14:paraId="69D9F9EA">
            <w:pPr>
              <w:jc w:val="left"/>
              <w:rPr>
                <w:rFonts w:hint="eastAsia" w:ascii="仿宋" w:hAnsi="仿宋" w:eastAsia="仿宋" w:cs="仿宋"/>
                <w:i w:val="0"/>
                <w:iCs w:val="0"/>
                <w:color w:val="000000"/>
                <w:sz w:val="18"/>
                <w:szCs w:val="18"/>
                <w:highlight w:val="none"/>
                <w:u w:val="none"/>
              </w:rPr>
            </w:pPr>
          </w:p>
        </w:tc>
      </w:tr>
      <w:tr w14:paraId="6BF6C0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11E2137">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716C18C1">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31</w:t>
            </w:r>
          </w:p>
        </w:tc>
        <w:tc>
          <w:tcPr>
            <w:tcW w:w="609" w:type="pct"/>
            <w:tcBorders>
              <w:top w:val="nil"/>
              <w:left w:val="nil"/>
              <w:bottom w:val="single" w:color="000000" w:sz="4" w:space="0"/>
              <w:right w:val="single" w:color="000000" w:sz="4" w:space="0"/>
            </w:tcBorders>
            <w:noWrap/>
            <w:vAlign w:val="center"/>
          </w:tcPr>
          <w:p w14:paraId="19262F19">
            <w:pPr>
              <w:jc w:val="right"/>
              <w:rPr>
                <w:rFonts w:hint="eastAsia" w:ascii="仿宋" w:hAnsi="仿宋" w:eastAsia="仿宋" w:cs="仿宋"/>
                <w:i w:val="0"/>
                <w:iCs w:val="0"/>
                <w:color w:val="000000"/>
                <w:sz w:val="18"/>
                <w:szCs w:val="18"/>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E26CA3E">
            <w:pPr>
              <w:jc w:val="left"/>
              <w:rPr>
                <w:rFonts w:hint="eastAsia" w:ascii="仿宋" w:hAnsi="仿宋" w:eastAsia="仿宋" w:cs="仿宋"/>
                <w:i w:val="0"/>
                <w:iCs w:val="0"/>
                <w:color w:val="000000"/>
                <w:sz w:val="18"/>
                <w:szCs w:val="18"/>
                <w:highlight w:val="none"/>
                <w:u w:val="none"/>
              </w:rPr>
            </w:pPr>
          </w:p>
        </w:tc>
        <w:tc>
          <w:tcPr>
            <w:tcW w:w="266" w:type="pct"/>
            <w:tcBorders>
              <w:top w:val="nil"/>
              <w:left w:val="nil"/>
              <w:bottom w:val="single" w:color="000000" w:sz="4" w:space="0"/>
              <w:right w:val="single" w:color="000000" w:sz="4" w:space="0"/>
            </w:tcBorders>
            <w:noWrap/>
            <w:vAlign w:val="center"/>
          </w:tcPr>
          <w:p w14:paraId="0941F584">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63</w:t>
            </w:r>
          </w:p>
        </w:tc>
        <w:tc>
          <w:tcPr>
            <w:tcW w:w="552" w:type="pct"/>
            <w:gridSpan w:val="2"/>
            <w:tcBorders>
              <w:top w:val="nil"/>
              <w:left w:val="nil"/>
              <w:bottom w:val="single" w:color="000000" w:sz="4" w:space="0"/>
              <w:right w:val="single" w:color="000000" w:sz="4" w:space="0"/>
            </w:tcBorders>
            <w:noWrap/>
            <w:vAlign w:val="center"/>
          </w:tcPr>
          <w:p w14:paraId="0BC2552E">
            <w:pPr>
              <w:jc w:val="right"/>
              <w:rPr>
                <w:rFonts w:hint="eastAsia" w:ascii="仿宋" w:hAnsi="仿宋" w:eastAsia="仿宋" w:cs="仿宋"/>
                <w:i w:val="0"/>
                <w:iCs w:val="0"/>
                <w:color w:val="000000"/>
                <w:sz w:val="18"/>
                <w:szCs w:val="18"/>
                <w:highlight w:val="none"/>
                <w:u w:val="none"/>
              </w:rPr>
            </w:pPr>
          </w:p>
        </w:tc>
        <w:tc>
          <w:tcPr>
            <w:tcW w:w="520" w:type="pct"/>
            <w:tcBorders>
              <w:top w:val="nil"/>
              <w:left w:val="nil"/>
              <w:bottom w:val="single" w:color="000000" w:sz="4" w:space="0"/>
              <w:right w:val="single" w:color="000000" w:sz="4" w:space="0"/>
            </w:tcBorders>
            <w:noWrap/>
            <w:vAlign w:val="center"/>
          </w:tcPr>
          <w:p w14:paraId="7625861C">
            <w:pPr>
              <w:jc w:val="right"/>
              <w:rPr>
                <w:rFonts w:hint="eastAsia" w:ascii="仿宋" w:hAnsi="仿宋" w:eastAsia="仿宋" w:cs="仿宋"/>
                <w:i w:val="0"/>
                <w:iCs w:val="0"/>
                <w:color w:val="000000"/>
                <w:sz w:val="18"/>
                <w:szCs w:val="18"/>
                <w:highlight w:val="none"/>
                <w:u w:val="none"/>
              </w:rPr>
            </w:pPr>
          </w:p>
        </w:tc>
        <w:tc>
          <w:tcPr>
            <w:tcW w:w="520" w:type="pct"/>
            <w:tcBorders>
              <w:top w:val="nil"/>
              <w:left w:val="nil"/>
              <w:bottom w:val="single" w:color="000000" w:sz="4" w:space="0"/>
              <w:right w:val="single" w:color="000000" w:sz="4" w:space="0"/>
            </w:tcBorders>
            <w:noWrap/>
            <w:vAlign w:val="center"/>
          </w:tcPr>
          <w:p w14:paraId="59EFEC96">
            <w:pPr>
              <w:jc w:val="right"/>
              <w:rPr>
                <w:rFonts w:hint="eastAsia" w:ascii="仿宋" w:hAnsi="仿宋" w:eastAsia="仿宋" w:cs="仿宋"/>
                <w:i w:val="0"/>
                <w:iCs w:val="0"/>
                <w:color w:val="000000"/>
                <w:sz w:val="18"/>
                <w:szCs w:val="18"/>
                <w:highlight w:val="none"/>
                <w:u w:val="none"/>
              </w:rPr>
            </w:pPr>
          </w:p>
        </w:tc>
        <w:tc>
          <w:tcPr>
            <w:tcW w:w="520" w:type="pct"/>
            <w:tcBorders>
              <w:top w:val="nil"/>
              <w:left w:val="nil"/>
              <w:bottom w:val="single" w:color="000000" w:sz="4" w:space="0"/>
              <w:right w:val="single" w:color="000000" w:sz="8" w:space="0"/>
            </w:tcBorders>
            <w:noWrap/>
            <w:vAlign w:val="center"/>
          </w:tcPr>
          <w:p w14:paraId="17C1E4F5">
            <w:pPr>
              <w:jc w:val="left"/>
              <w:rPr>
                <w:rFonts w:hint="eastAsia" w:ascii="仿宋" w:hAnsi="仿宋" w:eastAsia="仿宋" w:cs="仿宋"/>
                <w:i w:val="0"/>
                <w:iCs w:val="0"/>
                <w:color w:val="000000"/>
                <w:sz w:val="18"/>
                <w:szCs w:val="18"/>
                <w:highlight w:val="none"/>
                <w:u w:val="none"/>
              </w:rPr>
            </w:pPr>
          </w:p>
        </w:tc>
      </w:tr>
      <w:tr w14:paraId="0A6D80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14:paraId="7E8AFE36">
            <w:pPr>
              <w:keepNext w:val="0"/>
              <w:keepLines w:val="0"/>
              <w:widowControl/>
              <w:suppressLineNumbers w:val="0"/>
              <w:jc w:val="center"/>
              <w:textAlignment w:val="center"/>
              <w:rPr>
                <w:rFonts w:hint="eastAsia" w:ascii="仿宋" w:hAnsi="仿宋" w:eastAsia="仿宋" w:cs="仿宋"/>
                <w:b/>
                <w:bCs/>
                <w:i w:val="0"/>
                <w:iCs w:val="0"/>
                <w:color w:val="000000"/>
                <w:sz w:val="18"/>
                <w:szCs w:val="18"/>
                <w:highlight w:val="none"/>
                <w:u w:val="none"/>
              </w:rPr>
            </w:pPr>
            <w:r>
              <w:rPr>
                <w:rFonts w:hint="eastAsia" w:ascii="仿宋" w:hAnsi="仿宋" w:eastAsia="仿宋" w:cs="仿宋"/>
                <w:b/>
                <w:bCs/>
                <w:i w:val="0"/>
                <w:iCs w:val="0"/>
                <w:color w:val="000000"/>
                <w:kern w:val="0"/>
                <w:sz w:val="18"/>
                <w:szCs w:val="18"/>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1BF58F6D">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32</w:t>
            </w:r>
          </w:p>
        </w:tc>
        <w:tc>
          <w:tcPr>
            <w:tcW w:w="609" w:type="pct"/>
            <w:tcBorders>
              <w:top w:val="nil"/>
              <w:left w:val="nil"/>
              <w:bottom w:val="single" w:color="000000" w:sz="8" w:space="0"/>
              <w:right w:val="single" w:color="000000" w:sz="4" w:space="0"/>
            </w:tcBorders>
            <w:noWrap/>
            <w:vAlign w:val="center"/>
          </w:tcPr>
          <w:p w14:paraId="630D5B4D">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sz w:val="18"/>
                <w:szCs w:val="18"/>
                <w:highlight w:val="none"/>
              </w:rPr>
              <w:t>260.42</w:t>
            </w:r>
          </w:p>
        </w:tc>
        <w:tc>
          <w:tcPr>
            <w:tcW w:w="895" w:type="pct"/>
            <w:gridSpan w:val="2"/>
            <w:tcBorders>
              <w:top w:val="nil"/>
              <w:left w:val="nil"/>
              <w:bottom w:val="single" w:color="000000" w:sz="8" w:space="0"/>
              <w:right w:val="single" w:color="000000" w:sz="4" w:space="0"/>
            </w:tcBorders>
            <w:noWrap/>
            <w:vAlign w:val="center"/>
          </w:tcPr>
          <w:p w14:paraId="76EB2FCF">
            <w:pPr>
              <w:keepNext w:val="0"/>
              <w:keepLines w:val="0"/>
              <w:widowControl/>
              <w:suppressLineNumbers w:val="0"/>
              <w:jc w:val="center"/>
              <w:textAlignment w:val="center"/>
              <w:rPr>
                <w:rFonts w:hint="eastAsia" w:ascii="仿宋" w:hAnsi="仿宋" w:eastAsia="仿宋" w:cs="仿宋"/>
                <w:b/>
                <w:bCs/>
                <w:i w:val="0"/>
                <w:iCs w:val="0"/>
                <w:color w:val="000000"/>
                <w:sz w:val="18"/>
                <w:szCs w:val="18"/>
                <w:highlight w:val="none"/>
                <w:u w:val="none"/>
              </w:rPr>
            </w:pPr>
            <w:r>
              <w:rPr>
                <w:rFonts w:hint="eastAsia" w:ascii="仿宋" w:hAnsi="仿宋" w:eastAsia="仿宋" w:cs="仿宋"/>
                <w:b/>
                <w:bCs/>
                <w:i w:val="0"/>
                <w:iCs w:val="0"/>
                <w:color w:val="000000"/>
                <w:kern w:val="0"/>
                <w:sz w:val="18"/>
                <w:szCs w:val="18"/>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46067A96">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64</w:t>
            </w:r>
          </w:p>
        </w:tc>
        <w:tc>
          <w:tcPr>
            <w:tcW w:w="552" w:type="pct"/>
            <w:gridSpan w:val="2"/>
            <w:tcBorders>
              <w:top w:val="nil"/>
              <w:left w:val="nil"/>
              <w:bottom w:val="single" w:color="000000" w:sz="8" w:space="0"/>
              <w:right w:val="single" w:color="000000" w:sz="4" w:space="0"/>
            </w:tcBorders>
            <w:noWrap/>
            <w:vAlign w:val="center"/>
          </w:tcPr>
          <w:p w14:paraId="62129BE1">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sz w:val="18"/>
                <w:szCs w:val="18"/>
                <w:highlight w:val="none"/>
              </w:rPr>
              <w:t>260.42</w:t>
            </w:r>
          </w:p>
        </w:tc>
        <w:tc>
          <w:tcPr>
            <w:tcW w:w="520" w:type="pct"/>
            <w:tcBorders>
              <w:top w:val="nil"/>
              <w:left w:val="nil"/>
              <w:bottom w:val="single" w:color="000000" w:sz="8" w:space="0"/>
              <w:right w:val="single" w:color="000000" w:sz="4" w:space="0"/>
            </w:tcBorders>
            <w:noWrap/>
            <w:vAlign w:val="center"/>
          </w:tcPr>
          <w:p w14:paraId="7DBAC6B5">
            <w:pPr>
              <w:jc w:val="right"/>
              <w:rPr>
                <w:rFonts w:hint="eastAsia" w:ascii="仿宋" w:hAnsi="仿宋" w:eastAsia="仿宋" w:cs="仿宋"/>
                <w:sz w:val="18"/>
                <w:szCs w:val="18"/>
                <w:highlight w:val="none"/>
              </w:rPr>
            </w:pPr>
          </w:p>
          <w:p w14:paraId="07F20995">
            <w:pPr>
              <w:jc w:val="right"/>
              <w:rPr>
                <w:rFonts w:hint="eastAsia" w:ascii="仿宋" w:hAnsi="仿宋" w:eastAsia="仿宋" w:cs="仿宋"/>
                <w:sz w:val="18"/>
                <w:szCs w:val="18"/>
                <w:highlight w:val="none"/>
              </w:rPr>
            </w:pPr>
            <w:r>
              <w:rPr>
                <w:rFonts w:hint="eastAsia" w:ascii="仿宋" w:hAnsi="仿宋" w:eastAsia="仿宋" w:cs="仿宋"/>
                <w:sz w:val="18"/>
                <w:szCs w:val="18"/>
                <w:highlight w:val="none"/>
              </w:rPr>
              <w:t>260.42</w:t>
            </w:r>
          </w:p>
          <w:p w14:paraId="29374001">
            <w:pPr>
              <w:jc w:val="right"/>
              <w:rPr>
                <w:rFonts w:hint="eastAsia" w:ascii="仿宋" w:hAnsi="仿宋" w:eastAsia="仿宋" w:cs="仿宋"/>
                <w:i w:val="0"/>
                <w:iCs w:val="0"/>
                <w:color w:val="000000"/>
                <w:sz w:val="18"/>
                <w:szCs w:val="18"/>
                <w:highlight w:val="none"/>
                <w:u w:val="none"/>
              </w:rPr>
            </w:pPr>
          </w:p>
        </w:tc>
        <w:tc>
          <w:tcPr>
            <w:tcW w:w="520" w:type="pct"/>
            <w:tcBorders>
              <w:top w:val="nil"/>
              <w:left w:val="nil"/>
              <w:bottom w:val="single" w:color="000000" w:sz="8" w:space="0"/>
              <w:right w:val="single" w:color="000000" w:sz="4" w:space="0"/>
            </w:tcBorders>
            <w:noWrap/>
            <w:vAlign w:val="center"/>
          </w:tcPr>
          <w:p w14:paraId="321A2E8C">
            <w:pPr>
              <w:jc w:val="right"/>
              <w:rPr>
                <w:rFonts w:hint="eastAsia" w:ascii="仿宋" w:hAnsi="仿宋" w:eastAsia="仿宋" w:cs="仿宋"/>
                <w:i w:val="0"/>
                <w:iCs w:val="0"/>
                <w:color w:val="000000"/>
                <w:sz w:val="18"/>
                <w:szCs w:val="18"/>
                <w:highlight w:val="none"/>
                <w:u w:val="none"/>
              </w:rPr>
            </w:pPr>
          </w:p>
        </w:tc>
        <w:tc>
          <w:tcPr>
            <w:tcW w:w="520" w:type="pct"/>
            <w:tcBorders>
              <w:top w:val="nil"/>
              <w:left w:val="nil"/>
              <w:bottom w:val="single" w:color="000000" w:sz="8" w:space="0"/>
              <w:right w:val="single" w:color="000000" w:sz="8" w:space="0"/>
            </w:tcBorders>
            <w:noWrap/>
            <w:vAlign w:val="center"/>
          </w:tcPr>
          <w:p w14:paraId="238EACC4">
            <w:pPr>
              <w:jc w:val="right"/>
              <w:rPr>
                <w:rFonts w:hint="eastAsia" w:ascii="仿宋" w:hAnsi="仿宋" w:eastAsia="仿宋" w:cs="仿宋"/>
                <w:i w:val="0"/>
                <w:iCs w:val="0"/>
                <w:color w:val="000000"/>
                <w:sz w:val="18"/>
                <w:szCs w:val="18"/>
                <w:highlight w:val="none"/>
                <w:u w:val="none"/>
              </w:rPr>
            </w:pPr>
          </w:p>
        </w:tc>
      </w:tr>
      <w:tr w14:paraId="3EBB0A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14:paraId="76B05F87">
            <w:pPr>
              <w:keepNext w:val="0"/>
              <w:keepLines w:val="0"/>
              <w:widowControl/>
              <w:suppressLineNumbers w:val="0"/>
              <w:jc w:val="left"/>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注：本表反映单位本年度一般公共预算财政拨款、政府性基金预算财政拨款和国有资本经营预算财政拨款的总收支和年末结转结余情况。</w:t>
            </w:r>
          </w:p>
        </w:tc>
      </w:tr>
    </w:tbl>
    <w:p w14:paraId="3ABA16A0">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3507E722">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5863" w:type="pct"/>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15"/>
        <w:gridCol w:w="2832"/>
        <w:gridCol w:w="1158"/>
        <w:gridCol w:w="641"/>
        <w:gridCol w:w="675"/>
        <w:gridCol w:w="674"/>
        <w:gridCol w:w="1433"/>
      </w:tblGrid>
      <w:tr w14:paraId="392DE7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7" w:hRule="atLeast"/>
        </w:trPr>
        <w:tc>
          <w:tcPr>
            <w:tcW w:w="5000" w:type="pct"/>
            <w:gridSpan w:val="7"/>
            <w:tcBorders>
              <w:top w:val="nil"/>
              <w:left w:val="nil"/>
              <w:bottom w:val="nil"/>
              <w:right w:val="nil"/>
            </w:tcBorders>
            <w:noWrap/>
            <w:vAlign w:val="bottom"/>
          </w:tcPr>
          <w:p w14:paraId="598F379F">
            <w:pPr>
              <w:keepNext w:val="0"/>
              <w:keepLines w:val="0"/>
              <w:widowControl/>
              <w:suppressLineNumbers w:val="0"/>
              <w:jc w:val="center"/>
              <w:textAlignment w:val="bottom"/>
              <w:rPr>
                <w:rFonts w:hint="eastAsia" w:ascii="仿宋" w:hAnsi="仿宋" w:eastAsia="仿宋" w:cs="仿宋"/>
                <w:i w:val="0"/>
                <w:iCs w:val="0"/>
                <w:color w:val="000000"/>
                <w:sz w:val="18"/>
                <w:szCs w:val="18"/>
                <w:highlight w:val="none"/>
                <w:u w:val="none"/>
              </w:rPr>
            </w:pPr>
            <w:r>
              <w:rPr>
                <w:rFonts w:hint="eastAsia" w:ascii="仿宋" w:hAnsi="仿宋" w:eastAsia="仿宋" w:cs="仿宋"/>
                <w:b w:val="0"/>
                <w:bCs/>
                <w:color w:val="auto"/>
                <w:kern w:val="0"/>
                <w:sz w:val="28"/>
                <w:szCs w:val="28"/>
                <w:highlight w:val="none"/>
                <w:lang w:val="en-US" w:eastAsia="zh-CN"/>
              </w:rPr>
              <w:t>一般公共预算财政拨款支出决算表</w:t>
            </w:r>
          </w:p>
        </w:tc>
      </w:tr>
      <w:tr w14:paraId="460915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5000" w:type="pct"/>
            <w:gridSpan w:val="7"/>
            <w:tcBorders>
              <w:top w:val="nil"/>
              <w:left w:val="nil"/>
              <w:bottom w:val="nil"/>
              <w:right w:val="nil"/>
            </w:tcBorders>
            <w:noWrap/>
            <w:vAlign w:val="bottom"/>
          </w:tcPr>
          <w:p w14:paraId="416D0ED0">
            <w:pPr>
              <w:keepNext w:val="0"/>
              <w:keepLines w:val="0"/>
              <w:widowControl/>
              <w:suppressLineNumbers w:val="0"/>
              <w:jc w:val="right"/>
              <w:textAlignment w:val="bottom"/>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公开05表</w:t>
            </w:r>
          </w:p>
        </w:tc>
      </w:tr>
      <w:tr w14:paraId="664A95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3184" w:type="pct"/>
            <w:gridSpan w:val="3"/>
            <w:tcBorders>
              <w:top w:val="nil"/>
              <w:left w:val="nil"/>
              <w:bottom w:val="single" w:color="auto" w:sz="4" w:space="0"/>
              <w:right w:val="nil"/>
            </w:tcBorders>
            <w:noWrap/>
            <w:vAlign w:val="bottom"/>
          </w:tcPr>
          <w:p w14:paraId="55FFBA70">
            <w:pPr>
              <w:keepNext w:val="0"/>
              <w:keepLines w:val="0"/>
              <w:widowControl/>
              <w:suppressLineNumbers w:val="0"/>
              <w:jc w:val="left"/>
              <w:textAlignment w:val="bottom"/>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编制单位（单位）：石家庄高新技术产业开发区生态环境综合执法大队</w:t>
            </w:r>
          </w:p>
        </w:tc>
        <w:tc>
          <w:tcPr>
            <w:tcW w:w="697" w:type="pct"/>
            <w:gridSpan w:val="2"/>
            <w:tcBorders>
              <w:top w:val="nil"/>
              <w:left w:val="nil"/>
              <w:bottom w:val="single" w:color="auto" w:sz="4" w:space="0"/>
              <w:right w:val="nil"/>
            </w:tcBorders>
            <w:noWrap/>
            <w:vAlign w:val="bottom"/>
          </w:tcPr>
          <w:p w14:paraId="46C13551">
            <w:pPr>
              <w:keepNext w:val="0"/>
              <w:keepLines w:val="0"/>
              <w:widowControl/>
              <w:suppressLineNumbers w:val="0"/>
              <w:jc w:val="center"/>
              <w:textAlignment w:val="bottom"/>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2024年度</w:t>
            </w:r>
          </w:p>
        </w:tc>
        <w:tc>
          <w:tcPr>
            <w:tcW w:w="1117" w:type="pct"/>
            <w:gridSpan w:val="2"/>
            <w:tcBorders>
              <w:top w:val="nil"/>
              <w:left w:val="nil"/>
              <w:bottom w:val="single" w:color="auto" w:sz="4" w:space="0"/>
              <w:right w:val="nil"/>
            </w:tcBorders>
            <w:noWrap/>
            <w:vAlign w:val="bottom"/>
          </w:tcPr>
          <w:p w14:paraId="12787E6E">
            <w:pPr>
              <w:keepNext w:val="0"/>
              <w:keepLines w:val="0"/>
              <w:widowControl/>
              <w:suppressLineNumbers w:val="0"/>
              <w:jc w:val="right"/>
              <w:textAlignment w:val="bottom"/>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金额单位：万元</w:t>
            </w:r>
          </w:p>
        </w:tc>
      </w:tr>
      <w:tr w14:paraId="5787C1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2570" w:type="pct"/>
            <w:gridSpan w:val="2"/>
            <w:tcBorders>
              <w:top w:val="single" w:color="auto" w:sz="4" w:space="0"/>
              <w:left w:val="single" w:color="auto" w:sz="4" w:space="0"/>
              <w:bottom w:val="single" w:color="auto" w:sz="4" w:space="0"/>
              <w:right w:val="single" w:color="auto" w:sz="4" w:space="0"/>
            </w:tcBorders>
            <w:noWrap w:val="0"/>
            <w:vAlign w:val="center"/>
          </w:tcPr>
          <w:p w14:paraId="7B657EFB">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项目</w:t>
            </w:r>
          </w:p>
        </w:tc>
        <w:tc>
          <w:tcPr>
            <w:tcW w:w="2429" w:type="pct"/>
            <w:gridSpan w:val="5"/>
            <w:tcBorders>
              <w:top w:val="single" w:color="auto" w:sz="4" w:space="0"/>
              <w:left w:val="single" w:color="auto" w:sz="4" w:space="0"/>
              <w:bottom w:val="single" w:color="auto" w:sz="4" w:space="0"/>
              <w:right w:val="single" w:color="auto" w:sz="4" w:space="0"/>
            </w:tcBorders>
            <w:noWrap w:val="0"/>
            <w:vAlign w:val="center"/>
          </w:tcPr>
          <w:p w14:paraId="72794797">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本年支出</w:t>
            </w:r>
          </w:p>
        </w:tc>
      </w:tr>
      <w:tr w14:paraId="65890F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068" w:type="pct"/>
            <w:vMerge w:val="restart"/>
            <w:tcBorders>
              <w:top w:val="single" w:color="auto" w:sz="4" w:space="0"/>
              <w:left w:val="single" w:color="auto" w:sz="4" w:space="0"/>
              <w:bottom w:val="single" w:color="auto" w:sz="4" w:space="0"/>
              <w:right w:val="single" w:color="auto" w:sz="4" w:space="0"/>
            </w:tcBorders>
            <w:noWrap w:val="0"/>
            <w:vAlign w:val="center"/>
          </w:tcPr>
          <w:p w14:paraId="418B3352">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科目代码</w:t>
            </w:r>
          </w:p>
        </w:tc>
        <w:tc>
          <w:tcPr>
            <w:tcW w:w="1501" w:type="pct"/>
            <w:vMerge w:val="restart"/>
            <w:tcBorders>
              <w:top w:val="single" w:color="auto" w:sz="4" w:space="0"/>
              <w:left w:val="single" w:color="auto" w:sz="4" w:space="0"/>
              <w:bottom w:val="single" w:color="auto" w:sz="4" w:space="0"/>
              <w:right w:val="single" w:color="auto" w:sz="4" w:space="0"/>
            </w:tcBorders>
            <w:noWrap w:val="0"/>
            <w:vAlign w:val="center"/>
          </w:tcPr>
          <w:p w14:paraId="61B5509C">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科目名称</w:t>
            </w:r>
          </w:p>
        </w:tc>
        <w:tc>
          <w:tcPr>
            <w:tcW w:w="954"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160ED552">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lang w:val="en-US" w:eastAsia="zh-CN"/>
              </w:rPr>
            </w:pPr>
            <w:r>
              <w:rPr>
                <w:rFonts w:hint="eastAsia" w:ascii="仿宋" w:hAnsi="仿宋" w:eastAsia="仿宋" w:cs="仿宋"/>
                <w:i w:val="0"/>
                <w:iCs w:val="0"/>
                <w:color w:val="000000"/>
                <w:sz w:val="18"/>
                <w:szCs w:val="18"/>
                <w:highlight w:val="none"/>
                <w:u w:val="none"/>
                <w:lang w:val="en-US" w:eastAsia="zh-CN"/>
              </w:rPr>
              <w:t>小计</w:t>
            </w:r>
          </w:p>
        </w:tc>
        <w:tc>
          <w:tcPr>
            <w:tcW w:w="715"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07F07B0B">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基本支出</w:t>
            </w:r>
          </w:p>
        </w:tc>
        <w:tc>
          <w:tcPr>
            <w:tcW w:w="759" w:type="pct"/>
            <w:vMerge w:val="restart"/>
            <w:tcBorders>
              <w:top w:val="single" w:color="auto" w:sz="4" w:space="0"/>
              <w:left w:val="single" w:color="auto" w:sz="4" w:space="0"/>
              <w:bottom w:val="single" w:color="auto" w:sz="4" w:space="0"/>
              <w:right w:val="single" w:color="auto" w:sz="4" w:space="0"/>
            </w:tcBorders>
            <w:noWrap w:val="0"/>
            <w:vAlign w:val="center"/>
          </w:tcPr>
          <w:p w14:paraId="74790893">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项目支出</w:t>
            </w:r>
          </w:p>
        </w:tc>
      </w:tr>
      <w:tr w14:paraId="60ADAC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1068" w:type="pct"/>
            <w:vMerge w:val="continue"/>
            <w:tcBorders>
              <w:top w:val="single" w:color="auto" w:sz="4" w:space="0"/>
              <w:left w:val="single" w:color="auto" w:sz="4" w:space="0"/>
              <w:bottom w:val="single" w:color="auto" w:sz="4" w:space="0"/>
              <w:right w:val="single" w:color="auto" w:sz="4" w:space="0"/>
            </w:tcBorders>
            <w:noWrap w:val="0"/>
            <w:vAlign w:val="center"/>
          </w:tcPr>
          <w:p w14:paraId="2AA1569A">
            <w:pPr>
              <w:jc w:val="center"/>
              <w:rPr>
                <w:rFonts w:hint="eastAsia" w:ascii="仿宋" w:hAnsi="仿宋" w:eastAsia="仿宋" w:cs="仿宋"/>
                <w:i w:val="0"/>
                <w:iCs w:val="0"/>
                <w:color w:val="000000"/>
                <w:sz w:val="18"/>
                <w:szCs w:val="18"/>
                <w:highlight w:val="none"/>
                <w:u w:val="none"/>
              </w:rPr>
            </w:pPr>
          </w:p>
        </w:tc>
        <w:tc>
          <w:tcPr>
            <w:tcW w:w="1501" w:type="pct"/>
            <w:vMerge w:val="continue"/>
            <w:tcBorders>
              <w:top w:val="single" w:color="auto" w:sz="4" w:space="0"/>
              <w:left w:val="single" w:color="auto" w:sz="4" w:space="0"/>
              <w:bottom w:val="single" w:color="auto" w:sz="4" w:space="0"/>
              <w:right w:val="single" w:color="auto" w:sz="4" w:space="0"/>
            </w:tcBorders>
            <w:noWrap w:val="0"/>
            <w:vAlign w:val="center"/>
          </w:tcPr>
          <w:p w14:paraId="7F391530">
            <w:pPr>
              <w:jc w:val="center"/>
              <w:rPr>
                <w:rFonts w:hint="eastAsia" w:ascii="仿宋" w:hAnsi="仿宋" w:eastAsia="仿宋" w:cs="仿宋"/>
                <w:i w:val="0"/>
                <w:iCs w:val="0"/>
                <w:color w:val="000000"/>
                <w:sz w:val="18"/>
                <w:szCs w:val="18"/>
                <w:highlight w:val="none"/>
                <w:u w:val="none"/>
              </w:rPr>
            </w:pPr>
          </w:p>
        </w:tc>
        <w:tc>
          <w:tcPr>
            <w:tcW w:w="954"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41CD7976">
            <w:pPr>
              <w:jc w:val="center"/>
              <w:rPr>
                <w:rFonts w:hint="eastAsia" w:ascii="仿宋" w:hAnsi="仿宋" w:eastAsia="仿宋" w:cs="仿宋"/>
                <w:i w:val="0"/>
                <w:iCs w:val="0"/>
                <w:color w:val="000000"/>
                <w:sz w:val="18"/>
                <w:szCs w:val="18"/>
                <w:highlight w:val="none"/>
                <w:u w:val="none"/>
              </w:rPr>
            </w:pPr>
          </w:p>
        </w:tc>
        <w:tc>
          <w:tcPr>
            <w:tcW w:w="715"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E805EF8">
            <w:pPr>
              <w:jc w:val="center"/>
              <w:rPr>
                <w:rFonts w:hint="eastAsia" w:ascii="仿宋" w:hAnsi="仿宋" w:eastAsia="仿宋" w:cs="仿宋"/>
                <w:i w:val="0"/>
                <w:iCs w:val="0"/>
                <w:color w:val="000000"/>
                <w:sz w:val="18"/>
                <w:szCs w:val="18"/>
                <w:highlight w:val="none"/>
                <w:u w:val="none"/>
              </w:rPr>
            </w:pPr>
          </w:p>
        </w:tc>
        <w:tc>
          <w:tcPr>
            <w:tcW w:w="759" w:type="pct"/>
            <w:vMerge w:val="continue"/>
            <w:tcBorders>
              <w:top w:val="single" w:color="auto" w:sz="4" w:space="0"/>
              <w:left w:val="single" w:color="auto" w:sz="4" w:space="0"/>
              <w:bottom w:val="single" w:color="auto" w:sz="4" w:space="0"/>
              <w:right w:val="single" w:color="auto" w:sz="4" w:space="0"/>
            </w:tcBorders>
            <w:noWrap w:val="0"/>
            <w:vAlign w:val="center"/>
          </w:tcPr>
          <w:p w14:paraId="7928CCCA">
            <w:pPr>
              <w:jc w:val="center"/>
              <w:rPr>
                <w:rFonts w:hint="eastAsia" w:ascii="仿宋" w:hAnsi="仿宋" w:eastAsia="仿宋" w:cs="仿宋"/>
                <w:i w:val="0"/>
                <w:iCs w:val="0"/>
                <w:color w:val="000000"/>
                <w:sz w:val="18"/>
                <w:szCs w:val="18"/>
                <w:highlight w:val="none"/>
                <w:u w:val="none"/>
              </w:rPr>
            </w:pPr>
          </w:p>
        </w:tc>
      </w:tr>
      <w:tr w14:paraId="2DD132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068" w:type="pct"/>
            <w:vMerge w:val="continue"/>
            <w:tcBorders>
              <w:top w:val="single" w:color="auto" w:sz="4" w:space="0"/>
              <w:left w:val="single" w:color="auto" w:sz="4" w:space="0"/>
              <w:bottom w:val="single" w:color="auto" w:sz="4" w:space="0"/>
              <w:right w:val="single" w:color="auto" w:sz="4" w:space="0"/>
            </w:tcBorders>
            <w:noWrap w:val="0"/>
            <w:vAlign w:val="center"/>
          </w:tcPr>
          <w:p w14:paraId="5DDB4C22">
            <w:pPr>
              <w:jc w:val="center"/>
              <w:rPr>
                <w:rFonts w:hint="eastAsia" w:ascii="仿宋" w:hAnsi="仿宋" w:eastAsia="仿宋" w:cs="仿宋"/>
                <w:i w:val="0"/>
                <w:iCs w:val="0"/>
                <w:color w:val="000000"/>
                <w:sz w:val="18"/>
                <w:szCs w:val="18"/>
                <w:highlight w:val="none"/>
                <w:u w:val="none"/>
              </w:rPr>
            </w:pPr>
          </w:p>
        </w:tc>
        <w:tc>
          <w:tcPr>
            <w:tcW w:w="1501" w:type="pct"/>
            <w:vMerge w:val="continue"/>
            <w:tcBorders>
              <w:top w:val="single" w:color="auto" w:sz="4" w:space="0"/>
              <w:left w:val="single" w:color="auto" w:sz="4" w:space="0"/>
              <w:bottom w:val="single" w:color="auto" w:sz="4" w:space="0"/>
              <w:right w:val="single" w:color="auto" w:sz="4" w:space="0"/>
            </w:tcBorders>
            <w:noWrap w:val="0"/>
            <w:vAlign w:val="center"/>
          </w:tcPr>
          <w:p w14:paraId="7C78E59D">
            <w:pPr>
              <w:jc w:val="center"/>
              <w:rPr>
                <w:rFonts w:hint="eastAsia" w:ascii="仿宋" w:hAnsi="仿宋" w:eastAsia="仿宋" w:cs="仿宋"/>
                <w:i w:val="0"/>
                <w:iCs w:val="0"/>
                <w:color w:val="000000"/>
                <w:sz w:val="18"/>
                <w:szCs w:val="18"/>
                <w:highlight w:val="none"/>
                <w:u w:val="none"/>
              </w:rPr>
            </w:pPr>
          </w:p>
        </w:tc>
        <w:tc>
          <w:tcPr>
            <w:tcW w:w="954"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062283B">
            <w:pPr>
              <w:jc w:val="center"/>
              <w:rPr>
                <w:rFonts w:hint="eastAsia" w:ascii="仿宋" w:hAnsi="仿宋" w:eastAsia="仿宋" w:cs="仿宋"/>
                <w:i w:val="0"/>
                <w:iCs w:val="0"/>
                <w:color w:val="000000"/>
                <w:sz w:val="18"/>
                <w:szCs w:val="18"/>
                <w:highlight w:val="none"/>
                <w:u w:val="none"/>
              </w:rPr>
            </w:pPr>
          </w:p>
        </w:tc>
        <w:tc>
          <w:tcPr>
            <w:tcW w:w="715"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63E79BCE">
            <w:pPr>
              <w:jc w:val="center"/>
              <w:rPr>
                <w:rFonts w:hint="eastAsia" w:ascii="仿宋" w:hAnsi="仿宋" w:eastAsia="仿宋" w:cs="仿宋"/>
                <w:i w:val="0"/>
                <w:iCs w:val="0"/>
                <w:color w:val="000000"/>
                <w:sz w:val="18"/>
                <w:szCs w:val="18"/>
                <w:highlight w:val="none"/>
                <w:u w:val="none"/>
              </w:rPr>
            </w:pPr>
          </w:p>
        </w:tc>
        <w:tc>
          <w:tcPr>
            <w:tcW w:w="759" w:type="pct"/>
            <w:vMerge w:val="continue"/>
            <w:tcBorders>
              <w:top w:val="single" w:color="auto" w:sz="4" w:space="0"/>
              <w:left w:val="single" w:color="auto" w:sz="4" w:space="0"/>
              <w:bottom w:val="single" w:color="auto" w:sz="4" w:space="0"/>
              <w:right w:val="single" w:color="auto" w:sz="4" w:space="0"/>
            </w:tcBorders>
            <w:noWrap w:val="0"/>
            <w:vAlign w:val="center"/>
          </w:tcPr>
          <w:p w14:paraId="2C5AB2A7">
            <w:pPr>
              <w:jc w:val="center"/>
              <w:rPr>
                <w:rFonts w:hint="eastAsia" w:ascii="仿宋" w:hAnsi="仿宋" w:eastAsia="仿宋" w:cs="仿宋"/>
                <w:i w:val="0"/>
                <w:iCs w:val="0"/>
                <w:color w:val="000000"/>
                <w:sz w:val="18"/>
                <w:szCs w:val="18"/>
                <w:highlight w:val="none"/>
                <w:u w:val="none"/>
              </w:rPr>
            </w:pPr>
          </w:p>
        </w:tc>
      </w:tr>
      <w:tr w14:paraId="50BDFA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570" w:type="pct"/>
            <w:gridSpan w:val="2"/>
            <w:tcBorders>
              <w:top w:val="single" w:color="auto" w:sz="4" w:space="0"/>
              <w:left w:val="single" w:color="auto" w:sz="4" w:space="0"/>
              <w:bottom w:val="single" w:color="auto" w:sz="4" w:space="0"/>
              <w:right w:val="single" w:color="auto" w:sz="4" w:space="0"/>
            </w:tcBorders>
            <w:noWrap w:val="0"/>
            <w:vAlign w:val="center"/>
          </w:tcPr>
          <w:p w14:paraId="32498C80">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栏次</w:t>
            </w:r>
          </w:p>
        </w:tc>
        <w:tc>
          <w:tcPr>
            <w:tcW w:w="954" w:type="pct"/>
            <w:gridSpan w:val="2"/>
            <w:tcBorders>
              <w:top w:val="single" w:color="auto" w:sz="4" w:space="0"/>
              <w:left w:val="single" w:color="auto" w:sz="4" w:space="0"/>
              <w:bottom w:val="single" w:color="auto" w:sz="4" w:space="0"/>
              <w:right w:val="single" w:color="auto" w:sz="4" w:space="0"/>
            </w:tcBorders>
            <w:noWrap/>
            <w:vAlign w:val="center"/>
          </w:tcPr>
          <w:p w14:paraId="3BBCEF62">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lang w:val="en-US" w:eastAsia="zh-CN"/>
              </w:rPr>
            </w:pPr>
            <w:r>
              <w:rPr>
                <w:rFonts w:hint="eastAsia" w:ascii="仿宋" w:hAnsi="仿宋" w:eastAsia="仿宋" w:cs="仿宋"/>
                <w:i w:val="0"/>
                <w:iCs w:val="0"/>
                <w:color w:val="000000"/>
                <w:sz w:val="18"/>
                <w:szCs w:val="18"/>
                <w:highlight w:val="none"/>
                <w:u w:val="none"/>
                <w:lang w:val="en-US" w:eastAsia="zh-CN"/>
              </w:rPr>
              <w:t>1</w:t>
            </w:r>
          </w:p>
        </w:tc>
        <w:tc>
          <w:tcPr>
            <w:tcW w:w="715" w:type="pct"/>
            <w:gridSpan w:val="2"/>
            <w:tcBorders>
              <w:top w:val="single" w:color="auto" w:sz="4" w:space="0"/>
              <w:left w:val="single" w:color="auto" w:sz="4" w:space="0"/>
              <w:bottom w:val="single" w:color="auto" w:sz="4" w:space="0"/>
              <w:right w:val="single" w:color="auto" w:sz="4" w:space="0"/>
            </w:tcBorders>
            <w:noWrap/>
            <w:vAlign w:val="center"/>
          </w:tcPr>
          <w:p w14:paraId="2288C516">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lang w:val="en-US" w:eastAsia="zh-CN"/>
              </w:rPr>
            </w:pPr>
            <w:r>
              <w:rPr>
                <w:rFonts w:hint="eastAsia" w:ascii="仿宋" w:hAnsi="仿宋" w:eastAsia="仿宋" w:cs="仿宋"/>
                <w:i w:val="0"/>
                <w:iCs w:val="0"/>
                <w:color w:val="000000"/>
                <w:sz w:val="18"/>
                <w:szCs w:val="18"/>
                <w:highlight w:val="none"/>
                <w:u w:val="none"/>
                <w:lang w:val="en-US" w:eastAsia="zh-CN"/>
              </w:rPr>
              <w:t>2</w:t>
            </w:r>
          </w:p>
        </w:tc>
        <w:tc>
          <w:tcPr>
            <w:tcW w:w="759" w:type="pct"/>
            <w:tcBorders>
              <w:top w:val="single" w:color="auto" w:sz="4" w:space="0"/>
              <w:left w:val="single" w:color="auto" w:sz="4" w:space="0"/>
              <w:bottom w:val="single" w:color="auto" w:sz="4" w:space="0"/>
              <w:right w:val="single" w:color="auto" w:sz="4" w:space="0"/>
            </w:tcBorders>
            <w:noWrap/>
            <w:vAlign w:val="center"/>
          </w:tcPr>
          <w:p w14:paraId="05E45A02">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lang w:val="en-US" w:eastAsia="zh-CN"/>
              </w:rPr>
            </w:pPr>
            <w:r>
              <w:rPr>
                <w:rFonts w:hint="eastAsia" w:ascii="仿宋" w:hAnsi="仿宋" w:eastAsia="仿宋" w:cs="仿宋"/>
                <w:i w:val="0"/>
                <w:iCs w:val="0"/>
                <w:color w:val="000000"/>
                <w:sz w:val="18"/>
                <w:szCs w:val="18"/>
                <w:highlight w:val="none"/>
                <w:u w:val="none"/>
                <w:lang w:val="en-US" w:eastAsia="zh-CN"/>
              </w:rPr>
              <w:t>3</w:t>
            </w:r>
          </w:p>
        </w:tc>
      </w:tr>
      <w:tr w14:paraId="05D396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570" w:type="pct"/>
            <w:gridSpan w:val="2"/>
            <w:tcBorders>
              <w:top w:val="single" w:color="auto" w:sz="4" w:space="0"/>
              <w:left w:val="single" w:color="auto" w:sz="4" w:space="0"/>
              <w:bottom w:val="single" w:color="auto" w:sz="4" w:space="0"/>
              <w:right w:val="single" w:color="auto" w:sz="4" w:space="0"/>
            </w:tcBorders>
            <w:noWrap w:val="0"/>
            <w:vAlign w:val="center"/>
          </w:tcPr>
          <w:p w14:paraId="51ABC3FE">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合计</w:t>
            </w:r>
          </w:p>
        </w:tc>
        <w:tc>
          <w:tcPr>
            <w:tcW w:w="954" w:type="pct"/>
            <w:gridSpan w:val="2"/>
            <w:tcBorders>
              <w:top w:val="single" w:color="auto" w:sz="4" w:space="0"/>
              <w:left w:val="single" w:color="auto" w:sz="4" w:space="0"/>
              <w:bottom w:val="single" w:color="auto" w:sz="4" w:space="0"/>
              <w:right w:val="single" w:color="auto" w:sz="4" w:space="0"/>
            </w:tcBorders>
            <w:noWrap/>
            <w:vAlign w:val="center"/>
          </w:tcPr>
          <w:p w14:paraId="3EFF7660">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sz w:val="18"/>
                <w:szCs w:val="18"/>
                <w:highlight w:val="none"/>
              </w:rPr>
              <w:t>260.42</w:t>
            </w:r>
          </w:p>
        </w:tc>
        <w:tc>
          <w:tcPr>
            <w:tcW w:w="715" w:type="pct"/>
            <w:gridSpan w:val="2"/>
            <w:tcBorders>
              <w:top w:val="single" w:color="auto" w:sz="4" w:space="0"/>
              <w:left w:val="single" w:color="auto" w:sz="4" w:space="0"/>
              <w:bottom w:val="single" w:color="auto" w:sz="4" w:space="0"/>
              <w:right w:val="single" w:color="auto" w:sz="4" w:space="0"/>
            </w:tcBorders>
            <w:noWrap/>
            <w:vAlign w:val="center"/>
          </w:tcPr>
          <w:p w14:paraId="7F077535">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sz w:val="18"/>
                <w:szCs w:val="18"/>
                <w:highlight w:val="none"/>
              </w:rPr>
              <w:t>260.42</w:t>
            </w:r>
          </w:p>
        </w:tc>
        <w:tc>
          <w:tcPr>
            <w:tcW w:w="759" w:type="pct"/>
            <w:tcBorders>
              <w:top w:val="single" w:color="auto" w:sz="4" w:space="0"/>
              <w:left w:val="single" w:color="auto" w:sz="4" w:space="0"/>
              <w:bottom w:val="single" w:color="auto" w:sz="4" w:space="0"/>
              <w:right w:val="single" w:color="auto" w:sz="4" w:space="0"/>
            </w:tcBorders>
            <w:noWrap/>
            <w:vAlign w:val="center"/>
          </w:tcPr>
          <w:p w14:paraId="296C3CC5">
            <w:pPr>
              <w:jc w:val="right"/>
              <w:rPr>
                <w:rFonts w:hint="eastAsia" w:ascii="仿宋" w:hAnsi="仿宋" w:eastAsia="仿宋" w:cs="仿宋"/>
                <w:i w:val="0"/>
                <w:iCs w:val="0"/>
                <w:color w:val="000000"/>
                <w:sz w:val="18"/>
                <w:szCs w:val="18"/>
                <w:highlight w:val="none"/>
                <w:u w:val="none"/>
              </w:rPr>
            </w:pPr>
          </w:p>
        </w:tc>
      </w:tr>
      <w:tr w14:paraId="66AA09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068" w:type="pct"/>
            <w:tcBorders>
              <w:top w:val="single" w:color="auto" w:sz="4" w:space="0"/>
              <w:left w:val="single" w:color="auto" w:sz="4" w:space="0"/>
              <w:bottom w:val="single" w:color="auto" w:sz="4" w:space="0"/>
              <w:right w:val="single" w:color="auto" w:sz="4" w:space="0"/>
            </w:tcBorders>
            <w:noWrap/>
            <w:vAlign w:val="center"/>
          </w:tcPr>
          <w:p w14:paraId="4A8F6E4E">
            <w:pPr>
              <w:jc w:val="lef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201</w:t>
            </w:r>
          </w:p>
        </w:tc>
        <w:tc>
          <w:tcPr>
            <w:tcW w:w="1501" w:type="pct"/>
            <w:tcBorders>
              <w:top w:val="single" w:color="auto" w:sz="4" w:space="0"/>
              <w:left w:val="single" w:color="auto" w:sz="4" w:space="0"/>
              <w:bottom w:val="single" w:color="auto" w:sz="4" w:space="0"/>
              <w:right w:val="single" w:color="auto" w:sz="4" w:space="0"/>
            </w:tcBorders>
            <w:noWrap/>
            <w:vAlign w:val="center"/>
          </w:tcPr>
          <w:p w14:paraId="47F685BE">
            <w:pPr>
              <w:jc w:val="lef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一般公共服务支出</w:t>
            </w:r>
          </w:p>
        </w:tc>
        <w:tc>
          <w:tcPr>
            <w:tcW w:w="954" w:type="pct"/>
            <w:gridSpan w:val="2"/>
            <w:tcBorders>
              <w:top w:val="single" w:color="auto" w:sz="4" w:space="0"/>
              <w:left w:val="single" w:color="auto" w:sz="4" w:space="0"/>
              <w:bottom w:val="single" w:color="auto" w:sz="4" w:space="0"/>
              <w:right w:val="single" w:color="auto" w:sz="4" w:space="0"/>
            </w:tcBorders>
            <w:noWrap/>
            <w:vAlign w:val="center"/>
          </w:tcPr>
          <w:p w14:paraId="66574576">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1.50</w:t>
            </w:r>
          </w:p>
        </w:tc>
        <w:tc>
          <w:tcPr>
            <w:tcW w:w="715" w:type="pct"/>
            <w:gridSpan w:val="2"/>
            <w:tcBorders>
              <w:top w:val="single" w:color="auto" w:sz="4" w:space="0"/>
              <w:left w:val="single" w:color="auto" w:sz="4" w:space="0"/>
              <w:bottom w:val="single" w:color="auto" w:sz="4" w:space="0"/>
              <w:right w:val="single" w:color="auto" w:sz="4" w:space="0"/>
            </w:tcBorders>
            <w:noWrap/>
            <w:vAlign w:val="center"/>
          </w:tcPr>
          <w:p w14:paraId="1D1D7389">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1.50</w:t>
            </w:r>
          </w:p>
        </w:tc>
        <w:tc>
          <w:tcPr>
            <w:tcW w:w="759" w:type="pct"/>
            <w:tcBorders>
              <w:top w:val="single" w:color="auto" w:sz="4" w:space="0"/>
              <w:left w:val="single" w:color="auto" w:sz="4" w:space="0"/>
              <w:bottom w:val="single" w:color="auto" w:sz="4" w:space="0"/>
              <w:right w:val="single" w:color="auto" w:sz="4" w:space="0"/>
            </w:tcBorders>
            <w:noWrap/>
            <w:vAlign w:val="center"/>
          </w:tcPr>
          <w:p w14:paraId="3962184F">
            <w:pPr>
              <w:jc w:val="right"/>
              <w:rPr>
                <w:rFonts w:hint="eastAsia" w:ascii="仿宋" w:hAnsi="仿宋" w:eastAsia="仿宋" w:cs="仿宋"/>
                <w:i w:val="0"/>
                <w:iCs w:val="0"/>
                <w:color w:val="000000"/>
                <w:sz w:val="18"/>
                <w:szCs w:val="18"/>
                <w:highlight w:val="none"/>
                <w:u w:val="none"/>
              </w:rPr>
            </w:pPr>
          </w:p>
        </w:tc>
      </w:tr>
      <w:tr w14:paraId="6CD7E7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068" w:type="pct"/>
            <w:tcBorders>
              <w:top w:val="single" w:color="auto" w:sz="4" w:space="0"/>
              <w:left w:val="single" w:color="auto" w:sz="4" w:space="0"/>
              <w:bottom w:val="single" w:color="auto" w:sz="4" w:space="0"/>
              <w:right w:val="single" w:color="auto" w:sz="4" w:space="0"/>
            </w:tcBorders>
            <w:noWrap/>
            <w:vAlign w:val="center"/>
          </w:tcPr>
          <w:p w14:paraId="1313580F">
            <w:pPr>
              <w:jc w:val="lef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20103</w:t>
            </w:r>
          </w:p>
        </w:tc>
        <w:tc>
          <w:tcPr>
            <w:tcW w:w="1501" w:type="pct"/>
            <w:tcBorders>
              <w:top w:val="single" w:color="auto" w:sz="4" w:space="0"/>
              <w:left w:val="single" w:color="auto" w:sz="4" w:space="0"/>
              <w:bottom w:val="single" w:color="auto" w:sz="4" w:space="0"/>
              <w:right w:val="single" w:color="auto" w:sz="4" w:space="0"/>
            </w:tcBorders>
            <w:noWrap/>
            <w:vAlign w:val="center"/>
          </w:tcPr>
          <w:p w14:paraId="3F664A73">
            <w:pPr>
              <w:jc w:val="lef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政府办公厅（室）及相关机构事务</w:t>
            </w:r>
          </w:p>
        </w:tc>
        <w:tc>
          <w:tcPr>
            <w:tcW w:w="954" w:type="pct"/>
            <w:gridSpan w:val="2"/>
            <w:tcBorders>
              <w:top w:val="single" w:color="auto" w:sz="4" w:space="0"/>
              <w:left w:val="single" w:color="auto" w:sz="4" w:space="0"/>
              <w:bottom w:val="single" w:color="auto" w:sz="4" w:space="0"/>
              <w:right w:val="single" w:color="auto" w:sz="4" w:space="0"/>
            </w:tcBorders>
            <w:noWrap/>
            <w:vAlign w:val="center"/>
          </w:tcPr>
          <w:p w14:paraId="2AC0D7F3">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1.50</w:t>
            </w:r>
          </w:p>
        </w:tc>
        <w:tc>
          <w:tcPr>
            <w:tcW w:w="715" w:type="pct"/>
            <w:gridSpan w:val="2"/>
            <w:tcBorders>
              <w:top w:val="single" w:color="auto" w:sz="4" w:space="0"/>
              <w:left w:val="single" w:color="auto" w:sz="4" w:space="0"/>
              <w:bottom w:val="single" w:color="auto" w:sz="4" w:space="0"/>
              <w:right w:val="single" w:color="auto" w:sz="4" w:space="0"/>
            </w:tcBorders>
            <w:noWrap/>
            <w:vAlign w:val="center"/>
          </w:tcPr>
          <w:p w14:paraId="0F227C01">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1.50</w:t>
            </w:r>
          </w:p>
        </w:tc>
        <w:tc>
          <w:tcPr>
            <w:tcW w:w="759" w:type="pct"/>
            <w:tcBorders>
              <w:top w:val="single" w:color="auto" w:sz="4" w:space="0"/>
              <w:left w:val="single" w:color="auto" w:sz="4" w:space="0"/>
              <w:bottom w:val="single" w:color="auto" w:sz="4" w:space="0"/>
              <w:right w:val="single" w:color="auto" w:sz="4" w:space="0"/>
            </w:tcBorders>
            <w:noWrap/>
            <w:vAlign w:val="center"/>
          </w:tcPr>
          <w:p w14:paraId="4C352022">
            <w:pPr>
              <w:jc w:val="right"/>
              <w:rPr>
                <w:rFonts w:hint="eastAsia" w:ascii="仿宋" w:hAnsi="仿宋" w:eastAsia="仿宋" w:cs="仿宋"/>
                <w:i w:val="0"/>
                <w:iCs w:val="0"/>
                <w:color w:val="000000"/>
                <w:sz w:val="18"/>
                <w:szCs w:val="18"/>
                <w:highlight w:val="none"/>
                <w:u w:val="none"/>
              </w:rPr>
            </w:pPr>
          </w:p>
        </w:tc>
      </w:tr>
      <w:tr w14:paraId="75784E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068" w:type="pct"/>
            <w:tcBorders>
              <w:top w:val="single" w:color="auto" w:sz="4" w:space="0"/>
              <w:left w:val="single" w:color="auto" w:sz="4" w:space="0"/>
              <w:bottom w:val="single" w:color="auto" w:sz="4" w:space="0"/>
              <w:right w:val="single" w:color="auto" w:sz="4" w:space="0"/>
            </w:tcBorders>
            <w:noWrap/>
            <w:vAlign w:val="center"/>
          </w:tcPr>
          <w:p w14:paraId="7C13C47F">
            <w:pPr>
              <w:jc w:val="lef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2010306</w:t>
            </w:r>
          </w:p>
        </w:tc>
        <w:tc>
          <w:tcPr>
            <w:tcW w:w="1501" w:type="pct"/>
            <w:tcBorders>
              <w:top w:val="single" w:color="auto" w:sz="4" w:space="0"/>
              <w:left w:val="single" w:color="auto" w:sz="4" w:space="0"/>
              <w:bottom w:val="single" w:color="auto" w:sz="4" w:space="0"/>
              <w:right w:val="single" w:color="auto" w:sz="4" w:space="0"/>
            </w:tcBorders>
            <w:noWrap/>
            <w:vAlign w:val="center"/>
          </w:tcPr>
          <w:p w14:paraId="5720ED3D">
            <w:pPr>
              <w:jc w:val="lef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政务公开审批</w:t>
            </w:r>
          </w:p>
        </w:tc>
        <w:tc>
          <w:tcPr>
            <w:tcW w:w="954" w:type="pct"/>
            <w:gridSpan w:val="2"/>
            <w:tcBorders>
              <w:top w:val="single" w:color="auto" w:sz="4" w:space="0"/>
              <w:left w:val="single" w:color="auto" w:sz="4" w:space="0"/>
              <w:bottom w:val="single" w:color="auto" w:sz="4" w:space="0"/>
              <w:right w:val="single" w:color="auto" w:sz="4" w:space="0"/>
            </w:tcBorders>
            <w:noWrap/>
            <w:vAlign w:val="center"/>
          </w:tcPr>
          <w:p w14:paraId="4095AFE3">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1.50</w:t>
            </w:r>
          </w:p>
        </w:tc>
        <w:tc>
          <w:tcPr>
            <w:tcW w:w="715" w:type="pct"/>
            <w:gridSpan w:val="2"/>
            <w:tcBorders>
              <w:top w:val="single" w:color="auto" w:sz="4" w:space="0"/>
              <w:left w:val="single" w:color="auto" w:sz="4" w:space="0"/>
              <w:bottom w:val="single" w:color="auto" w:sz="4" w:space="0"/>
              <w:right w:val="single" w:color="auto" w:sz="4" w:space="0"/>
            </w:tcBorders>
            <w:noWrap/>
            <w:vAlign w:val="center"/>
          </w:tcPr>
          <w:p w14:paraId="16D1F275">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1.50</w:t>
            </w:r>
          </w:p>
        </w:tc>
        <w:tc>
          <w:tcPr>
            <w:tcW w:w="759" w:type="pct"/>
            <w:tcBorders>
              <w:top w:val="single" w:color="auto" w:sz="4" w:space="0"/>
              <w:left w:val="single" w:color="auto" w:sz="4" w:space="0"/>
              <w:bottom w:val="single" w:color="auto" w:sz="4" w:space="0"/>
              <w:right w:val="single" w:color="auto" w:sz="4" w:space="0"/>
            </w:tcBorders>
            <w:noWrap/>
            <w:vAlign w:val="center"/>
          </w:tcPr>
          <w:p w14:paraId="08FDC235">
            <w:pPr>
              <w:jc w:val="right"/>
              <w:rPr>
                <w:rFonts w:hint="eastAsia" w:ascii="仿宋" w:hAnsi="仿宋" w:eastAsia="仿宋" w:cs="仿宋"/>
                <w:i w:val="0"/>
                <w:iCs w:val="0"/>
                <w:color w:val="000000"/>
                <w:sz w:val="18"/>
                <w:szCs w:val="18"/>
                <w:highlight w:val="none"/>
                <w:u w:val="none"/>
              </w:rPr>
            </w:pPr>
          </w:p>
        </w:tc>
      </w:tr>
      <w:tr w14:paraId="64A27C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068" w:type="pct"/>
            <w:tcBorders>
              <w:top w:val="single" w:color="auto" w:sz="4" w:space="0"/>
              <w:left w:val="single" w:color="auto" w:sz="4" w:space="0"/>
              <w:bottom w:val="single" w:color="auto" w:sz="4" w:space="0"/>
              <w:right w:val="single" w:color="auto" w:sz="4" w:space="0"/>
            </w:tcBorders>
            <w:noWrap/>
            <w:vAlign w:val="center"/>
          </w:tcPr>
          <w:p w14:paraId="70E73F41">
            <w:pPr>
              <w:jc w:val="lef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208</w:t>
            </w:r>
          </w:p>
        </w:tc>
        <w:tc>
          <w:tcPr>
            <w:tcW w:w="1501" w:type="pct"/>
            <w:tcBorders>
              <w:top w:val="single" w:color="auto" w:sz="4" w:space="0"/>
              <w:left w:val="single" w:color="auto" w:sz="4" w:space="0"/>
              <w:bottom w:val="single" w:color="auto" w:sz="4" w:space="0"/>
              <w:right w:val="single" w:color="auto" w:sz="4" w:space="0"/>
            </w:tcBorders>
            <w:noWrap/>
            <w:vAlign w:val="center"/>
          </w:tcPr>
          <w:p w14:paraId="0E7497CD">
            <w:pPr>
              <w:jc w:val="lef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社会保障和就业支出</w:t>
            </w:r>
          </w:p>
        </w:tc>
        <w:tc>
          <w:tcPr>
            <w:tcW w:w="954" w:type="pct"/>
            <w:gridSpan w:val="2"/>
            <w:tcBorders>
              <w:top w:val="single" w:color="auto" w:sz="4" w:space="0"/>
              <w:left w:val="single" w:color="auto" w:sz="4" w:space="0"/>
              <w:bottom w:val="single" w:color="auto" w:sz="4" w:space="0"/>
              <w:right w:val="single" w:color="auto" w:sz="4" w:space="0"/>
            </w:tcBorders>
            <w:noWrap/>
            <w:vAlign w:val="center"/>
          </w:tcPr>
          <w:p w14:paraId="1F02B123">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31.36</w:t>
            </w:r>
          </w:p>
        </w:tc>
        <w:tc>
          <w:tcPr>
            <w:tcW w:w="715" w:type="pct"/>
            <w:gridSpan w:val="2"/>
            <w:tcBorders>
              <w:top w:val="single" w:color="auto" w:sz="4" w:space="0"/>
              <w:left w:val="single" w:color="auto" w:sz="4" w:space="0"/>
              <w:bottom w:val="single" w:color="auto" w:sz="4" w:space="0"/>
              <w:right w:val="single" w:color="auto" w:sz="4" w:space="0"/>
            </w:tcBorders>
            <w:noWrap/>
            <w:vAlign w:val="center"/>
          </w:tcPr>
          <w:p w14:paraId="33807E49">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31.36</w:t>
            </w:r>
          </w:p>
        </w:tc>
        <w:tc>
          <w:tcPr>
            <w:tcW w:w="759" w:type="pct"/>
            <w:tcBorders>
              <w:top w:val="single" w:color="auto" w:sz="4" w:space="0"/>
              <w:left w:val="single" w:color="auto" w:sz="4" w:space="0"/>
              <w:bottom w:val="single" w:color="auto" w:sz="4" w:space="0"/>
              <w:right w:val="single" w:color="auto" w:sz="4" w:space="0"/>
            </w:tcBorders>
            <w:noWrap/>
            <w:vAlign w:val="center"/>
          </w:tcPr>
          <w:p w14:paraId="02599030">
            <w:pPr>
              <w:jc w:val="right"/>
              <w:rPr>
                <w:rFonts w:hint="eastAsia" w:ascii="仿宋" w:hAnsi="仿宋" w:eastAsia="仿宋" w:cs="仿宋"/>
                <w:i w:val="0"/>
                <w:iCs w:val="0"/>
                <w:color w:val="000000"/>
                <w:sz w:val="18"/>
                <w:szCs w:val="18"/>
                <w:highlight w:val="none"/>
                <w:u w:val="none"/>
              </w:rPr>
            </w:pPr>
          </w:p>
        </w:tc>
      </w:tr>
      <w:tr w14:paraId="23910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068" w:type="pct"/>
            <w:tcBorders>
              <w:top w:val="single" w:color="auto" w:sz="4" w:space="0"/>
              <w:left w:val="single" w:color="auto" w:sz="4" w:space="0"/>
              <w:bottom w:val="single" w:color="auto" w:sz="4" w:space="0"/>
              <w:right w:val="single" w:color="auto" w:sz="4" w:space="0"/>
            </w:tcBorders>
            <w:noWrap/>
            <w:vAlign w:val="center"/>
          </w:tcPr>
          <w:p w14:paraId="4411517A">
            <w:pPr>
              <w:jc w:val="lef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20805</w:t>
            </w:r>
          </w:p>
        </w:tc>
        <w:tc>
          <w:tcPr>
            <w:tcW w:w="1501" w:type="pct"/>
            <w:tcBorders>
              <w:top w:val="single" w:color="auto" w:sz="4" w:space="0"/>
              <w:left w:val="single" w:color="auto" w:sz="4" w:space="0"/>
              <w:bottom w:val="single" w:color="auto" w:sz="4" w:space="0"/>
              <w:right w:val="single" w:color="auto" w:sz="4" w:space="0"/>
            </w:tcBorders>
            <w:noWrap/>
            <w:vAlign w:val="center"/>
          </w:tcPr>
          <w:p w14:paraId="4E1EE391">
            <w:pPr>
              <w:jc w:val="lef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行政事业单位养老支出</w:t>
            </w:r>
          </w:p>
        </w:tc>
        <w:tc>
          <w:tcPr>
            <w:tcW w:w="954" w:type="pct"/>
            <w:gridSpan w:val="2"/>
            <w:tcBorders>
              <w:top w:val="single" w:color="auto" w:sz="4" w:space="0"/>
              <w:left w:val="single" w:color="auto" w:sz="4" w:space="0"/>
              <w:bottom w:val="single" w:color="auto" w:sz="4" w:space="0"/>
              <w:right w:val="single" w:color="auto" w:sz="4" w:space="0"/>
            </w:tcBorders>
            <w:noWrap/>
            <w:vAlign w:val="center"/>
          </w:tcPr>
          <w:p w14:paraId="42023525">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31.36</w:t>
            </w:r>
          </w:p>
        </w:tc>
        <w:tc>
          <w:tcPr>
            <w:tcW w:w="715" w:type="pct"/>
            <w:gridSpan w:val="2"/>
            <w:tcBorders>
              <w:top w:val="single" w:color="auto" w:sz="4" w:space="0"/>
              <w:left w:val="single" w:color="auto" w:sz="4" w:space="0"/>
              <w:bottom w:val="single" w:color="auto" w:sz="4" w:space="0"/>
              <w:right w:val="single" w:color="auto" w:sz="4" w:space="0"/>
            </w:tcBorders>
            <w:noWrap/>
            <w:vAlign w:val="center"/>
          </w:tcPr>
          <w:p w14:paraId="0738D28E">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31.36</w:t>
            </w:r>
          </w:p>
        </w:tc>
        <w:tc>
          <w:tcPr>
            <w:tcW w:w="759" w:type="pct"/>
            <w:tcBorders>
              <w:top w:val="single" w:color="auto" w:sz="4" w:space="0"/>
              <w:left w:val="single" w:color="auto" w:sz="4" w:space="0"/>
              <w:bottom w:val="single" w:color="auto" w:sz="4" w:space="0"/>
              <w:right w:val="single" w:color="auto" w:sz="4" w:space="0"/>
            </w:tcBorders>
            <w:noWrap/>
            <w:vAlign w:val="center"/>
          </w:tcPr>
          <w:p w14:paraId="4BC23BD1">
            <w:pPr>
              <w:jc w:val="right"/>
              <w:rPr>
                <w:rFonts w:hint="eastAsia" w:ascii="仿宋" w:hAnsi="仿宋" w:eastAsia="仿宋" w:cs="仿宋"/>
                <w:i w:val="0"/>
                <w:iCs w:val="0"/>
                <w:color w:val="000000"/>
                <w:sz w:val="18"/>
                <w:szCs w:val="18"/>
                <w:highlight w:val="none"/>
                <w:u w:val="none"/>
              </w:rPr>
            </w:pPr>
          </w:p>
        </w:tc>
      </w:tr>
      <w:tr w14:paraId="46BEDE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068" w:type="pct"/>
            <w:tcBorders>
              <w:top w:val="single" w:color="auto" w:sz="4" w:space="0"/>
              <w:left w:val="single" w:color="auto" w:sz="4" w:space="0"/>
              <w:bottom w:val="single" w:color="auto" w:sz="4" w:space="0"/>
              <w:right w:val="single" w:color="auto" w:sz="4" w:space="0"/>
            </w:tcBorders>
            <w:noWrap/>
            <w:vAlign w:val="center"/>
          </w:tcPr>
          <w:p w14:paraId="0A794CB9">
            <w:pPr>
              <w:jc w:val="lef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2080502</w:t>
            </w:r>
          </w:p>
        </w:tc>
        <w:tc>
          <w:tcPr>
            <w:tcW w:w="1501" w:type="pct"/>
            <w:tcBorders>
              <w:top w:val="single" w:color="auto" w:sz="4" w:space="0"/>
              <w:left w:val="single" w:color="auto" w:sz="4" w:space="0"/>
              <w:bottom w:val="single" w:color="auto" w:sz="4" w:space="0"/>
              <w:right w:val="single" w:color="auto" w:sz="4" w:space="0"/>
            </w:tcBorders>
            <w:noWrap/>
            <w:vAlign w:val="center"/>
          </w:tcPr>
          <w:p w14:paraId="519E7E7F">
            <w:pPr>
              <w:jc w:val="lef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事业单位离退休</w:t>
            </w:r>
          </w:p>
        </w:tc>
        <w:tc>
          <w:tcPr>
            <w:tcW w:w="954" w:type="pct"/>
            <w:gridSpan w:val="2"/>
            <w:tcBorders>
              <w:top w:val="single" w:color="auto" w:sz="4" w:space="0"/>
              <w:left w:val="single" w:color="auto" w:sz="4" w:space="0"/>
              <w:bottom w:val="single" w:color="auto" w:sz="4" w:space="0"/>
              <w:right w:val="single" w:color="auto" w:sz="4" w:space="0"/>
            </w:tcBorders>
            <w:noWrap/>
            <w:vAlign w:val="center"/>
          </w:tcPr>
          <w:p w14:paraId="1D5A4550">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12.93</w:t>
            </w:r>
          </w:p>
        </w:tc>
        <w:tc>
          <w:tcPr>
            <w:tcW w:w="715" w:type="pct"/>
            <w:gridSpan w:val="2"/>
            <w:tcBorders>
              <w:top w:val="single" w:color="auto" w:sz="4" w:space="0"/>
              <w:left w:val="single" w:color="auto" w:sz="4" w:space="0"/>
              <w:bottom w:val="single" w:color="auto" w:sz="4" w:space="0"/>
              <w:right w:val="single" w:color="auto" w:sz="4" w:space="0"/>
            </w:tcBorders>
            <w:noWrap/>
            <w:vAlign w:val="center"/>
          </w:tcPr>
          <w:p w14:paraId="1A29B943">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12.93</w:t>
            </w:r>
          </w:p>
        </w:tc>
        <w:tc>
          <w:tcPr>
            <w:tcW w:w="759" w:type="pct"/>
            <w:tcBorders>
              <w:top w:val="single" w:color="auto" w:sz="4" w:space="0"/>
              <w:left w:val="single" w:color="auto" w:sz="4" w:space="0"/>
              <w:bottom w:val="single" w:color="auto" w:sz="4" w:space="0"/>
              <w:right w:val="single" w:color="auto" w:sz="4" w:space="0"/>
            </w:tcBorders>
            <w:noWrap/>
            <w:vAlign w:val="center"/>
          </w:tcPr>
          <w:p w14:paraId="7EACF859">
            <w:pPr>
              <w:jc w:val="right"/>
              <w:rPr>
                <w:rFonts w:hint="eastAsia" w:ascii="仿宋" w:hAnsi="仿宋" w:eastAsia="仿宋" w:cs="仿宋"/>
                <w:i w:val="0"/>
                <w:iCs w:val="0"/>
                <w:color w:val="000000"/>
                <w:sz w:val="18"/>
                <w:szCs w:val="18"/>
                <w:highlight w:val="none"/>
                <w:u w:val="none"/>
              </w:rPr>
            </w:pPr>
          </w:p>
        </w:tc>
      </w:tr>
      <w:tr w14:paraId="16E8B9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068" w:type="pct"/>
            <w:tcBorders>
              <w:top w:val="single" w:color="auto" w:sz="4" w:space="0"/>
              <w:left w:val="single" w:color="auto" w:sz="4" w:space="0"/>
              <w:bottom w:val="single" w:color="auto" w:sz="4" w:space="0"/>
              <w:right w:val="single" w:color="auto" w:sz="4" w:space="0"/>
            </w:tcBorders>
            <w:noWrap/>
            <w:vAlign w:val="center"/>
          </w:tcPr>
          <w:p w14:paraId="7DA772A9">
            <w:pPr>
              <w:jc w:val="lef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2080505</w:t>
            </w:r>
          </w:p>
        </w:tc>
        <w:tc>
          <w:tcPr>
            <w:tcW w:w="1501" w:type="pct"/>
            <w:tcBorders>
              <w:top w:val="single" w:color="auto" w:sz="4" w:space="0"/>
              <w:left w:val="single" w:color="auto" w:sz="4" w:space="0"/>
              <w:bottom w:val="single" w:color="auto" w:sz="4" w:space="0"/>
              <w:right w:val="single" w:color="auto" w:sz="4" w:space="0"/>
            </w:tcBorders>
            <w:noWrap/>
            <w:vAlign w:val="center"/>
          </w:tcPr>
          <w:p w14:paraId="034D5176">
            <w:pPr>
              <w:jc w:val="lef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机关事业单位基本养老保险缴费支出</w:t>
            </w:r>
          </w:p>
        </w:tc>
        <w:tc>
          <w:tcPr>
            <w:tcW w:w="954" w:type="pct"/>
            <w:gridSpan w:val="2"/>
            <w:tcBorders>
              <w:top w:val="single" w:color="auto" w:sz="4" w:space="0"/>
              <w:left w:val="single" w:color="auto" w:sz="4" w:space="0"/>
              <w:bottom w:val="single" w:color="auto" w:sz="4" w:space="0"/>
              <w:right w:val="single" w:color="auto" w:sz="4" w:space="0"/>
            </w:tcBorders>
            <w:noWrap/>
            <w:vAlign w:val="center"/>
          </w:tcPr>
          <w:p w14:paraId="16743B1D">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18.43</w:t>
            </w:r>
          </w:p>
        </w:tc>
        <w:tc>
          <w:tcPr>
            <w:tcW w:w="715" w:type="pct"/>
            <w:gridSpan w:val="2"/>
            <w:tcBorders>
              <w:top w:val="single" w:color="auto" w:sz="4" w:space="0"/>
              <w:left w:val="single" w:color="auto" w:sz="4" w:space="0"/>
              <w:bottom w:val="single" w:color="auto" w:sz="4" w:space="0"/>
              <w:right w:val="single" w:color="auto" w:sz="4" w:space="0"/>
            </w:tcBorders>
            <w:noWrap/>
            <w:vAlign w:val="center"/>
          </w:tcPr>
          <w:p w14:paraId="5F10952E">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18.43</w:t>
            </w:r>
          </w:p>
        </w:tc>
        <w:tc>
          <w:tcPr>
            <w:tcW w:w="759" w:type="pct"/>
            <w:tcBorders>
              <w:top w:val="single" w:color="auto" w:sz="4" w:space="0"/>
              <w:left w:val="single" w:color="auto" w:sz="4" w:space="0"/>
              <w:bottom w:val="single" w:color="auto" w:sz="4" w:space="0"/>
              <w:right w:val="single" w:color="auto" w:sz="4" w:space="0"/>
            </w:tcBorders>
            <w:noWrap/>
            <w:vAlign w:val="center"/>
          </w:tcPr>
          <w:p w14:paraId="759EB0C1">
            <w:pPr>
              <w:jc w:val="right"/>
              <w:rPr>
                <w:rFonts w:hint="eastAsia" w:ascii="仿宋" w:hAnsi="仿宋" w:eastAsia="仿宋" w:cs="仿宋"/>
                <w:i w:val="0"/>
                <w:iCs w:val="0"/>
                <w:color w:val="000000"/>
                <w:sz w:val="18"/>
                <w:szCs w:val="18"/>
                <w:highlight w:val="none"/>
                <w:u w:val="none"/>
              </w:rPr>
            </w:pPr>
          </w:p>
        </w:tc>
      </w:tr>
      <w:tr w14:paraId="2DF980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5" w:hRule="atLeast"/>
        </w:trPr>
        <w:tc>
          <w:tcPr>
            <w:tcW w:w="1068" w:type="pct"/>
            <w:tcBorders>
              <w:top w:val="single" w:color="auto" w:sz="4" w:space="0"/>
              <w:left w:val="single" w:color="auto" w:sz="4" w:space="0"/>
              <w:bottom w:val="single" w:color="auto" w:sz="4" w:space="0"/>
              <w:right w:val="single" w:color="auto" w:sz="4" w:space="0"/>
            </w:tcBorders>
            <w:noWrap/>
            <w:vAlign w:val="center"/>
          </w:tcPr>
          <w:p w14:paraId="745C76C9">
            <w:pPr>
              <w:jc w:val="lef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210</w:t>
            </w:r>
          </w:p>
        </w:tc>
        <w:tc>
          <w:tcPr>
            <w:tcW w:w="1501" w:type="pct"/>
            <w:tcBorders>
              <w:top w:val="single" w:color="auto" w:sz="4" w:space="0"/>
              <w:left w:val="single" w:color="auto" w:sz="4" w:space="0"/>
              <w:bottom w:val="single" w:color="auto" w:sz="4" w:space="0"/>
              <w:right w:val="single" w:color="auto" w:sz="4" w:space="0"/>
            </w:tcBorders>
            <w:noWrap/>
            <w:vAlign w:val="center"/>
          </w:tcPr>
          <w:p w14:paraId="2B2EC0DC">
            <w:pPr>
              <w:jc w:val="lef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卫生健康支出</w:t>
            </w:r>
          </w:p>
        </w:tc>
        <w:tc>
          <w:tcPr>
            <w:tcW w:w="954" w:type="pct"/>
            <w:gridSpan w:val="2"/>
            <w:tcBorders>
              <w:top w:val="single" w:color="auto" w:sz="4" w:space="0"/>
              <w:left w:val="single" w:color="auto" w:sz="4" w:space="0"/>
              <w:bottom w:val="single" w:color="auto" w:sz="4" w:space="0"/>
              <w:right w:val="single" w:color="auto" w:sz="4" w:space="0"/>
            </w:tcBorders>
            <w:noWrap/>
            <w:vAlign w:val="center"/>
          </w:tcPr>
          <w:p w14:paraId="062E9D05">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13.08</w:t>
            </w:r>
          </w:p>
        </w:tc>
        <w:tc>
          <w:tcPr>
            <w:tcW w:w="715" w:type="pct"/>
            <w:gridSpan w:val="2"/>
            <w:tcBorders>
              <w:top w:val="single" w:color="auto" w:sz="4" w:space="0"/>
              <w:left w:val="single" w:color="auto" w:sz="4" w:space="0"/>
              <w:bottom w:val="single" w:color="auto" w:sz="4" w:space="0"/>
              <w:right w:val="single" w:color="auto" w:sz="4" w:space="0"/>
            </w:tcBorders>
            <w:noWrap/>
            <w:vAlign w:val="center"/>
          </w:tcPr>
          <w:p w14:paraId="7E683E52">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13.08</w:t>
            </w:r>
          </w:p>
        </w:tc>
        <w:tc>
          <w:tcPr>
            <w:tcW w:w="759" w:type="pct"/>
            <w:tcBorders>
              <w:top w:val="single" w:color="auto" w:sz="4" w:space="0"/>
              <w:left w:val="single" w:color="auto" w:sz="4" w:space="0"/>
              <w:bottom w:val="single" w:color="auto" w:sz="4" w:space="0"/>
              <w:right w:val="single" w:color="auto" w:sz="4" w:space="0"/>
            </w:tcBorders>
            <w:noWrap/>
            <w:vAlign w:val="center"/>
          </w:tcPr>
          <w:p w14:paraId="4D760934">
            <w:pPr>
              <w:jc w:val="right"/>
              <w:rPr>
                <w:rFonts w:hint="eastAsia" w:ascii="仿宋" w:hAnsi="仿宋" w:eastAsia="仿宋" w:cs="仿宋"/>
                <w:i w:val="0"/>
                <w:iCs w:val="0"/>
                <w:color w:val="000000"/>
                <w:sz w:val="18"/>
                <w:szCs w:val="18"/>
                <w:highlight w:val="none"/>
                <w:u w:val="none"/>
              </w:rPr>
            </w:pPr>
          </w:p>
        </w:tc>
      </w:tr>
      <w:tr w14:paraId="494B85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7" w:hRule="atLeast"/>
        </w:trPr>
        <w:tc>
          <w:tcPr>
            <w:tcW w:w="1068" w:type="pct"/>
            <w:tcBorders>
              <w:top w:val="single" w:color="auto" w:sz="4" w:space="0"/>
              <w:left w:val="single" w:color="auto" w:sz="4" w:space="0"/>
              <w:bottom w:val="single" w:color="auto" w:sz="4" w:space="0"/>
              <w:right w:val="single" w:color="auto" w:sz="4" w:space="0"/>
            </w:tcBorders>
            <w:noWrap/>
            <w:vAlign w:val="center"/>
          </w:tcPr>
          <w:p w14:paraId="30BDF070">
            <w:pPr>
              <w:jc w:val="lef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21011</w:t>
            </w:r>
          </w:p>
        </w:tc>
        <w:tc>
          <w:tcPr>
            <w:tcW w:w="1501" w:type="pct"/>
            <w:tcBorders>
              <w:top w:val="single" w:color="auto" w:sz="4" w:space="0"/>
              <w:left w:val="single" w:color="auto" w:sz="4" w:space="0"/>
              <w:bottom w:val="single" w:color="auto" w:sz="4" w:space="0"/>
              <w:right w:val="single" w:color="auto" w:sz="4" w:space="0"/>
            </w:tcBorders>
            <w:noWrap/>
            <w:vAlign w:val="center"/>
          </w:tcPr>
          <w:p w14:paraId="148B3F4C">
            <w:pPr>
              <w:jc w:val="lef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行政事业单位医疗</w:t>
            </w:r>
          </w:p>
        </w:tc>
        <w:tc>
          <w:tcPr>
            <w:tcW w:w="954" w:type="pct"/>
            <w:gridSpan w:val="2"/>
            <w:tcBorders>
              <w:top w:val="single" w:color="auto" w:sz="4" w:space="0"/>
              <w:left w:val="single" w:color="auto" w:sz="4" w:space="0"/>
              <w:bottom w:val="single" w:color="auto" w:sz="4" w:space="0"/>
              <w:right w:val="single" w:color="auto" w:sz="4" w:space="0"/>
            </w:tcBorders>
            <w:noWrap/>
            <w:vAlign w:val="center"/>
          </w:tcPr>
          <w:p w14:paraId="741CC727">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13.08</w:t>
            </w:r>
          </w:p>
        </w:tc>
        <w:tc>
          <w:tcPr>
            <w:tcW w:w="715" w:type="pct"/>
            <w:gridSpan w:val="2"/>
            <w:tcBorders>
              <w:top w:val="single" w:color="auto" w:sz="4" w:space="0"/>
              <w:left w:val="single" w:color="auto" w:sz="4" w:space="0"/>
              <w:bottom w:val="single" w:color="auto" w:sz="4" w:space="0"/>
              <w:right w:val="single" w:color="auto" w:sz="4" w:space="0"/>
            </w:tcBorders>
            <w:noWrap/>
            <w:vAlign w:val="center"/>
          </w:tcPr>
          <w:p w14:paraId="45598BEE">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13.08</w:t>
            </w:r>
          </w:p>
        </w:tc>
        <w:tc>
          <w:tcPr>
            <w:tcW w:w="759" w:type="pct"/>
            <w:tcBorders>
              <w:top w:val="single" w:color="auto" w:sz="4" w:space="0"/>
              <w:left w:val="single" w:color="auto" w:sz="4" w:space="0"/>
              <w:bottom w:val="single" w:color="auto" w:sz="4" w:space="0"/>
              <w:right w:val="single" w:color="auto" w:sz="4" w:space="0"/>
            </w:tcBorders>
            <w:noWrap/>
            <w:vAlign w:val="center"/>
          </w:tcPr>
          <w:p w14:paraId="1BF25B53">
            <w:pPr>
              <w:jc w:val="right"/>
              <w:rPr>
                <w:rFonts w:hint="eastAsia" w:ascii="仿宋" w:hAnsi="仿宋" w:eastAsia="仿宋" w:cs="仿宋"/>
                <w:i w:val="0"/>
                <w:iCs w:val="0"/>
                <w:color w:val="000000"/>
                <w:sz w:val="18"/>
                <w:szCs w:val="18"/>
                <w:highlight w:val="none"/>
                <w:u w:val="none"/>
              </w:rPr>
            </w:pPr>
          </w:p>
        </w:tc>
      </w:tr>
      <w:tr w14:paraId="4A158C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1068" w:type="pct"/>
            <w:tcBorders>
              <w:top w:val="single" w:color="auto" w:sz="4" w:space="0"/>
              <w:left w:val="single" w:color="auto" w:sz="4" w:space="0"/>
              <w:bottom w:val="single" w:color="auto" w:sz="4" w:space="0"/>
              <w:right w:val="single" w:color="auto" w:sz="4" w:space="0"/>
            </w:tcBorders>
            <w:noWrap/>
            <w:vAlign w:val="center"/>
          </w:tcPr>
          <w:p w14:paraId="578630CF">
            <w:pPr>
              <w:jc w:val="lef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2101102</w:t>
            </w:r>
          </w:p>
        </w:tc>
        <w:tc>
          <w:tcPr>
            <w:tcW w:w="1501" w:type="pct"/>
            <w:tcBorders>
              <w:top w:val="single" w:color="auto" w:sz="4" w:space="0"/>
              <w:left w:val="single" w:color="auto" w:sz="4" w:space="0"/>
              <w:bottom w:val="single" w:color="auto" w:sz="4" w:space="0"/>
              <w:right w:val="single" w:color="auto" w:sz="4" w:space="0"/>
            </w:tcBorders>
            <w:noWrap/>
            <w:vAlign w:val="center"/>
          </w:tcPr>
          <w:p w14:paraId="293F1FD8">
            <w:pPr>
              <w:jc w:val="lef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事业单位医疗</w:t>
            </w:r>
          </w:p>
        </w:tc>
        <w:tc>
          <w:tcPr>
            <w:tcW w:w="954" w:type="pct"/>
            <w:gridSpan w:val="2"/>
            <w:tcBorders>
              <w:top w:val="single" w:color="auto" w:sz="4" w:space="0"/>
              <w:left w:val="single" w:color="auto" w:sz="4" w:space="0"/>
              <w:bottom w:val="single" w:color="auto" w:sz="4" w:space="0"/>
              <w:right w:val="single" w:color="auto" w:sz="4" w:space="0"/>
            </w:tcBorders>
            <w:noWrap/>
            <w:vAlign w:val="center"/>
          </w:tcPr>
          <w:p w14:paraId="473227DA">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13.08</w:t>
            </w:r>
          </w:p>
        </w:tc>
        <w:tc>
          <w:tcPr>
            <w:tcW w:w="715" w:type="pct"/>
            <w:gridSpan w:val="2"/>
            <w:tcBorders>
              <w:top w:val="single" w:color="auto" w:sz="4" w:space="0"/>
              <w:left w:val="single" w:color="auto" w:sz="4" w:space="0"/>
              <w:bottom w:val="single" w:color="auto" w:sz="4" w:space="0"/>
              <w:right w:val="single" w:color="auto" w:sz="4" w:space="0"/>
            </w:tcBorders>
            <w:noWrap/>
            <w:vAlign w:val="center"/>
          </w:tcPr>
          <w:p w14:paraId="32727BD1">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13.08</w:t>
            </w:r>
          </w:p>
        </w:tc>
        <w:tc>
          <w:tcPr>
            <w:tcW w:w="759" w:type="pct"/>
            <w:tcBorders>
              <w:top w:val="single" w:color="auto" w:sz="4" w:space="0"/>
              <w:left w:val="single" w:color="auto" w:sz="4" w:space="0"/>
              <w:bottom w:val="single" w:color="auto" w:sz="4" w:space="0"/>
              <w:right w:val="single" w:color="auto" w:sz="4" w:space="0"/>
            </w:tcBorders>
            <w:noWrap/>
            <w:vAlign w:val="center"/>
          </w:tcPr>
          <w:p w14:paraId="4992C4AC">
            <w:pPr>
              <w:jc w:val="right"/>
              <w:rPr>
                <w:rFonts w:hint="eastAsia" w:ascii="仿宋" w:hAnsi="仿宋" w:eastAsia="仿宋" w:cs="仿宋"/>
                <w:i w:val="0"/>
                <w:iCs w:val="0"/>
                <w:color w:val="000000"/>
                <w:sz w:val="18"/>
                <w:szCs w:val="18"/>
                <w:highlight w:val="none"/>
                <w:u w:val="none"/>
              </w:rPr>
            </w:pPr>
          </w:p>
        </w:tc>
      </w:tr>
      <w:tr w14:paraId="7E8742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8" w:hRule="atLeast"/>
        </w:trPr>
        <w:tc>
          <w:tcPr>
            <w:tcW w:w="1068" w:type="pct"/>
            <w:tcBorders>
              <w:top w:val="single" w:color="auto" w:sz="4" w:space="0"/>
              <w:left w:val="single" w:color="auto" w:sz="4" w:space="0"/>
              <w:bottom w:val="single" w:color="auto" w:sz="4" w:space="0"/>
              <w:right w:val="single" w:color="auto" w:sz="4" w:space="0"/>
            </w:tcBorders>
            <w:noWrap/>
            <w:vAlign w:val="center"/>
          </w:tcPr>
          <w:p w14:paraId="36511A93">
            <w:pPr>
              <w:jc w:val="lef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211</w:t>
            </w:r>
          </w:p>
        </w:tc>
        <w:tc>
          <w:tcPr>
            <w:tcW w:w="1501" w:type="pct"/>
            <w:tcBorders>
              <w:top w:val="single" w:color="auto" w:sz="4" w:space="0"/>
              <w:left w:val="single" w:color="auto" w:sz="4" w:space="0"/>
              <w:bottom w:val="single" w:color="auto" w:sz="4" w:space="0"/>
              <w:right w:val="single" w:color="auto" w:sz="4" w:space="0"/>
            </w:tcBorders>
            <w:noWrap/>
            <w:vAlign w:val="center"/>
          </w:tcPr>
          <w:p w14:paraId="5C7632C7">
            <w:pPr>
              <w:jc w:val="lef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节能环保支出</w:t>
            </w:r>
          </w:p>
        </w:tc>
        <w:tc>
          <w:tcPr>
            <w:tcW w:w="954" w:type="pct"/>
            <w:gridSpan w:val="2"/>
            <w:tcBorders>
              <w:top w:val="single" w:color="auto" w:sz="4" w:space="0"/>
              <w:left w:val="single" w:color="auto" w:sz="4" w:space="0"/>
              <w:bottom w:val="single" w:color="auto" w:sz="4" w:space="0"/>
              <w:right w:val="single" w:color="auto" w:sz="4" w:space="0"/>
            </w:tcBorders>
            <w:noWrap/>
            <w:vAlign w:val="center"/>
          </w:tcPr>
          <w:p w14:paraId="5A395E01">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179.06</w:t>
            </w:r>
          </w:p>
        </w:tc>
        <w:tc>
          <w:tcPr>
            <w:tcW w:w="715" w:type="pct"/>
            <w:gridSpan w:val="2"/>
            <w:tcBorders>
              <w:top w:val="single" w:color="auto" w:sz="4" w:space="0"/>
              <w:left w:val="single" w:color="auto" w:sz="4" w:space="0"/>
              <w:bottom w:val="single" w:color="auto" w:sz="4" w:space="0"/>
              <w:right w:val="single" w:color="auto" w:sz="4" w:space="0"/>
            </w:tcBorders>
            <w:noWrap/>
            <w:vAlign w:val="center"/>
          </w:tcPr>
          <w:p w14:paraId="2D7704C5">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179.06</w:t>
            </w:r>
          </w:p>
        </w:tc>
        <w:tc>
          <w:tcPr>
            <w:tcW w:w="759" w:type="pct"/>
            <w:tcBorders>
              <w:top w:val="single" w:color="auto" w:sz="4" w:space="0"/>
              <w:left w:val="single" w:color="auto" w:sz="4" w:space="0"/>
              <w:bottom w:val="single" w:color="auto" w:sz="4" w:space="0"/>
              <w:right w:val="single" w:color="auto" w:sz="4" w:space="0"/>
            </w:tcBorders>
            <w:noWrap/>
            <w:vAlign w:val="center"/>
          </w:tcPr>
          <w:p w14:paraId="7974D576">
            <w:pPr>
              <w:jc w:val="right"/>
              <w:rPr>
                <w:rFonts w:hint="eastAsia" w:ascii="仿宋" w:hAnsi="仿宋" w:eastAsia="仿宋" w:cs="仿宋"/>
                <w:i w:val="0"/>
                <w:iCs w:val="0"/>
                <w:color w:val="000000"/>
                <w:sz w:val="18"/>
                <w:szCs w:val="18"/>
                <w:highlight w:val="none"/>
                <w:u w:val="none"/>
              </w:rPr>
            </w:pPr>
          </w:p>
        </w:tc>
      </w:tr>
      <w:tr w14:paraId="313297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1" w:hRule="atLeast"/>
        </w:trPr>
        <w:tc>
          <w:tcPr>
            <w:tcW w:w="1068" w:type="pct"/>
            <w:tcBorders>
              <w:top w:val="single" w:color="auto" w:sz="4" w:space="0"/>
              <w:left w:val="single" w:color="auto" w:sz="4" w:space="0"/>
              <w:bottom w:val="single" w:color="auto" w:sz="4" w:space="0"/>
              <w:right w:val="single" w:color="auto" w:sz="4" w:space="0"/>
            </w:tcBorders>
            <w:noWrap/>
            <w:vAlign w:val="center"/>
          </w:tcPr>
          <w:p w14:paraId="66D06E46">
            <w:pPr>
              <w:jc w:val="lef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21102</w:t>
            </w:r>
          </w:p>
        </w:tc>
        <w:tc>
          <w:tcPr>
            <w:tcW w:w="1501" w:type="pct"/>
            <w:tcBorders>
              <w:top w:val="single" w:color="auto" w:sz="4" w:space="0"/>
              <w:left w:val="single" w:color="auto" w:sz="4" w:space="0"/>
              <w:bottom w:val="single" w:color="auto" w:sz="4" w:space="0"/>
              <w:right w:val="single" w:color="auto" w:sz="4" w:space="0"/>
            </w:tcBorders>
            <w:noWrap/>
            <w:vAlign w:val="center"/>
          </w:tcPr>
          <w:p w14:paraId="064BC8A4">
            <w:pPr>
              <w:jc w:val="lef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环境监测与监察</w:t>
            </w:r>
          </w:p>
        </w:tc>
        <w:tc>
          <w:tcPr>
            <w:tcW w:w="954" w:type="pct"/>
            <w:gridSpan w:val="2"/>
            <w:tcBorders>
              <w:top w:val="single" w:color="auto" w:sz="4" w:space="0"/>
              <w:left w:val="single" w:color="auto" w:sz="4" w:space="0"/>
              <w:bottom w:val="single" w:color="auto" w:sz="4" w:space="0"/>
              <w:right w:val="single" w:color="auto" w:sz="4" w:space="0"/>
            </w:tcBorders>
            <w:noWrap/>
            <w:vAlign w:val="center"/>
          </w:tcPr>
          <w:p w14:paraId="054DCF94">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179.06</w:t>
            </w:r>
          </w:p>
        </w:tc>
        <w:tc>
          <w:tcPr>
            <w:tcW w:w="715" w:type="pct"/>
            <w:gridSpan w:val="2"/>
            <w:tcBorders>
              <w:top w:val="single" w:color="auto" w:sz="4" w:space="0"/>
              <w:left w:val="single" w:color="auto" w:sz="4" w:space="0"/>
              <w:bottom w:val="single" w:color="auto" w:sz="4" w:space="0"/>
              <w:right w:val="single" w:color="auto" w:sz="4" w:space="0"/>
            </w:tcBorders>
            <w:noWrap/>
            <w:vAlign w:val="center"/>
          </w:tcPr>
          <w:p w14:paraId="14E6D2F8">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179.06</w:t>
            </w:r>
          </w:p>
        </w:tc>
        <w:tc>
          <w:tcPr>
            <w:tcW w:w="759" w:type="pct"/>
            <w:tcBorders>
              <w:top w:val="single" w:color="auto" w:sz="4" w:space="0"/>
              <w:left w:val="single" w:color="auto" w:sz="4" w:space="0"/>
              <w:bottom w:val="single" w:color="auto" w:sz="4" w:space="0"/>
              <w:right w:val="single" w:color="auto" w:sz="4" w:space="0"/>
            </w:tcBorders>
            <w:noWrap/>
            <w:vAlign w:val="center"/>
          </w:tcPr>
          <w:p w14:paraId="7DC037CF">
            <w:pPr>
              <w:jc w:val="right"/>
              <w:rPr>
                <w:rFonts w:hint="eastAsia" w:ascii="仿宋" w:hAnsi="仿宋" w:eastAsia="仿宋" w:cs="仿宋"/>
                <w:i w:val="0"/>
                <w:iCs w:val="0"/>
                <w:color w:val="000000"/>
                <w:sz w:val="18"/>
                <w:szCs w:val="18"/>
                <w:highlight w:val="none"/>
                <w:u w:val="none"/>
              </w:rPr>
            </w:pPr>
          </w:p>
        </w:tc>
      </w:tr>
      <w:tr w14:paraId="5B0912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1" w:hRule="atLeast"/>
        </w:trPr>
        <w:tc>
          <w:tcPr>
            <w:tcW w:w="1068" w:type="pct"/>
            <w:tcBorders>
              <w:top w:val="single" w:color="auto" w:sz="4" w:space="0"/>
              <w:left w:val="single" w:color="auto" w:sz="4" w:space="0"/>
              <w:bottom w:val="single" w:color="auto" w:sz="4" w:space="0"/>
              <w:right w:val="single" w:color="auto" w:sz="4" w:space="0"/>
            </w:tcBorders>
            <w:noWrap/>
            <w:vAlign w:val="center"/>
          </w:tcPr>
          <w:p w14:paraId="78FA9691">
            <w:pPr>
              <w:jc w:val="lef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2110299</w:t>
            </w:r>
          </w:p>
        </w:tc>
        <w:tc>
          <w:tcPr>
            <w:tcW w:w="1501" w:type="pct"/>
            <w:tcBorders>
              <w:top w:val="single" w:color="auto" w:sz="4" w:space="0"/>
              <w:left w:val="single" w:color="auto" w:sz="4" w:space="0"/>
              <w:bottom w:val="single" w:color="auto" w:sz="4" w:space="0"/>
              <w:right w:val="single" w:color="auto" w:sz="4" w:space="0"/>
            </w:tcBorders>
            <w:noWrap/>
            <w:vAlign w:val="center"/>
          </w:tcPr>
          <w:p w14:paraId="3FAE1719">
            <w:pPr>
              <w:jc w:val="lef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其他环境监测与监察支出</w:t>
            </w:r>
          </w:p>
        </w:tc>
        <w:tc>
          <w:tcPr>
            <w:tcW w:w="954" w:type="pct"/>
            <w:gridSpan w:val="2"/>
            <w:tcBorders>
              <w:top w:val="single" w:color="auto" w:sz="4" w:space="0"/>
              <w:left w:val="single" w:color="auto" w:sz="4" w:space="0"/>
              <w:bottom w:val="single" w:color="auto" w:sz="4" w:space="0"/>
              <w:right w:val="single" w:color="auto" w:sz="4" w:space="0"/>
            </w:tcBorders>
            <w:noWrap/>
            <w:vAlign w:val="center"/>
          </w:tcPr>
          <w:p w14:paraId="130ED612">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179.06</w:t>
            </w:r>
          </w:p>
        </w:tc>
        <w:tc>
          <w:tcPr>
            <w:tcW w:w="715" w:type="pct"/>
            <w:gridSpan w:val="2"/>
            <w:tcBorders>
              <w:top w:val="single" w:color="auto" w:sz="4" w:space="0"/>
              <w:left w:val="single" w:color="auto" w:sz="4" w:space="0"/>
              <w:bottom w:val="single" w:color="auto" w:sz="4" w:space="0"/>
              <w:right w:val="single" w:color="auto" w:sz="4" w:space="0"/>
            </w:tcBorders>
            <w:noWrap/>
            <w:vAlign w:val="center"/>
          </w:tcPr>
          <w:p w14:paraId="3E976957">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179.06</w:t>
            </w:r>
          </w:p>
        </w:tc>
        <w:tc>
          <w:tcPr>
            <w:tcW w:w="759" w:type="pct"/>
            <w:tcBorders>
              <w:top w:val="single" w:color="auto" w:sz="4" w:space="0"/>
              <w:left w:val="single" w:color="auto" w:sz="4" w:space="0"/>
              <w:bottom w:val="single" w:color="auto" w:sz="4" w:space="0"/>
              <w:right w:val="single" w:color="auto" w:sz="4" w:space="0"/>
            </w:tcBorders>
            <w:noWrap/>
            <w:vAlign w:val="center"/>
          </w:tcPr>
          <w:p w14:paraId="601E7814">
            <w:pPr>
              <w:jc w:val="right"/>
              <w:rPr>
                <w:rFonts w:hint="eastAsia" w:ascii="仿宋" w:hAnsi="仿宋" w:eastAsia="仿宋" w:cs="仿宋"/>
                <w:i w:val="0"/>
                <w:iCs w:val="0"/>
                <w:color w:val="000000"/>
                <w:sz w:val="18"/>
                <w:szCs w:val="18"/>
                <w:highlight w:val="none"/>
                <w:u w:val="none"/>
              </w:rPr>
            </w:pPr>
          </w:p>
        </w:tc>
      </w:tr>
      <w:tr w14:paraId="5E178F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1" w:hRule="atLeast"/>
        </w:trPr>
        <w:tc>
          <w:tcPr>
            <w:tcW w:w="1068" w:type="pct"/>
            <w:tcBorders>
              <w:top w:val="single" w:color="auto" w:sz="4" w:space="0"/>
              <w:left w:val="single" w:color="auto" w:sz="4" w:space="0"/>
              <w:bottom w:val="single" w:color="auto" w:sz="4" w:space="0"/>
              <w:right w:val="single" w:color="auto" w:sz="4" w:space="0"/>
            </w:tcBorders>
            <w:noWrap/>
            <w:vAlign w:val="center"/>
          </w:tcPr>
          <w:p w14:paraId="68F5E682">
            <w:pPr>
              <w:jc w:val="lef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221</w:t>
            </w:r>
          </w:p>
        </w:tc>
        <w:tc>
          <w:tcPr>
            <w:tcW w:w="1501" w:type="pct"/>
            <w:tcBorders>
              <w:top w:val="single" w:color="auto" w:sz="4" w:space="0"/>
              <w:left w:val="single" w:color="auto" w:sz="4" w:space="0"/>
              <w:bottom w:val="single" w:color="auto" w:sz="4" w:space="0"/>
              <w:right w:val="single" w:color="auto" w:sz="4" w:space="0"/>
            </w:tcBorders>
            <w:noWrap/>
            <w:vAlign w:val="center"/>
          </w:tcPr>
          <w:p w14:paraId="7A467D22">
            <w:pPr>
              <w:jc w:val="lef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住房保障支出</w:t>
            </w:r>
          </w:p>
        </w:tc>
        <w:tc>
          <w:tcPr>
            <w:tcW w:w="954" w:type="pct"/>
            <w:gridSpan w:val="2"/>
            <w:tcBorders>
              <w:top w:val="single" w:color="auto" w:sz="4" w:space="0"/>
              <w:left w:val="single" w:color="auto" w:sz="4" w:space="0"/>
              <w:bottom w:val="single" w:color="auto" w:sz="4" w:space="0"/>
              <w:right w:val="single" w:color="auto" w:sz="4" w:space="0"/>
            </w:tcBorders>
            <w:noWrap/>
            <w:vAlign w:val="center"/>
          </w:tcPr>
          <w:p w14:paraId="0B75A025">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35.42</w:t>
            </w:r>
          </w:p>
        </w:tc>
        <w:tc>
          <w:tcPr>
            <w:tcW w:w="715" w:type="pct"/>
            <w:gridSpan w:val="2"/>
            <w:tcBorders>
              <w:top w:val="single" w:color="auto" w:sz="4" w:space="0"/>
              <w:left w:val="single" w:color="auto" w:sz="4" w:space="0"/>
              <w:bottom w:val="single" w:color="auto" w:sz="4" w:space="0"/>
              <w:right w:val="single" w:color="auto" w:sz="4" w:space="0"/>
            </w:tcBorders>
            <w:noWrap/>
            <w:vAlign w:val="center"/>
          </w:tcPr>
          <w:p w14:paraId="6E3A89C3">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35.42</w:t>
            </w:r>
          </w:p>
        </w:tc>
        <w:tc>
          <w:tcPr>
            <w:tcW w:w="759" w:type="pct"/>
            <w:tcBorders>
              <w:top w:val="single" w:color="auto" w:sz="4" w:space="0"/>
              <w:left w:val="single" w:color="auto" w:sz="4" w:space="0"/>
              <w:bottom w:val="single" w:color="auto" w:sz="4" w:space="0"/>
              <w:right w:val="single" w:color="auto" w:sz="4" w:space="0"/>
            </w:tcBorders>
            <w:noWrap/>
            <w:vAlign w:val="center"/>
          </w:tcPr>
          <w:p w14:paraId="4539AB98">
            <w:pPr>
              <w:jc w:val="right"/>
              <w:rPr>
                <w:rFonts w:hint="eastAsia" w:ascii="仿宋" w:hAnsi="仿宋" w:eastAsia="仿宋" w:cs="仿宋"/>
                <w:i w:val="0"/>
                <w:iCs w:val="0"/>
                <w:color w:val="000000"/>
                <w:sz w:val="18"/>
                <w:szCs w:val="18"/>
                <w:highlight w:val="none"/>
                <w:u w:val="none"/>
              </w:rPr>
            </w:pPr>
          </w:p>
        </w:tc>
      </w:tr>
      <w:tr w14:paraId="2BFE92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5" w:hRule="atLeast"/>
        </w:trPr>
        <w:tc>
          <w:tcPr>
            <w:tcW w:w="1068" w:type="pct"/>
            <w:tcBorders>
              <w:top w:val="single" w:color="auto" w:sz="4" w:space="0"/>
              <w:left w:val="single" w:color="auto" w:sz="4" w:space="0"/>
              <w:bottom w:val="single" w:color="auto" w:sz="4" w:space="0"/>
              <w:right w:val="single" w:color="auto" w:sz="4" w:space="0"/>
            </w:tcBorders>
            <w:noWrap/>
            <w:vAlign w:val="center"/>
          </w:tcPr>
          <w:p w14:paraId="17EC735D">
            <w:pPr>
              <w:jc w:val="lef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22102</w:t>
            </w:r>
          </w:p>
        </w:tc>
        <w:tc>
          <w:tcPr>
            <w:tcW w:w="1501" w:type="pct"/>
            <w:tcBorders>
              <w:top w:val="single" w:color="auto" w:sz="4" w:space="0"/>
              <w:left w:val="single" w:color="auto" w:sz="4" w:space="0"/>
              <w:bottom w:val="single" w:color="auto" w:sz="4" w:space="0"/>
              <w:right w:val="single" w:color="auto" w:sz="4" w:space="0"/>
            </w:tcBorders>
            <w:noWrap/>
            <w:vAlign w:val="center"/>
          </w:tcPr>
          <w:p w14:paraId="6B59E077">
            <w:pPr>
              <w:jc w:val="lef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住房改革支出</w:t>
            </w:r>
          </w:p>
        </w:tc>
        <w:tc>
          <w:tcPr>
            <w:tcW w:w="954" w:type="pct"/>
            <w:gridSpan w:val="2"/>
            <w:tcBorders>
              <w:top w:val="single" w:color="auto" w:sz="4" w:space="0"/>
              <w:left w:val="single" w:color="auto" w:sz="4" w:space="0"/>
              <w:bottom w:val="single" w:color="auto" w:sz="4" w:space="0"/>
              <w:right w:val="single" w:color="auto" w:sz="4" w:space="0"/>
            </w:tcBorders>
            <w:noWrap/>
            <w:vAlign w:val="center"/>
          </w:tcPr>
          <w:p w14:paraId="4692DFE4">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35.42</w:t>
            </w:r>
          </w:p>
        </w:tc>
        <w:tc>
          <w:tcPr>
            <w:tcW w:w="715" w:type="pct"/>
            <w:gridSpan w:val="2"/>
            <w:tcBorders>
              <w:top w:val="single" w:color="auto" w:sz="4" w:space="0"/>
              <w:left w:val="single" w:color="auto" w:sz="4" w:space="0"/>
              <w:bottom w:val="single" w:color="auto" w:sz="4" w:space="0"/>
              <w:right w:val="single" w:color="auto" w:sz="4" w:space="0"/>
            </w:tcBorders>
            <w:noWrap/>
            <w:vAlign w:val="center"/>
          </w:tcPr>
          <w:p w14:paraId="17046898">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35.42</w:t>
            </w:r>
          </w:p>
        </w:tc>
        <w:tc>
          <w:tcPr>
            <w:tcW w:w="759" w:type="pct"/>
            <w:tcBorders>
              <w:top w:val="single" w:color="auto" w:sz="4" w:space="0"/>
              <w:left w:val="single" w:color="auto" w:sz="4" w:space="0"/>
              <w:bottom w:val="single" w:color="auto" w:sz="4" w:space="0"/>
              <w:right w:val="single" w:color="auto" w:sz="4" w:space="0"/>
            </w:tcBorders>
            <w:noWrap/>
            <w:vAlign w:val="center"/>
          </w:tcPr>
          <w:p w14:paraId="22D35550">
            <w:pPr>
              <w:jc w:val="right"/>
              <w:rPr>
                <w:rFonts w:hint="eastAsia" w:ascii="仿宋" w:hAnsi="仿宋" w:eastAsia="仿宋" w:cs="仿宋"/>
                <w:i w:val="0"/>
                <w:iCs w:val="0"/>
                <w:color w:val="000000"/>
                <w:sz w:val="18"/>
                <w:szCs w:val="18"/>
                <w:highlight w:val="none"/>
                <w:u w:val="none"/>
              </w:rPr>
            </w:pPr>
          </w:p>
        </w:tc>
      </w:tr>
      <w:tr w14:paraId="588FF1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1068" w:type="pct"/>
            <w:tcBorders>
              <w:top w:val="single" w:color="auto" w:sz="4" w:space="0"/>
              <w:left w:val="single" w:color="auto" w:sz="4" w:space="0"/>
              <w:bottom w:val="single" w:color="auto" w:sz="4" w:space="0"/>
              <w:right w:val="single" w:color="auto" w:sz="4" w:space="0"/>
            </w:tcBorders>
            <w:noWrap/>
            <w:vAlign w:val="center"/>
          </w:tcPr>
          <w:p w14:paraId="4E15C5F1">
            <w:pPr>
              <w:jc w:val="lef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2210201</w:t>
            </w:r>
          </w:p>
        </w:tc>
        <w:tc>
          <w:tcPr>
            <w:tcW w:w="1501" w:type="pct"/>
            <w:tcBorders>
              <w:top w:val="single" w:color="auto" w:sz="4" w:space="0"/>
              <w:left w:val="single" w:color="auto" w:sz="4" w:space="0"/>
              <w:bottom w:val="single" w:color="auto" w:sz="4" w:space="0"/>
              <w:right w:val="single" w:color="auto" w:sz="4" w:space="0"/>
            </w:tcBorders>
            <w:noWrap/>
            <w:vAlign w:val="center"/>
          </w:tcPr>
          <w:p w14:paraId="52DC7086">
            <w:pPr>
              <w:jc w:val="lef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住房公积金</w:t>
            </w:r>
          </w:p>
        </w:tc>
        <w:tc>
          <w:tcPr>
            <w:tcW w:w="954" w:type="pct"/>
            <w:gridSpan w:val="2"/>
            <w:tcBorders>
              <w:top w:val="single" w:color="auto" w:sz="4" w:space="0"/>
              <w:left w:val="single" w:color="auto" w:sz="4" w:space="0"/>
              <w:bottom w:val="single" w:color="auto" w:sz="4" w:space="0"/>
              <w:right w:val="single" w:color="auto" w:sz="4" w:space="0"/>
            </w:tcBorders>
            <w:noWrap/>
            <w:vAlign w:val="center"/>
          </w:tcPr>
          <w:p w14:paraId="02E1137B">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35.42</w:t>
            </w:r>
          </w:p>
        </w:tc>
        <w:tc>
          <w:tcPr>
            <w:tcW w:w="715" w:type="pct"/>
            <w:gridSpan w:val="2"/>
            <w:tcBorders>
              <w:top w:val="single" w:color="auto" w:sz="4" w:space="0"/>
              <w:left w:val="single" w:color="auto" w:sz="4" w:space="0"/>
              <w:bottom w:val="single" w:color="auto" w:sz="4" w:space="0"/>
              <w:right w:val="single" w:color="auto" w:sz="4" w:space="0"/>
            </w:tcBorders>
            <w:noWrap/>
            <w:vAlign w:val="center"/>
          </w:tcPr>
          <w:p w14:paraId="46F62E16">
            <w:pPr>
              <w:jc w:val="right"/>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sz w:val="18"/>
                <w:szCs w:val="18"/>
                <w:highlight w:val="none"/>
                <w:u w:val="none"/>
                <w:lang w:val="en-US" w:eastAsia="zh-CN"/>
              </w:rPr>
              <w:t>35.42</w:t>
            </w:r>
          </w:p>
        </w:tc>
        <w:tc>
          <w:tcPr>
            <w:tcW w:w="759" w:type="pct"/>
            <w:tcBorders>
              <w:top w:val="single" w:color="auto" w:sz="4" w:space="0"/>
              <w:left w:val="single" w:color="auto" w:sz="4" w:space="0"/>
              <w:bottom w:val="single" w:color="auto" w:sz="4" w:space="0"/>
              <w:right w:val="single" w:color="auto" w:sz="4" w:space="0"/>
            </w:tcBorders>
            <w:noWrap/>
            <w:vAlign w:val="center"/>
          </w:tcPr>
          <w:p w14:paraId="64D234F9">
            <w:pPr>
              <w:jc w:val="right"/>
              <w:rPr>
                <w:rFonts w:hint="eastAsia" w:ascii="仿宋" w:hAnsi="仿宋" w:eastAsia="仿宋" w:cs="仿宋"/>
                <w:i w:val="0"/>
                <w:iCs w:val="0"/>
                <w:color w:val="000000"/>
                <w:sz w:val="18"/>
                <w:szCs w:val="18"/>
                <w:highlight w:val="none"/>
                <w:u w:val="none"/>
              </w:rPr>
            </w:pPr>
          </w:p>
        </w:tc>
      </w:tr>
      <w:tr w14:paraId="53B14A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5000" w:type="pct"/>
            <w:gridSpan w:val="7"/>
            <w:tcBorders>
              <w:top w:val="single" w:color="auto" w:sz="4" w:space="0"/>
              <w:left w:val="nil"/>
              <w:bottom w:val="nil"/>
              <w:right w:val="nil"/>
            </w:tcBorders>
            <w:noWrap/>
            <w:vAlign w:val="center"/>
          </w:tcPr>
          <w:p w14:paraId="040B8D13">
            <w:pPr>
              <w:keepNext w:val="0"/>
              <w:keepLines w:val="0"/>
              <w:widowControl/>
              <w:suppressLineNumbers w:val="0"/>
              <w:jc w:val="left"/>
              <w:textAlignment w:val="center"/>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注：本表反映单位本年度一般公共预算财政拨款支出情况。</w:t>
            </w:r>
          </w:p>
        </w:tc>
      </w:tr>
    </w:tbl>
    <w:p w14:paraId="6208E0C7">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671173C8">
      <w:pPr>
        <w:rPr>
          <w:rFonts w:hint="eastAsia" w:ascii="仿宋_GB2312" w:hAnsi="宋体" w:eastAsia="仿宋_GB2312"/>
          <w:b/>
          <w:color w:val="auto"/>
          <w:kern w:val="0"/>
          <w:sz w:val="32"/>
          <w:szCs w:val="32"/>
          <w:highlight w:val="none"/>
        </w:rPr>
      </w:pPr>
    </w:p>
    <w:tbl>
      <w:tblPr>
        <w:tblStyle w:val="11"/>
        <w:tblW w:w="7050" w:type="pct"/>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14:paraId="3019EC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14:paraId="04120A05">
            <w:pPr>
              <w:keepNext w:val="0"/>
              <w:keepLines w:val="0"/>
              <w:widowControl/>
              <w:suppressLineNumbers w:val="0"/>
              <w:jc w:val="center"/>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b w:val="0"/>
                <w:bCs/>
                <w:color w:val="auto"/>
                <w:kern w:val="0"/>
                <w:sz w:val="28"/>
                <w:szCs w:val="28"/>
                <w:highlight w:val="none"/>
                <w:lang w:val="en-US" w:eastAsia="zh-CN"/>
              </w:rPr>
              <w:t>一般公共预算财政拨款基本支出决算明细表</w:t>
            </w:r>
          </w:p>
        </w:tc>
      </w:tr>
      <w:tr w14:paraId="38D8DB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311160C0">
            <w:pPr>
              <w:keepNext w:val="0"/>
              <w:keepLines w:val="0"/>
              <w:widowControl/>
              <w:suppressLineNumbers w:val="0"/>
              <w:jc w:val="righ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公开06表</w:t>
            </w:r>
          </w:p>
        </w:tc>
      </w:tr>
      <w:tr w14:paraId="54EB12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14:paraId="695128F5">
            <w:pP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单位：石家庄高新技术产业开发区生态环境综合执法大队                                                                    </w:t>
            </w:r>
          </w:p>
        </w:tc>
        <w:tc>
          <w:tcPr>
            <w:tcW w:w="865" w:type="pct"/>
            <w:gridSpan w:val="2"/>
            <w:tcBorders>
              <w:top w:val="nil"/>
              <w:left w:val="nil"/>
              <w:bottom w:val="single" w:color="auto" w:sz="4" w:space="0"/>
              <w:right w:val="nil"/>
            </w:tcBorders>
            <w:noWrap/>
            <w:vAlign w:val="bottom"/>
          </w:tcPr>
          <w:p w14:paraId="31C2AF8A">
            <w:pPr>
              <w:jc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2024年度</w:t>
            </w:r>
          </w:p>
        </w:tc>
        <w:tc>
          <w:tcPr>
            <w:tcW w:w="1841" w:type="pct"/>
            <w:gridSpan w:val="4"/>
            <w:tcBorders>
              <w:top w:val="nil"/>
              <w:left w:val="nil"/>
              <w:bottom w:val="single" w:color="auto" w:sz="4" w:space="0"/>
              <w:right w:val="nil"/>
            </w:tcBorders>
            <w:noWrap/>
            <w:vAlign w:val="bottom"/>
          </w:tcPr>
          <w:p w14:paraId="07FD31D5">
            <w:pPr>
              <w:jc w:val="right"/>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金额单位：万元</w:t>
            </w:r>
          </w:p>
        </w:tc>
      </w:tr>
      <w:tr w14:paraId="5A08C3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14:paraId="2D9F297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14:paraId="453A32F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公用经费</w:t>
            </w:r>
          </w:p>
        </w:tc>
      </w:tr>
      <w:tr w14:paraId="743BF0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0"/>
            <w:vAlign w:val="center"/>
          </w:tcPr>
          <w:p w14:paraId="4F1123E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rPr>
            </w:pPr>
            <w:r>
              <w:rPr>
                <w:rFonts w:hint="eastAsia" w:ascii="仿宋" w:hAnsi="仿宋" w:eastAsia="仿宋" w:cs="仿宋"/>
                <w:i w:val="0"/>
                <w:iCs w:val="0"/>
                <w:color w:val="000000"/>
                <w:kern w:val="0"/>
                <w:sz w:val="20"/>
                <w:szCs w:val="20"/>
                <w:highlight w:val="none"/>
                <w:u w:val="none"/>
                <w:lang w:val="en-US" w:eastAsia="zh-CN" w:bidi="ar"/>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038B3B2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441E950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3708952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eastAsia="zh-CN"/>
              </w:rPr>
            </w:pPr>
            <w:r>
              <w:rPr>
                <w:rFonts w:hint="eastAsia" w:ascii="仿宋" w:hAnsi="仿宋" w:eastAsia="仿宋" w:cs="仿宋"/>
                <w:i w:val="0"/>
                <w:iCs w:val="0"/>
                <w:color w:val="000000"/>
                <w:sz w:val="20"/>
                <w:szCs w:val="20"/>
                <w:highlight w:val="none"/>
                <w:u w:val="none"/>
                <w:lang w:val="en-US" w:eastAsia="zh-CN"/>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1D4587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17A6C1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772B760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eastAsia="zh-CN"/>
              </w:rPr>
            </w:pPr>
            <w:r>
              <w:rPr>
                <w:rFonts w:hint="eastAsia" w:ascii="仿宋" w:hAnsi="仿宋" w:eastAsia="仿宋" w:cs="仿宋"/>
                <w:i w:val="0"/>
                <w:iCs w:val="0"/>
                <w:color w:val="000000"/>
                <w:sz w:val="20"/>
                <w:szCs w:val="20"/>
                <w:highlight w:val="none"/>
                <w:u w:val="none"/>
                <w:lang w:val="en-US" w:eastAsia="zh-CN"/>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0922C17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49BC3CF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金额</w:t>
            </w:r>
          </w:p>
        </w:tc>
      </w:tr>
      <w:tr w14:paraId="0079B3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E4749C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301</w:t>
            </w:r>
          </w:p>
        </w:tc>
        <w:tc>
          <w:tcPr>
            <w:tcW w:w="799" w:type="pct"/>
            <w:tcBorders>
              <w:top w:val="single" w:color="auto" w:sz="4" w:space="0"/>
              <w:left w:val="single" w:color="auto" w:sz="4" w:space="0"/>
              <w:bottom w:val="single" w:color="auto" w:sz="4" w:space="0"/>
              <w:right w:val="single" w:color="auto" w:sz="4" w:space="0"/>
            </w:tcBorders>
            <w:noWrap/>
            <w:vAlign w:val="center"/>
          </w:tcPr>
          <w:p w14:paraId="652E6FB8">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213AE1F9">
            <w:pPr>
              <w:jc w:val="right"/>
              <w:rPr>
                <w:rFonts w:hint="eastAsia" w:ascii="仿宋" w:hAnsi="仿宋" w:eastAsia="仿宋" w:cs="仿宋"/>
                <w:i w:val="0"/>
                <w:iCs w:val="0"/>
                <w:color w:val="000000"/>
                <w:sz w:val="20"/>
                <w:szCs w:val="20"/>
                <w:highlight w:val="none"/>
                <w:u w:val="none"/>
              </w:rPr>
            </w:pPr>
            <w:r>
              <w:rPr>
                <w:rFonts w:hint="eastAsia" w:ascii="仿宋" w:hAnsi="仿宋" w:eastAsia="仿宋" w:cs="仿宋"/>
                <w:sz w:val="20"/>
                <w:szCs w:val="20"/>
                <w:highlight w:val="none"/>
                <w:lang w:eastAsia="zh-CN"/>
              </w:rPr>
              <w:t>202.20</w:t>
            </w:r>
          </w:p>
        </w:tc>
        <w:tc>
          <w:tcPr>
            <w:tcW w:w="425" w:type="pct"/>
            <w:tcBorders>
              <w:top w:val="single" w:color="auto" w:sz="4" w:space="0"/>
              <w:left w:val="single" w:color="auto" w:sz="4" w:space="0"/>
              <w:bottom w:val="single" w:color="auto" w:sz="4" w:space="0"/>
              <w:right w:val="single" w:color="auto" w:sz="4" w:space="0"/>
            </w:tcBorders>
            <w:noWrap/>
            <w:vAlign w:val="center"/>
          </w:tcPr>
          <w:p w14:paraId="3E59439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7A69EF1">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DCAF892">
            <w:pPr>
              <w:jc w:val="right"/>
              <w:rPr>
                <w:rFonts w:hint="eastAsia" w:ascii="仿宋" w:hAnsi="仿宋" w:eastAsia="仿宋" w:cs="仿宋"/>
                <w:i w:val="0"/>
                <w:iCs w:val="0"/>
                <w:color w:val="000000"/>
                <w:sz w:val="20"/>
                <w:szCs w:val="20"/>
                <w:highlight w:val="none"/>
                <w:u w:val="none"/>
              </w:rPr>
            </w:pPr>
            <w:r>
              <w:rPr>
                <w:rFonts w:hint="eastAsia" w:ascii="仿宋" w:hAnsi="仿宋" w:eastAsia="仿宋" w:cs="仿宋"/>
                <w:sz w:val="20"/>
                <w:szCs w:val="20"/>
                <w:highlight w:val="none"/>
                <w:lang w:eastAsia="zh-CN"/>
              </w:rPr>
              <w:t>13.08</w:t>
            </w:r>
          </w:p>
        </w:tc>
        <w:tc>
          <w:tcPr>
            <w:tcW w:w="425" w:type="pct"/>
            <w:tcBorders>
              <w:top w:val="single" w:color="auto" w:sz="4" w:space="0"/>
              <w:left w:val="single" w:color="auto" w:sz="4" w:space="0"/>
              <w:bottom w:val="single" w:color="auto" w:sz="4" w:space="0"/>
              <w:right w:val="single" w:color="auto" w:sz="4" w:space="0"/>
            </w:tcBorders>
            <w:noWrap/>
            <w:vAlign w:val="center"/>
          </w:tcPr>
          <w:p w14:paraId="6F641CA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307</w:t>
            </w:r>
          </w:p>
        </w:tc>
        <w:tc>
          <w:tcPr>
            <w:tcW w:w="799" w:type="pct"/>
            <w:tcBorders>
              <w:top w:val="single" w:color="auto" w:sz="4" w:space="0"/>
              <w:left w:val="single" w:color="auto" w:sz="4" w:space="0"/>
              <w:bottom w:val="single" w:color="auto" w:sz="4" w:space="0"/>
              <w:right w:val="single" w:color="auto" w:sz="4" w:space="0"/>
            </w:tcBorders>
            <w:noWrap/>
            <w:vAlign w:val="center"/>
          </w:tcPr>
          <w:p w14:paraId="27CC3E2F">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21BC94B">
            <w:pPr>
              <w:jc w:val="right"/>
              <w:rPr>
                <w:rFonts w:hint="eastAsia" w:ascii="仿宋" w:hAnsi="仿宋" w:eastAsia="仿宋" w:cs="仿宋"/>
                <w:sz w:val="20"/>
                <w:szCs w:val="20"/>
                <w:highlight w:val="none"/>
                <w:lang w:eastAsia="zh-CN"/>
              </w:rPr>
            </w:pPr>
          </w:p>
        </w:tc>
      </w:tr>
      <w:tr w14:paraId="1CA4DE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F2ABC0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14:paraId="15A8F582">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3E405CC3">
            <w:pPr>
              <w:jc w:val="right"/>
              <w:rPr>
                <w:rFonts w:hint="eastAsia" w:ascii="仿宋" w:hAnsi="仿宋" w:eastAsia="仿宋" w:cs="仿宋"/>
                <w:i w:val="0"/>
                <w:iCs w:val="0"/>
                <w:color w:val="000000"/>
                <w:sz w:val="20"/>
                <w:szCs w:val="20"/>
                <w:highlight w:val="none"/>
                <w:u w:val="none"/>
              </w:rPr>
            </w:pPr>
            <w:r>
              <w:rPr>
                <w:rFonts w:hint="eastAsia" w:ascii="仿宋" w:hAnsi="仿宋" w:eastAsia="仿宋" w:cs="仿宋"/>
                <w:sz w:val="20"/>
                <w:szCs w:val="20"/>
                <w:highlight w:val="none"/>
                <w:lang w:eastAsia="zh-CN"/>
              </w:rPr>
              <w:t>53.56</w:t>
            </w:r>
          </w:p>
        </w:tc>
        <w:tc>
          <w:tcPr>
            <w:tcW w:w="425" w:type="pct"/>
            <w:tcBorders>
              <w:top w:val="single" w:color="auto" w:sz="4" w:space="0"/>
              <w:left w:val="single" w:color="auto" w:sz="4" w:space="0"/>
              <w:bottom w:val="single" w:color="auto" w:sz="4" w:space="0"/>
              <w:right w:val="single" w:color="auto" w:sz="4" w:space="0"/>
            </w:tcBorders>
            <w:noWrap/>
            <w:vAlign w:val="center"/>
          </w:tcPr>
          <w:p w14:paraId="27C5F48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26DBBB7">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6B529FE">
            <w:pPr>
              <w:jc w:val="right"/>
              <w:rPr>
                <w:rFonts w:hint="eastAsia" w:ascii="仿宋" w:hAnsi="仿宋" w:eastAsia="仿宋" w:cs="仿宋"/>
                <w:sz w:val="20"/>
                <w:szCs w:val="20"/>
                <w:highlight w:val="none"/>
                <w:lang w:eastAsia="zh-CN"/>
              </w:rPr>
            </w:pPr>
            <w:r>
              <w:rPr>
                <w:rFonts w:hint="eastAsia" w:ascii="仿宋" w:hAnsi="仿宋" w:eastAsia="仿宋" w:cs="仿宋"/>
                <w:sz w:val="20"/>
                <w:szCs w:val="20"/>
                <w:highlight w:val="none"/>
                <w:lang w:eastAsia="zh-CN"/>
              </w:rPr>
              <w:t>5.60</w:t>
            </w:r>
          </w:p>
        </w:tc>
        <w:tc>
          <w:tcPr>
            <w:tcW w:w="425" w:type="pct"/>
            <w:tcBorders>
              <w:top w:val="single" w:color="auto" w:sz="4" w:space="0"/>
              <w:left w:val="single" w:color="auto" w:sz="4" w:space="0"/>
              <w:bottom w:val="single" w:color="auto" w:sz="4" w:space="0"/>
              <w:right w:val="single" w:color="auto" w:sz="4" w:space="0"/>
            </w:tcBorders>
            <w:noWrap/>
            <w:vAlign w:val="center"/>
          </w:tcPr>
          <w:p w14:paraId="558581C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14:paraId="7EB6C53B">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3F00E017">
            <w:pPr>
              <w:jc w:val="right"/>
              <w:rPr>
                <w:rFonts w:hint="eastAsia" w:ascii="仿宋" w:hAnsi="仿宋" w:eastAsia="仿宋" w:cs="仿宋"/>
                <w:sz w:val="20"/>
                <w:szCs w:val="20"/>
                <w:highlight w:val="none"/>
                <w:lang w:eastAsia="zh-CN"/>
              </w:rPr>
            </w:pPr>
          </w:p>
        </w:tc>
      </w:tr>
      <w:tr w14:paraId="35EAFE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E5E711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14:paraId="100B51D1">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0EC7210F">
            <w:pPr>
              <w:jc w:val="right"/>
              <w:rPr>
                <w:rFonts w:hint="eastAsia" w:ascii="仿宋" w:hAnsi="仿宋" w:eastAsia="仿宋" w:cs="仿宋"/>
                <w:i w:val="0"/>
                <w:iCs w:val="0"/>
                <w:color w:val="000000"/>
                <w:sz w:val="20"/>
                <w:szCs w:val="20"/>
                <w:highlight w:val="none"/>
                <w:u w:val="none"/>
              </w:rPr>
            </w:pPr>
            <w:r>
              <w:rPr>
                <w:rFonts w:hint="eastAsia" w:ascii="仿宋" w:hAnsi="仿宋" w:eastAsia="仿宋" w:cs="仿宋"/>
                <w:sz w:val="20"/>
                <w:szCs w:val="20"/>
                <w:highlight w:val="none"/>
                <w:lang w:eastAsia="zh-CN"/>
              </w:rPr>
              <w:t>38.95</w:t>
            </w:r>
          </w:p>
        </w:tc>
        <w:tc>
          <w:tcPr>
            <w:tcW w:w="425" w:type="pct"/>
            <w:tcBorders>
              <w:top w:val="single" w:color="auto" w:sz="4" w:space="0"/>
              <w:left w:val="single" w:color="auto" w:sz="4" w:space="0"/>
              <w:bottom w:val="single" w:color="auto" w:sz="4" w:space="0"/>
              <w:right w:val="single" w:color="auto" w:sz="4" w:space="0"/>
            </w:tcBorders>
            <w:noWrap/>
            <w:vAlign w:val="center"/>
          </w:tcPr>
          <w:p w14:paraId="5A40621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AC5CCBC">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1C499B9">
            <w:pPr>
              <w:jc w:val="right"/>
              <w:rPr>
                <w:rFonts w:hint="eastAsia" w:ascii="仿宋" w:hAnsi="仿宋" w:eastAsia="仿宋" w:cs="仿宋"/>
                <w:sz w:val="20"/>
                <w:szCs w:val="20"/>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5F376F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14:paraId="1B5BFA1A">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7FABE733">
            <w:pPr>
              <w:jc w:val="right"/>
              <w:rPr>
                <w:rFonts w:hint="eastAsia" w:ascii="仿宋" w:hAnsi="仿宋" w:eastAsia="仿宋" w:cs="仿宋"/>
                <w:sz w:val="20"/>
                <w:szCs w:val="20"/>
                <w:highlight w:val="none"/>
                <w:lang w:eastAsia="zh-CN"/>
              </w:rPr>
            </w:pPr>
          </w:p>
        </w:tc>
      </w:tr>
      <w:tr w14:paraId="320467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19A5A1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14:paraId="555F96F4">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14:paraId="6651BDCC">
            <w:pPr>
              <w:jc w:val="right"/>
              <w:rPr>
                <w:rFonts w:hint="eastAsia" w:ascii="仿宋" w:hAnsi="仿宋" w:eastAsia="仿宋" w:cs="仿宋"/>
                <w:i w:val="0"/>
                <w:iCs w:val="0"/>
                <w:color w:val="000000"/>
                <w:sz w:val="20"/>
                <w:szCs w:val="20"/>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81C8DA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6B9BFA6">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B4860E7">
            <w:pPr>
              <w:jc w:val="right"/>
              <w:rPr>
                <w:rFonts w:hint="eastAsia" w:ascii="仿宋" w:hAnsi="仿宋" w:eastAsia="仿宋" w:cs="仿宋"/>
                <w:sz w:val="20"/>
                <w:szCs w:val="20"/>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E0D9E9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310</w:t>
            </w:r>
          </w:p>
        </w:tc>
        <w:tc>
          <w:tcPr>
            <w:tcW w:w="799" w:type="pct"/>
            <w:tcBorders>
              <w:top w:val="single" w:color="auto" w:sz="4" w:space="0"/>
              <w:left w:val="single" w:color="auto" w:sz="4" w:space="0"/>
              <w:bottom w:val="single" w:color="auto" w:sz="4" w:space="0"/>
              <w:right w:val="single" w:color="auto" w:sz="4" w:space="0"/>
            </w:tcBorders>
            <w:noWrap/>
            <w:vAlign w:val="center"/>
          </w:tcPr>
          <w:p w14:paraId="37E6EF36">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17F0DAE">
            <w:pPr>
              <w:jc w:val="right"/>
              <w:rPr>
                <w:rFonts w:hint="eastAsia" w:ascii="仿宋" w:hAnsi="仿宋" w:eastAsia="仿宋" w:cs="仿宋"/>
                <w:sz w:val="20"/>
                <w:szCs w:val="20"/>
                <w:highlight w:val="none"/>
                <w:lang w:eastAsia="zh-CN"/>
              </w:rPr>
            </w:pPr>
          </w:p>
        </w:tc>
      </w:tr>
      <w:tr w14:paraId="62C63E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F48E7E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14:paraId="0E3FD846">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8D00415">
            <w:pPr>
              <w:jc w:val="right"/>
              <w:rPr>
                <w:rFonts w:hint="eastAsia" w:ascii="仿宋" w:hAnsi="仿宋" w:eastAsia="仿宋" w:cs="仿宋"/>
                <w:i w:val="0"/>
                <w:iCs w:val="0"/>
                <w:color w:val="000000"/>
                <w:sz w:val="20"/>
                <w:szCs w:val="20"/>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595A81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70E6885">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61B8244">
            <w:pPr>
              <w:jc w:val="right"/>
              <w:rPr>
                <w:rFonts w:hint="eastAsia" w:ascii="仿宋" w:hAnsi="仿宋" w:eastAsia="仿宋" w:cs="仿宋"/>
                <w:sz w:val="20"/>
                <w:szCs w:val="20"/>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977B99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14:paraId="3BFF4973">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14:paraId="6A3CBA66">
            <w:pPr>
              <w:jc w:val="right"/>
              <w:rPr>
                <w:rFonts w:hint="eastAsia" w:ascii="仿宋" w:hAnsi="仿宋" w:eastAsia="仿宋" w:cs="仿宋"/>
                <w:sz w:val="20"/>
                <w:szCs w:val="20"/>
                <w:highlight w:val="none"/>
                <w:lang w:eastAsia="zh-CN"/>
              </w:rPr>
            </w:pPr>
          </w:p>
        </w:tc>
      </w:tr>
      <w:tr w14:paraId="6140B3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FEB98E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14:paraId="6E3A05B5">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4CC18C88">
            <w:pPr>
              <w:jc w:val="right"/>
              <w:rPr>
                <w:rFonts w:hint="eastAsia" w:ascii="仿宋" w:hAnsi="仿宋" w:eastAsia="仿宋" w:cs="仿宋"/>
                <w:i w:val="0"/>
                <w:iCs w:val="0"/>
                <w:color w:val="000000"/>
                <w:sz w:val="20"/>
                <w:szCs w:val="20"/>
                <w:highlight w:val="none"/>
                <w:u w:val="none"/>
              </w:rPr>
            </w:pPr>
            <w:r>
              <w:rPr>
                <w:rFonts w:hint="eastAsia" w:ascii="仿宋" w:hAnsi="仿宋" w:eastAsia="仿宋" w:cs="仿宋"/>
                <w:sz w:val="20"/>
                <w:szCs w:val="20"/>
                <w:highlight w:val="none"/>
                <w:lang w:eastAsia="zh-CN"/>
              </w:rPr>
              <w:t>39.91</w:t>
            </w:r>
          </w:p>
        </w:tc>
        <w:tc>
          <w:tcPr>
            <w:tcW w:w="425" w:type="pct"/>
            <w:tcBorders>
              <w:top w:val="single" w:color="auto" w:sz="4" w:space="0"/>
              <w:left w:val="single" w:color="auto" w:sz="4" w:space="0"/>
              <w:bottom w:val="single" w:color="auto" w:sz="4" w:space="0"/>
              <w:right w:val="single" w:color="auto" w:sz="4" w:space="0"/>
            </w:tcBorders>
            <w:noWrap/>
            <w:vAlign w:val="center"/>
          </w:tcPr>
          <w:p w14:paraId="1133223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D5F669A">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DB673AC">
            <w:pPr>
              <w:jc w:val="right"/>
              <w:rPr>
                <w:rFonts w:hint="eastAsia" w:ascii="仿宋" w:hAnsi="仿宋" w:eastAsia="仿宋" w:cs="仿宋"/>
                <w:sz w:val="20"/>
                <w:szCs w:val="20"/>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57EAAE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14:paraId="22A8C2A4">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58BEAE3B">
            <w:pPr>
              <w:jc w:val="right"/>
              <w:rPr>
                <w:rFonts w:hint="eastAsia" w:ascii="仿宋" w:hAnsi="仿宋" w:eastAsia="仿宋" w:cs="仿宋"/>
                <w:sz w:val="20"/>
                <w:szCs w:val="20"/>
                <w:highlight w:val="none"/>
                <w:lang w:eastAsia="zh-CN"/>
              </w:rPr>
            </w:pPr>
          </w:p>
        </w:tc>
      </w:tr>
      <w:tr w14:paraId="7E4889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889BA1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14:paraId="073B6B17">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7E412FED">
            <w:pPr>
              <w:jc w:val="right"/>
              <w:rPr>
                <w:rFonts w:hint="eastAsia" w:ascii="仿宋" w:hAnsi="仿宋" w:eastAsia="仿宋" w:cs="仿宋"/>
                <w:sz w:val="20"/>
                <w:szCs w:val="20"/>
                <w:highlight w:val="none"/>
                <w:lang w:eastAsia="zh-CN"/>
              </w:rPr>
            </w:pPr>
            <w:r>
              <w:rPr>
                <w:rFonts w:hint="eastAsia" w:ascii="仿宋" w:hAnsi="仿宋" w:eastAsia="仿宋" w:cs="仿宋"/>
                <w:sz w:val="20"/>
                <w:szCs w:val="20"/>
                <w:highlight w:val="none"/>
                <w:lang w:eastAsia="zh-CN"/>
              </w:rPr>
              <w:t>18.43</w:t>
            </w:r>
          </w:p>
        </w:tc>
        <w:tc>
          <w:tcPr>
            <w:tcW w:w="425" w:type="pct"/>
            <w:tcBorders>
              <w:top w:val="single" w:color="auto" w:sz="4" w:space="0"/>
              <w:left w:val="single" w:color="auto" w:sz="4" w:space="0"/>
              <w:bottom w:val="single" w:color="auto" w:sz="4" w:space="0"/>
              <w:right w:val="single" w:color="auto" w:sz="4" w:space="0"/>
            </w:tcBorders>
            <w:noWrap/>
            <w:vAlign w:val="center"/>
          </w:tcPr>
          <w:p w14:paraId="7C0F33D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E4767D7">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8D67E10">
            <w:pPr>
              <w:jc w:val="right"/>
              <w:rPr>
                <w:rFonts w:hint="eastAsia" w:ascii="仿宋" w:hAnsi="仿宋" w:eastAsia="仿宋" w:cs="仿宋"/>
                <w:sz w:val="20"/>
                <w:szCs w:val="20"/>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0E14D4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14:paraId="2FCCCFF2">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4CB5492C">
            <w:pPr>
              <w:jc w:val="right"/>
              <w:rPr>
                <w:rFonts w:hint="eastAsia" w:ascii="仿宋" w:hAnsi="仿宋" w:eastAsia="仿宋" w:cs="仿宋"/>
                <w:i w:val="0"/>
                <w:iCs w:val="0"/>
                <w:color w:val="000000"/>
                <w:sz w:val="20"/>
                <w:szCs w:val="20"/>
                <w:highlight w:val="none"/>
                <w:u w:val="none"/>
              </w:rPr>
            </w:pPr>
          </w:p>
        </w:tc>
      </w:tr>
      <w:tr w14:paraId="762733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58F9E7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14:paraId="590325F1">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9A1BBED">
            <w:pPr>
              <w:jc w:val="right"/>
              <w:rPr>
                <w:rFonts w:hint="eastAsia" w:ascii="仿宋" w:hAnsi="仿宋" w:eastAsia="仿宋" w:cs="仿宋"/>
                <w:sz w:val="20"/>
                <w:szCs w:val="20"/>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4C7351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C293A4B">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F886570">
            <w:pPr>
              <w:jc w:val="right"/>
              <w:rPr>
                <w:rFonts w:hint="eastAsia" w:ascii="仿宋" w:hAnsi="仿宋" w:eastAsia="仿宋" w:cs="仿宋"/>
                <w:sz w:val="20"/>
                <w:szCs w:val="20"/>
                <w:highlight w:val="none"/>
                <w:lang w:eastAsia="zh-CN"/>
              </w:rPr>
            </w:pPr>
            <w:r>
              <w:rPr>
                <w:rFonts w:hint="eastAsia" w:ascii="仿宋" w:hAnsi="仿宋" w:eastAsia="仿宋" w:cs="仿宋"/>
                <w:sz w:val="20"/>
                <w:szCs w:val="20"/>
                <w:highlight w:val="none"/>
                <w:lang w:eastAsia="zh-CN"/>
              </w:rPr>
              <w:t>2.16</w:t>
            </w:r>
          </w:p>
        </w:tc>
        <w:tc>
          <w:tcPr>
            <w:tcW w:w="425" w:type="pct"/>
            <w:tcBorders>
              <w:top w:val="single" w:color="auto" w:sz="4" w:space="0"/>
              <w:left w:val="single" w:color="auto" w:sz="4" w:space="0"/>
              <w:bottom w:val="single" w:color="auto" w:sz="4" w:space="0"/>
              <w:right w:val="single" w:color="auto" w:sz="4" w:space="0"/>
            </w:tcBorders>
            <w:noWrap/>
            <w:vAlign w:val="center"/>
          </w:tcPr>
          <w:p w14:paraId="63F320E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14:paraId="5093E847">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14:paraId="35B6B1F9">
            <w:pPr>
              <w:jc w:val="right"/>
              <w:rPr>
                <w:rFonts w:hint="eastAsia" w:ascii="仿宋" w:hAnsi="仿宋" w:eastAsia="仿宋" w:cs="仿宋"/>
                <w:i w:val="0"/>
                <w:iCs w:val="0"/>
                <w:color w:val="000000"/>
                <w:sz w:val="20"/>
                <w:szCs w:val="20"/>
                <w:highlight w:val="none"/>
                <w:u w:val="none"/>
              </w:rPr>
            </w:pPr>
          </w:p>
        </w:tc>
      </w:tr>
      <w:tr w14:paraId="345B6C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07AEE3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14:paraId="55BBC0CE">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0B10157E">
            <w:pPr>
              <w:jc w:val="right"/>
              <w:rPr>
                <w:rFonts w:hint="eastAsia" w:ascii="仿宋" w:hAnsi="仿宋" w:eastAsia="仿宋" w:cs="仿宋"/>
                <w:i w:val="0"/>
                <w:iCs w:val="0"/>
                <w:color w:val="000000"/>
                <w:sz w:val="20"/>
                <w:szCs w:val="20"/>
                <w:highlight w:val="none"/>
                <w:u w:val="none"/>
              </w:rPr>
            </w:pPr>
            <w:r>
              <w:rPr>
                <w:rFonts w:hint="eastAsia" w:ascii="仿宋" w:hAnsi="仿宋" w:eastAsia="仿宋" w:cs="仿宋"/>
                <w:sz w:val="20"/>
                <w:szCs w:val="20"/>
                <w:highlight w:val="none"/>
              </w:rPr>
              <w:t>13.08</w:t>
            </w:r>
          </w:p>
        </w:tc>
        <w:tc>
          <w:tcPr>
            <w:tcW w:w="425" w:type="pct"/>
            <w:tcBorders>
              <w:top w:val="single" w:color="auto" w:sz="4" w:space="0"/>
              <w:left w:val="single" w:color="auto" w:sz="4" w:space="0"/>
              <w:bottom w:val="single" w:color="auto" w:sz="4" w:space="0"/>
              <w:right w:val="single" w:color="auto" w:sz="4" w:space="0"/>
            </w:tcBorders>
            <w:noWrap/>
            <w:vAlign w:val="center"/>
          </w:tcPr>
          <w:p w14:paraId="2CBB719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2779149">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4F130B0">
            <w:pPr>
              <w:jc w:val="right"/>
              <w:rPr>
                <w:rFonts w:hint="eastAsia" w:ascii="仿宋" w:hAnsi="仿宋" w:eastAsia="仿宋" w:cs="仿宋"/>
                <w:i w:val="0"/>
                <w:iCs w:val="0"/>
                <w:color w:val="000000"/>
                <w:sz w:val="20"/>
                <w:szCs w:val="20"/>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7774E9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14:paraId="05AB7944">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14:paraId="23520667">
            <w:pPr>
              <w:jc w:val="right"/>
              <w:rPr>
                <w:rFonts w:hint="eastAsia" w:ascii="仿宋" w:hAnsi="仿宋" w:eastAsia="仿宋" w:cs="仿宋"/>
                <w:i w:val="0"/>
                <w:iCs w:val="0"/>
                <w:color w:val="000000"/>
                <w:sz w:val="20"/>
                <w:szCs w:val="20"/>
                <w:highlight w:val="none"/>
                <w:u w:val="none"/>
              </w:rPr>
            </w:pPr>
          </w:p>
        </w:tc>
      </w:tr>
      <w:tr w14:paraId="240F5B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AC6DA1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14:paraId="21D9F9FC">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4AF1167">
            <w:pPr>
              <w:jc w:val="right"/>
              <w:rPr>
                <w:rFonts w:hint="eastAsia" w:ascii="仿宋" w:hAnsi="仿宋" w:eastAsia="仿宋" w:cs="仿宋"/>
                <w:i w:val="0"/>
                <w:iCs w:val="0"/>
                <w:color w:val="000000"/>
                <w:sz w:val="20"/>
                <w:szCs w:val="20"/>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3D38E1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15842DC">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9D4CFB9">
            <w:pPr>
              <w:jc w:val="right"/>
              <w:rPr>
                <w:rFonts w:hint="eastAsia" w:ascii="仿宋" w:hAnsi="仿宋" w:eastAsia="仿宋" w:cs="仿宋"/>
                <w:i w:val="0"/>
                <w:iCs w:val="0"/>
                <w:color w:val="000000"/>
                <w:sz w:val="20"/>
                <w:szCs w:val="20"/>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F53195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14:paraId="6206C82E">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14:paraId="2418993C">
            <w:pPr>
              <w:jc w:val="right"/>
              <w:rPr>
                <w:rFonts w:hint="eastAsia" w:ascii="仿宋" w:hAnsi="仿宋" w:eastAsia="仿宋" w:cs="仿宋"/>
                <w:i w:val="0"/>
                <w:iCs w:val="0"/>
                <w:color w:val="000000"/>
                <w:sz w:val="20"/>
                <w:szCs w:val="20"/>
                <w:highlight w:val="none"/>
                <w:u w:val="none"/>
              </w:rPr>
            </w:pPr>
          </w:p>
        </w:tc>
      </w:tr>
      <w:tr w14:paraId="2ADEAD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B7881B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14:paraId="7D8298AC">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3BEF9AD3">
            <w:pPr>
              <w:jc w:val="right"/>
              <w:rPr>
                <w:rFonts w:hint="eastAsia" w:ascii="仿宋" w:hAnsi="仿宋" w:eastAsia="仿宋" w:cs="仿宋"/>
                <w:i w:val="0"/>
                <w:iCs w:val="0"/>
                <w:color w:val="000000"/>
                <w:sz w:val="20"/>
                <w:szCs w:val="20"/>
                <w:highlight w:val="none"/>
                <w:u w:val="none"/>
              </w:rPr>
            </w:pPr>
            <w:r>
              <w:rPr>
                <w:rFonts w:hint="eastAsia" w:ascii="仿宋" w:hAnsi="仿宋" w:eastAsia="仿宋" w:cs="仿宋"/>
                <w:sz w:val="20"/>
                <w:szCs w:val="20"/>
                <w:highlight w:val="none"/>
              </w:rPr>
              <w:t>2.85</w:t>
            </w:r>
          </w:p>
        </w:tc>
        <w:tc>
          <w:tcPr>
            <w:tcW w:w="425" w:type="pct"/>
            <w:tcBorders>
              <w:top w:val="single" w:color="auto" w:sz="4" w:space="0"/>
              <w:left w:val="single" w:color="auto" w:sz="4" w:space="0"/>
              <w:bottom w:val="single" w:color="auto" w:sz="4" w:space="0"/>
              <w:right w:val="single" w:color="auto" w:sz="4" w:space="0"/>
            </w:tcBorders>
            <w:noWrap/>
            <w:vAlign w:val="center"/>
          </w:tcPr>
          <w:p w14:paraId="4117031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746EADD">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927C416">
            <w:pPr>
              <w:jc w:val="right"/>
              <w:rPr>
                <w:rFonts w:hint="eastAsia" w:ascii="仿宋" w:hAnsi="仿宋" w:eastAsia="仿宋" w:cs="仿宋"/>
                <w:i w:val="0"/>
                <w:iCs w:val="0"/>
                <w:color w:val="000000"/>
                <w:sz w:val="20"/>
                <w:szCs w:val="20"/>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BBF1E6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14:paraId="46EC97E1">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14:paraId="4990A2EC">
            <w:pPr>
              <w:jc w:val="right"/>
              <w:rPr>
                <w:rFonts w:hint="eastAsia" w:ascii="仿宋" w:hAnsi="仿宋" w:eastAsia="仿宋" w:cs="仿宋"/>
                <w:i w:val="0"/>
                <w:iCs w:val="0"/>
                <w:color w:val="000000"/>
                <w:sz w:val="20"/>
                <w:szCs w:val="20"/>
                <w:highlight w:val="none"/>
                <w:u w:val="none"/>
              </w:rPr>
            </w:pPr>
          </w:p>
        </w:tc>
      </w:tr>
      <w:tr w14:paraId="6D1A28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A2C7ED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14:paraId="433BDE92">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14:paraId="589DFBEC">
            <w:pPr>
              <w:jc w:val="right"/>
              <w:rPr>
                <w:rFonts w:hint="eastAsia" w:ascii="仿宋" w:hAnsi="仿宋" w:eastAsia="仿宋" w:cs="仿宋"/>
                <w:i w:val="0"/>
                <w:iCs w:val="0"/>
                <w:color w:val="000000"/>
                <w:sz w:val="20"/>
                <w:szCs w:val="20"/>
                <w:highlight w:val="none"/>
                <w:u w:val="none"/>
              </w:rPr>
            </w:pPr>
            <w:r>
              <w:rPr>
                <w:rFonts w:hint="eastAsia" w:ascii="仿宋" w:hAnsi="仿宋" w:eastAsia="仿宋" w:cs="仿宋"/>
                <w:sz w:val="20"/>
                <w:szCs w:val="20"/>
                <w:highlight w:val="none"/>
              </w:rPr>
              <w:t>35.42</w:t>
            </w:r>
          </w:p>
        </w:tc>
        <w:tc>
          <w:tcPr>
            <w:tcW w:w="425" w:type="pct"/>
            <w:tcBorders>
              <w:top w:val="single" w:color="auto" w:sz="4" w:space="0"/>
              <w:left w:val="single" w:color="auto" w:sz="4" w:space="0"/>
              <w:bottom w:val="single" w:color="auto" w:sz="4" w:space="0"/>
              <w:right w:val="single" w:color="auto" w:sz="4" w:space="0"/>
            </w:tcBorders>
            <w:noWrap/>
            <w:vAlign w:val="center"/>
          </w:tcPr>
          <w:p w14:paraId="0EB6D3C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35A7A6C">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9A7CBB7">
            <w:pPr>
              <w:jc w:val="right"/>
              <w:rPr>
                <w:rFonts w:hint="eastAsia" w:ascii="仿宋" w:hAnsi="仿宋" w:eastAsia="仿宋" w:cs="仿宋"/>
                <w:i w:val="0"/>
                <w:iCs w:val="0"/>
                <w:color w:val="000000"/>
                <w:sz w:val="20"/>
                <w:szCs w:val="20"/>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10782D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14:paraId="6EE8AC1C">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A530A4D">
            <w:pPr>
              <w:jc w:val="right"/>
              <w:rPr>
                <w:rFonts w:hint="eastAsia" w:ascii="仿宋" w:hAnsi="仿宋" w:eastAsia="仿宋" w:cs="仿宋"/>
                <w:i w:val="0"/>
                <w:iCs w:val="0"/>
                <w:color w:val="000000"/>
                <w:sz w:val="20"/>
                <w:szCs w:val="20"/>
                <w:highlight w:val="none"/>
                <w:u w:val="none"/>
              </w:rPr>
            </w:pPr>
          </w:p>
        </w:tc>
      </w:tr>
      <w:tr w14:paraId="444505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AC053E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14:paraId="51AFFB41">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14:paraId="337069EE">
            <w:pPr>
              <w:jc w:val="right"/>
              <w:rPr>
                <w:rFonts w:hint="eastAsia" w:ascii="仿宋" w:hAnsi="仿宋" w:eastAsia="仿宋" w:cs="仿宋"/>
                <w:i w:val="0"/>
                <w:iCs w:val="0"/>
                <w:color w:val="000000"/>
                <w:sz w:val="20"/>
                <w:szCs w:val="20"/>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DA7202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29F8B17">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20D3ED9">
            <w:pPr>
              <w:jc w:val="right"/>
              <w:rPr>
                <w:rFonts w:hint="eastAsia" w:ascii="仿宋" w:hAnsi="仿宋" w:eastAsia="仿宋" w:cs="仿宋"/>
                <w:i w:val="0"/>
                <w:iCs w:val="0"/>
                <w:color w:val="000000"/>
                <w:sz w:val="20"/>
                <w:szCs w:val="20"/>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9A4B5A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14:paraId="66D7B3AD">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3FEE4FD9">
            <w:pPr>
              <w:jc w:val="right"/>
              <w:rPr>
                <w:rFonts w:hint="eastAsia" w:ascii="仿宋" w:hAnsi="仿宋" w:eastAsia="仿宋" w:cs="仿宋"/>
                <w:i w:val="0"/>
                <w:iCs w:val="0"/>
                <w:color w:val="000000"/>
                <w:sz w:val="20"/>
                <w:szCs w:val="20"/>
                <w:highlight w:val="none"/>
                <w:u w:val="none"/>
              </w:rPr>
            </w:pPr>
          </w:p>
        </w:tc>
      </w:tr>
      <w:tr w14:paraId="4399DD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19C5B9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14:paraId="50D7570A">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7D07418C">
            <w:pPr>
              <w:jc w:val="right"/>
              <w:rPr>
                <w:rFonts w:hint="eastAsia" w:ascii="仿宋" w:hAnsi="仿宋" w:eastAsia="仿宋" w:cs="仿宋"/>
                <w:i w:val="0"/>
                <w:iCs w:val="0"/>
                <w:color w:val="000000"/>
                <w:sz w:val="20"/>
                <w:szCs w:val="20"/>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188536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4E89AAF">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C14F71A">
            <w:pPr>
              <w:jc w:val="right"/>
              <w:rPr>
                <w:rFonts w:hint="eastAsia" w:ascii="仿宋" w:hAnsi="仿宋" w:eastAsia="仿宋" w:cs="仿宋"/>
                <w:i w:val="0"/>
                <w:iCs w:val="0"/>
                <w:color w:val="000000"/>
                <w:sz w:val="20"/>
                <w:szCs w:val="20"/>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A4A08E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14:paraId="480543EE">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7976334C">
            <w:pPr>
              <w:jc w:val="right"/>
              <w:rPr>
                <w:rFonts w:hint="eastAsia" w:ascii="仿宋" w:hAnsi="仿宋" w:eastAsia="仿宋" w:cs="仿宋"/>
                <w:i w:val="0"/>
                <w:iCs w:val="0"/>
                <w:color w:val="000000"/>
                <w:sz w:val="20"/>
                <w:szCs w:val="20"/>
                <w:highlight w:val="none"/>
                <w:u w:val="none"/>
              </w:rPr>
            </w:pPr>
          </w:p>
        </w:tc>
      </w:tr>
      <w:tr w14:paraId="0385AB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95E8EC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303</w:t>
            </w:r>
          </w:p>
        </w:tc>
        <w:tc>
          <w:tcPr>
            <w:tcW w:w="799" w:type="pct"/>
            <w:tcBorders>
              <w:top w:val="single" w:color="auto" w:sz="4" w:space="0"/>
              <w:left w:val="single" w:color="auto" w:sz="4" w:space="0"/>
              <w:bottom w:val="single" w:color="auto" w:sz="4" w:space="0"/>
              <w:right w:val="single" w:color="auto" w:sz="4" w:space="0"/>
            </w:tcBorders>
            <w:noWrap/>
            <w:vAlign w:val="center"/>
          </w:tcPr>
          <w:p w14:paraId="679234D0">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6837EB32">
            <w:pPr>
              <w:jc w:val="right"/>
              <w:rPr>
                <w:rFonts w:hint="eastAsia" w:ascii="仿宋" w:hAnsi="仿宋" w:eastAsia="仿宋" w:cs="仿宋"/>
                <w:i w:val="0"/>
                <w:iCs w:val="0"/>
                <w:color w:val="000000"/>
                <w:sz w:val="20"/>
                <w:szCs w:val="20"/>
                <w:highlight w:val="none"/>
                <w:u w:val="none"/>
              </w:rPr>
            </w:pPr>
            <w:r>
              <w:rPr>
                <w:rFonts w:hint="eastAsia" w:ascii="仿宋" w:hAnsi="仿宋" w:eastAsia="仿宋" w:cs="仿宋"/>
                <w:sz w:val="20"/>
                <w:szCs w:val="20"/>
                <w:highlight w:val="none"/>
              </w:rPr>
              <w:t>45.14</w:t>
            </w:r>
          </w:p>
        </w:tc>
        <w:tc>
          <w:tcPr>
            <w:tcW w:w="425" w:type="pct"/>
            <w:tcBorders>
              <w:top w:val="single" w:color="auto" w:sz="4" w:space="0"/>
              <w:left w:val="single" w:color="auto" w:sz="4" w:space="0"/>
              <w:bottom w:val="single" w:color="auto" w:sz="4" w:space="0"/>
              <w:right w:val="single" w:color="auto" w:sz="4" w:space="0"/>
            </w:tcBorders>
            <w:noWrap/>
            <w:vAlign w:val="center"/>
          </w:tcPr>
          <w:p w14:paraId="5924D85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D507B59">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5C732C8">
            <w:pPr>
              <w:jc w:val="right"/>
              <w:rPr>
                <w:rFonts w:hint="eastAsia" w:ascii="仿宋" w:hAnsi="仿宋" w:eastAsia="仿宋" w:cs="仿宋"/>
                <w:i w:val="0"/>
                <w:iCs w:val="0"/>
                <w:color w:val="000000"/>
                <w:sz w:val="20"/>
                <w:szCs w:val="20"/>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74BDFF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14:paraId="755C3EC2">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5D387C1">
            <w:pPr>
              <w:jc w:val="right"/>
              <w:rPr>
                <w:rFonts w:hint="eastAsia" w:ascii="仿宋" w:hAnsi="仿宋" w:eastAsia="仿宋" w:cs="仿宋"/>
                <w:i w:val="0"/>
                <w:iCs w:val="0"/>
                <w:color w:val="000000"/>
                <w:sz w:val="20"/>
                <w:szCs w:val="20"/>
                <w:highlight w:val="none"/>
                <w:u w:val="none"/>
              </w:rPr>
            </w:pPr>
          </w:p>
        </w:tc>
      </w:tr>
      <w:tr w14:paraId="43D89A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D42C65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14:paraId="55D10F29">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313AAB69">
            <w:pPr>
              <w:jc w:val="right"/>
              <w:rPr>
                <w:rFonts w:hint="eastAsia" w:ascii="仿宋" w:hAnsi="仿宋" w:eastAsia="仿宋" w:cs="仿宋"/>
                <w:i w:val="0"/>
                <w:iCs w:val="0"/>
                <w:color w:val="000000"/>
                <w:sz w:val="20"/>
                <w:szCs w:val="20"/>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46E982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6EC1814">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5352DA5">
            <w:pPr>
              <w:jc w:val="right"/>
              <w:rPr>
                <w:rFonts w:hint="eastAsia" w:ascii="仿宋" w:hAnsi="仿宋" w:eastAsia="仿宋" w:cs="仿宋"/>
                <w:i w:val="0"/>
                <w:iCs w:val="0"/>
                <w:color w:val="000000"/>
                <w:sz w:val="20"/>
                <w:szCs w:val="20"/>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863105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14:paraId="27FB9B63">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1958F6BB">
            <w:pPr>
              <w:jc w:val="right"/>
              <w:rPr>
                <w:rFonts w:hint="eastAsia" w:ascii="仿宋" w:hAnsi="仿宋" w:eastAsia="仿宋" w:cs="仿宋"/>
                <w:i w:val="0"/>
                <w:iCs w:val="0"/>
                <w:color w:val="000000"/>
                <w:sz w:val="20"/>
                <w:szCs w:val="20"/>
                <w:highlight w:val="none"/>
                <w:u w:val="none"/>
              </w:rPr>
            </w:pPr>
          </w:p>
        </w:tc>
      </w:tr>
      <w:tr w14:paraId="7D18FE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C6E602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14:paraId="3023B4B9">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0D293489">
            <w:pPr>
              <w:jc w:val="right"/>
              <w:rPr>
                <w:rFonts w:hint="eastAsia" w:ascii="仿宋" w:hAnsi="仿宋" w:eastAsia="仿宋" w:cs="仿宋"/>
                <w:i w:val="0"/>
                <w:iCs w:val="0"/>
                <w:color w:val="000000"/>
                <w:sz w:val="20"/>
                <w:szCs w:val="20"/>
                <w:highlight w:val="none"/>
                <w:u w:val="none"/>
              </w:rPr>
            </w:pPr>
            <w:r>
              <w:rPr>
                <w:rFonts w:hint="eastAsia" w:ascii="仿宋" w:hAnsi="仿宋" w:eastAsia="仿宋" w:cs="仿宋"/>
                <w:sz w:val="20"/>
                <w:szCs w:val="20"/>
                <w:highlight w:val="none"/>
              </w:rPr>
              <w:t>12.93</w:t>
            </w:r>
          </w:p>
        </w:tc>
        <w:tc>
          <w:tcPr>
            <w:tcW w:w="425" w:type="pct"/>
            <w:tcBorders>
              <w:top w:val="single" w:color="auto" w:sz="4" w:space="0"/>
              <w:left w:val="single" w:color="auto" w:sz="4" w:space="0"/>
              <w:bottom w:val="single" w:color="auto" w:sz="4" w:space="0"/>
              <w:right w:val="single" w:color="auto" w:sz="4" w:space="0"/>
            </w:tcBorders>
            <w:noWrap/>
            <w:vAlign w:val="center"/>
          </w:tcPr>
          <w:p w14:paraId="311371D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BA3BD95">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FEB5770">
            <w:pPr>
              <w:jc w:val="right"/>
              <w:rPr>
                <w:rFonts w:hint="eastAsia" w:ascii="仿宋" w:hAnsi="仿宋" w:eastAsia="仿宋" w:cs="仿宋"/>
                <w:i w:val="0"/>
                <w:iCs w:val="0"/>
                <w:color w:val="000000"/>
                <w:sz w:val="20"/>
                <w:szCs w:val="20"/>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C3A41E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14:paraId="381D75F9">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0BD71C2D">
            <w:pPr>
              <w:jc w:val="right"/>
              <w:rPr>
                <w:rFonts w:hint="eastAsia" w:ascii="仿宋" w:hAnsi="仿宋" w:eastAsia="仿宋" w:cs="仿宋"/>
                <w:i w:val="0"/>
                <w:iCs w:val="0"/>
                <w:color w:val="000000"/>
                <w:sz w:val="20"/>
                <w:szCs w:val="20"/>
                <w:highlight w:val="none"/>
                <w:u w:val="none"/>
              </w:rPr>
            </w:pPr>
          </w:p>
        </w:tc>
      </w:tr>
      <w:tr w14:paraId="6F5519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9DB731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14:paraId="26D93BF1">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F949F5F">
            <w:pPr>
              <w:jc w:val="right"/>
              <w:rPr>
                <w:rFonts w:hint="eastAsia" w:ascii="仿宋" w:hAnsi="仿宋" w:eastAsia="仿宋" w:cs="仿宋"/>
                <w:i w:val="0"/>
                <w:iCs w:val="0"/>
                <w:color w:val="000000"/>
                <w:sz w:val="20"/>
                <w:szCs w:val="20"/>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1D7F31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563E003">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F1B19E0">
            <w:pPr>
              <w:jc w:val="right"/>
              <w:rPr>
                <w:rFonts w:hint="eastAsia" w:ascii="仿宋" w:hAnsi="仿宋" w:eastAsia="仿宋" w:cs="仿宋"/>
                <w:i w:val="0"/>
                <w:iCs w:val="0"/>
                <w:color w:val="000000"/>
                <w:sz w:val="20"/>
                <w:szCs w:val="20"/>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A11493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14:paraId="448D4337">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575D16EB">
            <w:pPr>
              <w:jc w:val="right"/>
              <w:rPr>
                <w:rFonts w:hint="eastAsia" w:ascii="仿宋" w:hAnsi="仿宋" w:eastAsia="仿宋" w:cs="仿宋"/>
                <w:i w:val="0"/>
                <w:iCs w:val="0"/>
                <w:color w:val="000000"/>
                <w:sz w:val="20"/>
                <w:szCs w:val="20"/>
                <w:highlight w:val="none"/>
                <w:u w:val="none"/>
              </w:rPr>
            </w:pPr>
          </w:p>
        </w:tc>
      </w:tr>
      <w:tr w14:paraId="022772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2A7B64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14:paraId="5F7C515D">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14:paraId="53C17487">
            <w:pPr>
              <w:jc w:val="right"/>
              <w:rPr>
                <w:rFonts w:hint="eastAsia" w:ascii="仿宋" w:hAnsi="仿宋" w:eastAsia="仿宋" w:cs="仿宋"/>
                <w:i w:val="0"/>
                <w:iCs w:val="0"/>
                <w:color w:val="000000"/>
                <w:sz w:val="20"/>
                <w:szCs w:val="20"/>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1820B7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CF9EE9E">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CFAB23D">
            <w:pPr>
              <w:jc w:val="right"/>
              <w:rPr>
                <w:rFonts w:hint="eastAsia" w:ascii="仿宋" w:hAnsi="仿宋" w:eastAsia="仿宋" w:cs="仿宋"/>
                <w:i w:val="0"/>
                <w:iCs w:val="0"/>
                <w:color w:val="000000"/>
                <w:sz w:val="20"/>
                <w:szCs w:val="20"/>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FC79AB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14:paraId="2DADF353">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467BAE0A">
            <w:pPr>
              <w:jc w:val="right"/>
              <w:rPr>
                <w:rFonts w:hint="eastAsia" w:ascii="仿宋" w:hAnsi="仿宋" w:eastAsia="仿宋" w:cs="仿宋"/>
                <w:i w:val="0"/>
                <w:iCs w:val="0"/>
                <w:color w:val="000000"/>
                <w:sz w:val="20"/>
                <w:szCs w:val="20"/>
                <w:highlight w:val="none"/>
                <w:u w:val="none"/>
              </w:rPr>
            </w:pPr>
          </w:p>
        </w:tc>
      </w:tr>
      <w:tr w14:paraId="220627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1C835E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14:paraId="59DA8D28">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5E42D015">
            <w:pPr>
              <w:jc w:val="right"/>
              <w:rPr>
                <w:rFonts w:hint="eastAsia" w:ascii="仿宋" w:hAnsi="仿宋" w:eastAsia="仿宋" w:cs="仿宋"/>
                <w:i w:val="0"/>
                <w:iCs w:val="0"/>
                <w:color w:val="000000"/>
                <w:sz w:val="20"/>
                <w:szCs w:val="20"/>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61A848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D47EAB0">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82AA449">
            <w:pPr>
              <w:jc w:val="right"/>
              <w:rPr>
                <w:rFonts w:hint="eastAsia" w:ascii="仿宋" w:hAnsi="仿宋" w:eastAsia="仿宋" w:cs="仿宋"/>
                <w:i w:val="0"/>
                <w:iCs w:val="0"/>
                <w:color w:val="000000"/>
                <w:sz w:val="20"/>
                <w:szCs w:val="20"/>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39A0DD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14:paraId="2E32075A">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1735C4C2">
            <w:pPr>
              <w:jc w:val="right"/>
              <w:rPr>
                <w:rFonts w:hint="eastAsia" w:ascii="仿宋" w:hAnsi="仿宋" w:eastAsia="仿宋" w:cs="仿宋"/>
                <w:i w:val="0"/>
                <w:iCs w:val="0"/>
                <w:color w:val="000000"/>
                <w:sz w:val="20"/>
                <w:szCs w:val="20"/>
                <w:highlight w:val="none"/>
                <w:u w:val="none"/>
              </w:rPr>
            </w:pPr>
          </w:p>
        </w:tc>
      </w:tr>
      <w:tr w14:paraId="11B7CC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88A608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14:paraId="46A14974">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167E39B">
            <w:pPr>
              <w:jc w:val="right"/>
              <w:rPr>
                <w:rFonts w:hint="eastAsia" w:ascii="仿宋" w:hAnsi="仿宋" w:eastAsia="仿宋" w:cs="仿宋"/>
                <w:i w:val="0"/>
                <w:iCs w:val="0"/>
                <w:color w:val="000000"/>
                <w:sz w:val="20"/>
                <w:szCs w:val="20"/>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17C12C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9A9B4BD">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AD55CAA">
            <w:pPr>
              <w:jc w:val="right"/>
              <w:rPr>
                <w:rFonts w:hint="eastAsia" w:ascii="仿宋" w:hAnsi="仿宋" w:eastAsia="仿宋" w:cs="仿宋"/>
                <w:i w:val="0"/>
                <w:iCs w:val="0"/>
                <w:color w:val="000000"/>
                <w:sz w:val="20"/>
                <w:szCs w:val="20"/>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54970E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312</w:t>
            </w:r>
          </w:p>
        </w:tc>
        <w:tc>
          <w:tcPr>
            <w:tcW w:w="799" w:type="pct"/>
            <w:tcBorders>
              <w:top w:val="single" w:color="auto" w:sz="4" w:space="0"/>
              <w:left w:val="single" w:color="auto" w:sz="4" w:space="0"/>
              <w:bottom w:val="single" w:color="auto" w:sz="4" w:space="0"/>
              <w:right w:val="single" w:color="auto" w:sz="4" w:space="0"/>
            </w:tcBorders>
            <w:noWrap/>
            <w:vAlign w:val="center"/>
          </w:tcPr>
          <w:p w14:paraId="21E8D94A">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706D1F09">
            <w:pPr>
              <w:jc w:val="right"/>
              <w:rPr>
                <w:rFonts w:hint="eastAsia" w:ascii="仿宋" w:hAnsi="仿宋" w:eastAsia="仿宋" w:cs="仿宋"/>
                <w:i w:val="0"/>
                <w:iCs w:val="0"/>
                <w:color w:val="000000"/>
                <w:sz w:val="20"/>
                <w:szCs w:val="20"/>
                <w:highlight w:val="none"/>
                <w:u w:val="none"/>
              </w:rPr>
            </w:pPr>
          </w:p>
        </w:tc>
      </w:tr>
      <w:tr w14:paraId="0D24FB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5E48A7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14:paraId="47BC1C8C">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154EEBB6">
            <w:pPr>
              <w:jc w:val="right"/>
              <w:rPr>
                <w:rFonts w:hint="eastAsia" w:ascii="仿宋" w:hAnsi="仿宋" w:eastAsia="仿宋" w:cs="仿宋"/>
                <w:i w:val="0"/>
                <w:iCs w:val="0"/>
                <w:color w:val="000000"/>
                <w:sz w:val="20"/>
                <w:szCs w:val="20"/>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909C7E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77528D6">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54A5005">
            <w:pPr>
              <w:jc w:val="right"/>
              <w:rPr>
                <w:rFonts w:hint="eastAsia" w:ascii="仿宋" w:hAnsi="仿宋" w:eastAsia="仿宋" w:cs="仿宋"/>
                <w:i w:val="0"/>
                <w:iCs w:val="0"/>
                <w:color w:val="000000"/>
                <w:sz w:val="20"/>
                <w:szCs w:val="20"/>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582580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14:paraId="70739837">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14:paraId="657718E7">
            <w:pPr>
              <w:jc w:val="right"/>
              <w:rPr>
                <w:rFonts w:hint="eastAsia" w:ascii="仿宋" w:hAnsi="仿宋" w:eastAsia="仿宋" w:cs="仿宋"/>
                <w:i w:val="0"/>
                <w:iCs w:val="0"/>
                <w:color w:val="000000"/>
                <w:sz w:val="20"/>
                <w:szCs w:val="20"/>
                <w:highlight w:val="none"/>
                <w:u w:val="none"/>
              </w:rPr>
            </w:pPr>
          </w:p>
        </w:tc>
      </w:tr>
      <w:tr w14:paraId="04A215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F4F0CD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14:paraId="38E29B72">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14:paraId="7687047A">
            <w:pPr>
              <w:jc w:val="right"/>
              <w:rPr>
                <w:rFonts w:hint="eastAsia" w:ascii="仿宋" w:hAnsi="仿宋" w:eastAsia="仿宋" w:cs="仿宋"/>
                <w:i w:val="0"/>
                <w:iCs w:val="0"/>
                <w:color w:val="000000"/>
                <w:sz w:val="20"/>
                <w:szCs w:val="20"/>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458E25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CC79B56">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7278E8C">
            <w:pPr>
              <w:jc w:val="right"/>
              <w:rPr>
                <w:rFonts w:hint="eastAsia" w:ascii="仿宋" w:hAnsi="仿宋" w:eastAsia="仿宋" w:cs="仿宋"/>
                <w:i w:val="0"/>
                <w:iCs w:val="0"/>
                <w:color w:val="000000"/>
                <w:sz w:val="20"/>
                <w:szCs w:val="20"/>
                <w:highlight w:val="none"/>
                <w:u w:val="none"/>
              </w:rPr>
            </w:pPr>
            <w:r>
              <w:rPr>
                <w:rFonts w:hint="eastAsia" w:ascii="仿宋" w:hAnsi="仿宋" w:eastAsia="仿宋" w:cs="仿宋"/>
                <w:sz w:val="20"/>
                <w:szCs w:val="20"/>
                <w:highlight w:val="none"/>
              </w:rPr>
              <w:t>1.78</w:t>
            </w:r>
          </w:p>
        </w:tc>
        <w:tc>
          <w:tcPr>
            <w:tcW w:w="425" w:type="pct"/>
            <w:tcBorders>
              <w:top w:val="single" w:color="auto" w:sz="4" w:space="0"/>
              <w:left w:val="single" w:color="auto" w:sz="4" w:space="0"/>
              <w:bottom w:val="single" w:color="auto" w:sz="4" w:space="0"/>
              <w:right w:val="single" w:color="auto" w:sz="4" w:space="0"/>
            </w:tcBorders>
            <w:noWrap/>
            <w:vAlign w:val="center"/>
          </w:tcPr>
          <w:p w14:paraId="3567065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14:paraId="6EB26AEA">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14:paraId="2412147A">
            <w:pPr>
              <w:jc w:val="right"/>
              <w:rPr>
                <w:rFonts w:hint="eastAsia" w:ascii="仿宋" w:hAnsi="仿宋" w:eastAsia="仿宋" w:cs="仿宋"/>
                <w:i w:val="0"/>
                <w:iCs w:val="0"/>
                <w:color w:val="000000"/>
                <w:sz w:val="20"/>
                <w:szCs w:val="20"/>
                <w:highlight w:val="none"/>
                <w:u w:val="none"/>
              </w:rPr>
            </w:pPr>
          </w:p>
        </w:tc>
      </w:tr>
      <w:tr w14:paraId="07D1CE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B889ED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14:paraId="34443004">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14:paraId="1F8DE9B0">
            <w:pPr>
              <w:jc w:val="right"/>
              <w:rPr>
                <w:rFonts w:hint="eastAsia" w:ascii="仿宋" w:hAnsi="仿宋" w:eastAsia="仿宋" w:cs="仿宋"/>
                <w:i w:val="0"/>
                <w:iCs w:val="0"/>
                <w:color w:val="000000"/>
                <w:sz w:val="20"/>
                <w:szCs w:val="20"/>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B192E1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E2DF1D9">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49DC047">
            <w:pPr>
              <w:jc w:val="right"/>
              <w:rPr>
                <w:rFonts w:hint="eastAsia" w:ascii="仿宋" w:hAnsi="仿宋" w:eastAsia="仿宋" w:cs="仿宋"/>
                <w:i w:val="0"/>
                <w:iCs w:val="0"/>
                <w:color w:val="000000"/>
                <w:sz w:val="20"/>
                <w:szCs w:val="20"/>
                <w:highlight w:val="none"/>
                <w:u w:val="none"/>
              </w:rPr>
            </w:pPr>
            <w:r>
              <w:rPr>
                <w:rFonts w:hint="eastAsia" w:ascii="仿宋" w:hAnsi="仿宋" w:eastAsia="仿宋" w:cs="仿宋"/>
                <w:sz w:val="20"/>
                <w:szCs w:val="20"/>
                <w:highlight w:val="none"/>
              </w:rPr>
              <w:t>1.33</w:t>
            </w:r>
          </w:p>
        </w:tc>
        <w:tc>
          <w:tcPr>
            <w:tcW w:w="425" w:type="pct"/>
            <w:tcBorders>
              <w:top w:val="single" w:color="auto" w:sz="4" w:space="0"/>
              <w:left w:val="single" w:color="auto" w:sz="4" w:space="0"/>
              <w:bottom w:val="single" w:color="auto" w:sz="4" w:space="0"/>
              <w:right w:val="single" w:color="auto" w:sz="4" w:space="0"/>
            </w:tcBorders>
            <w:noWrap/>
            <w:vAlign w:val="center"/>
          </w:tcPr>
          <w:p w14:paraId="0E843D9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14:paraId="15FE9C8A">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72F0D3CF">
            <w:pPr>
              <w:jc w:val="right"/>
              <w:rPr>
                <w:rFonts w:hint="eastAsia" w:ascii="仿宋" w:hAnsi="仿宋" w:eastAsia="仿宋" w:cs="仿宋"/>
                <w:i w:val="0"/>
                <w:iCs w:val="0"/>
                <w:color w:val="000000"/>
                <w:sz w:val="20"/>
                <w:szCs w:val="20"/>
                <w:highlight w:val="none"/>
                <w:u w:val="none"/>
              </w:rPr>
            </w:pPr>
          </w:p>
        </w:tc>
      </w:tr>
      <w:tr w14:paraId="1CE440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1428A31">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14:paraId="701FAB16">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408AE444">
            <w:pPr>
              <w:jc w:val="right"/>
              <w:rPr>
                <w:rFonts w:hint="eastAsia" w:ascii="仿宋" w:hAnsi="仿宋" w:eastAsia="仿宋" w:cs="仿宋"/>
                <w:i w:val="0"/>
                <w:iCs w:val="0"/>
                <w:color w:val="000000"/>
                <w:sz w:val="20"/>
                <w:szCs w:val="20"/>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284635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B5ED86A">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18E75A3">
            <w:pPr>
              <w:jc w:val="right"/>
              <w:rPr>
                <w:rFonts w:hint="eastAsia" w:ascii="仿宋" w:hAnsi="仿宋" w:eastAsia="仿宋" w:cs="仿宋"/>
                <w:i w:val="0"/>
                <w:iCs w:val="0"/>
                <w:color w:val="000000"/>
                <w:sz w:val="20"/>
                <w:szCs w:val="20"/>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30EDEE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14:paraId="0941BD29">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25D11534">
            <w:pPr>
              <w:jc w:val="right"/>
              <w:rPr>
                <w:rFonts w:hint="eastAsia" w:ascii="仿宋" w:hAnsi="仿宋" w:eastAsia="仿宋" w:cs="仿宋"/>
                <w:i w:val="0"/>
                <w:iCs w:val="0"/>
                <w:color w:val="000000"/>
                <w:sz w:val="20"/>
                <w:szCs w:val="20"/>
                <w:highlight w:val="none"/>
                <w:u w:val="none"/>
              </w:rPr>
            </w:pPr>
          </w:p>
        </w:tc>
      </w:tr>
      <w:tr w14:paraId="346BF6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9F9463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14:paraId="5F8C0E92">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033BF36">
            <w:pPr>
              <w:jc w:val="right"/>
              <w:rPr>
                <w:rFonts w:hint="eastAsia" w:ascii="仿宋" w:hAnsi="仿宋" w:eastAsia="仿宋" w:cs="仿宋"/>
                <w:i w:val="0"/>
                <w:iCs w:val="0"/>
                <w:color w:val="000000"/>
                <w:sz w:val="20"/>
                <w:szCs w:val="20"/>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CF53E0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6B63F8B">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5736925">
            <w:pPr>
              <w:jc w:val="right"/>
              <w:rPr>
                <w:rFonts w:hint="eastAsia" w:ascii="仿宋" w:hAnsi="仿宋" w:eastAsia="仿宋" w:cs="仿宋"/>
                <w:i w:val="0"/>
                <w:iCs w:val="0"/>
                <w:color w:val="000000"/>
                <w:sz w:val="20"/>
                <w:szCs w:val="20"/>
                <w:highlight w:val="none"/>
                <w:u w:val="none"/>
              </w:rPr>
            </w:pPr>
            <w:r>
              <w:rPr>
                <w:rFonts w:hint="eastAsia" w:ascii="仿宋" w:hAnsi="仿宋" w:eastAsia="仿宋" w:cs="仿宋"/>
                <w:sz w:val="20"/>
                <w:szCs w:val="20"/>
                <w:highlight w:val="none"/>
              </w:rPr>
              <w:t>1.92</w:t>
            </w:r>
          </w:p>
        </w:tc>
        <w:tc>
          <w:tcPr>
            <w:tcW w:w="425" w:type="pct"/>
            <w:tcBorders>
              <w:top w:val="single" w:color="auto" w:sz="4" w:space="0"/>
              <w:left w:val="single" w:color="auto" w:sz="4" w:space="0"/>
              <w:bottom w:val="single" w:color="auto" w:sz="4" w:space="0"/>
              <w:right w:val="single" w:color="auto" w:sz="4" w:space="0"/>
            </w:tcBorders>
            <w:noWrap/>
            <w:vAlign w:val="center"/>
          </w:tcPr>
          <w:p w14:paraId="4CF50B3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14:paraId="5ACCE9B8">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7A4A840E">
            <w:pPr>
              <w:jc w:val="right"/>
              <w:rPr>
                <w:rFonts w:hint="eastAsia" w:ascii="仿宋" w:hAnsi="仿宋" w:eastAsia="仿宋" w:cs="仿宋"/>
                <w:i w:val="0"/>
                <w:iCs w:val="0"/>
                <w:color w:val="000000"/>
                <w:sz w:val="20"/>
                <w:szCs w:val="20"/>
                <w:highlight w:val="none"/>
                <w:u w:val="none"/>
              </w:rPr>
            </w:pPr>
          </w:p>
        </w:tc>
      </w:tr>
      <w:tr w14:paraId="2B914C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AE8BD6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14:paraId="2C0F7979">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7720166">
            <w:pPr>
              <w:jc w:val="right"/>
              <w:rPr>
                <w:rFonts w:hint="eastAsia" w:ascii="仿宋" w:hAnsi="仿宋" w:eastAsia="仿宋" w:cs="仿宋"/>
                <w:i w:val="0"/>
                <w:iCs w:val="0"/>
                <w:color w:val="000000"/>
                <w:sz w:val="20"/>
                <w:szCs w:val="20"/>
                <w:highlight w:val="none"/>
                <w:u w:val="none"/>
              </w:rPr>
            </w:pPr>
            <w:r>
              <w:rPr>
                <w:rFonts w:hint="eastAsia" w:ascii="仿宋" w:hAnsi="仿宋" w:eastAsia="仿宋" w:cs="仿宋"/>
                <w:sz w:val="20"/>
                <w:szCs w:val="20"/>
                <w:highlight w:val="none"/>
              </w:rPr>
              <w:t>32.22</w:t>
            </w:r>
          </w:p>
        </w:tc>
        <w:tc>
          <w:tcPr>
            <w:tcW w:w="425" w:type="pct"/>
            <w:tcBorders>
              <w:top w:val="single" w:color="auto" w:sz="4" w:space="0"/>
              <w:left w:val="single" w:color="auto" w:sz="4" w:space="0"/>
              <w:bottom w:val="single" w:color="auto" w:sz="4" w:space="0"/>
              <w:right w:val="single" w:color="auto" w:sz="4" w:space="0"/>
            </w:tcBorders>
            <w:noWrap/>
            <w:vAlign w:val="center"/>
          </w:tcPr>
          <w:p w14:paraId="62A2A6A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CA63580">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69B1347">
            <w:pPr>
              <w:jc w:val="right"/>
              <w:rPr>
                <w:rFonts w:hint="eastAsia" w:ascii="仿宋" w:hAnsi="仿宋" w:eastAsia="仿宋" w:cs="仿宋"/>
                <w:i w:val="0"/>
                <w:iCs w:val="0"/>
                <w:color w:val="000000"/>
                <w:sz w:val="20"/>
                <w:szCs w:val="20"/>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517923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399</w:t>
            </w:r>
          </w:p>
        </w:tc>
        <w:tc>
          <w:tcPr>
            <w:tcW w:w="799" w:type="pct"/>
            <w:tcBorders>
              <w:top w:val="single" w:color="auto" w:sz="4" w:space="0"/>
              <w:left w:val="single" w:color="auto" w:sz="4" w:space="0"/>
              <w:bottom w:val="single" w:color="auto" w:sz="4" w:space="0"/>
              <w:right w:val="single" w:color="auto" w:sz="4" w:space="0"/>
            </w:tcBorders>
            <w:noWrap/>
            <w:vAlign w:val="center"/>
          </w:tcPr>
          <w:p w14:paraId="05E7A60F">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2099474B">
            <w:pPr>
              <w:jc w:val="right"/>
              <w:rPr>
                <w:rFonts w:hint="eastAsia" w:ascii="仿宋" w:hAnsi="仿宋" w:eastAsia="仿宋" w:cs="仿宋"/>
                <w:i w:val="0"/>
                <w:iCs w:val="0"/>
                <w:color w:val="000000"/>
                <w:sz w:val="20"/>
                <w:szCs w:val="20"/>
                <w:highlight w:val="none"/>
                <w:u w:val="none"/>
              </w:rPr>
            </w:pPr>
          </w:p>
        </w:tc>
      </w:tr>
      <w:tr w14:paraId="685767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07EFC1F">
            <w:pPr>
              <w:jc w:val="center"/>
              <w:rPr>
                <w:rFonts w:hint="eastAsia" w:ascii="仿宋" w:hAnsi="仿宋" w:eastAsia="仿宋" w:cs="仿宋"/>
                <w:i w:val="0"/>
                <w:iCs w:val="0"/>
                <w:color w:val="000000"/>
                <w:sz w:val="20"/>
                <w:szCs w:val="20"/>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7EF3B0B4">
            <w:pPr>
              <w:jc w:val="left"/>
              <w:rPr>
                <w:rFonts w:hint="eastAsia" w:ascii="仿宋" w:hAnsi="仿宋" w:eastAsia="仿宋" w:cs="仿宋"/>
                <w:i w:val="0"/>
                <w:iCs w:val="0"/>
                <w:color w:val="000000"/>
                <w:sz w:val="20"/>
                <w:szCs w:val="20"/>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6507A32D">
            <w:pPr>
              <w:jc w:val="left"/>
              <w:rPr>
                <w:rFonts w:hint="eastAsia" w:ascii="仿宋" w:hAnsi="仿宋" w:eastAsia="仿宋" w:cs="仿宋"/>
                <w:i w:val="0"/>
                <w:iCs w:val="0"/>
                <w:color w:val="000000"/>
                <w:sz w:val="20"/>
                <w:szCs w:val="20"/>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F71CFC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6238BA0">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0B2CA2D">
            <w:pPr>
              <w:jc w:val="right"/>
              <w:rPr>
                <w:rFonts w:hint="eastAsia" w:ascii="仿宋" w:hAnsi="仿宋" w:eastAsia="仿宋" w:cs="仿宋"/>
                <w:i w:val="0"/>
                <w:iCs w:val="0"/>
                <w:color w:val="000000"/>
                <w:sz w:val="20"/>
                <w:szCs w:val="20"/>
                <w:highlight w:val="none"/>
                <w:u w:val="none"/>
              </w:rPr>
            </w:pPr>
            <w:r>
              <w:rPr>
                <w:rFonts w:hint="eastAsia" w:ascii="仿宋" w:hAnsi="仿宋" w:eastAsia="仿宋" w:cs="仿宋"/>
                <w:sz w:val="20"/>
                <w:szCs w:val="20"/>
                <w:highlight w:val="none"/>
              </w:rPr>
              <w:t>0.29</w:t>
            </w:r>
          </w:p>
        </w:tc>
        <w:tc>
          <w:tcPr>
            <w:tcW w:w="425" w:type="pct"/>
            <w:tcBorders>
              <w:top w:val="single" w:color="auto" w:sz="4" w:space="0"/>
              <w:left w:val="single" w:color="auto" w:sz="4" w:space="0"/>
              <w:bottom w:val="single" w:color="auto" w:sz="4" w:space="0"/>
              <w:right w:val="single" w:color="auto" w:sz="4" w:space="0"/>
            </w:tcBorders>
            <w:noWrap/>
            <w:vAlign w:val="center"/>
          </w:tcPr>
          <w:p w14:paraId="10B4E09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14:paraId="1987B516">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777526DD">
            <w:pPr>
              <w:jc w:val="right"/>
              <w:rPr>
                <w:rFonts w:hint="eastAsia" w:ascii="仿宋" w:hAnsi="仿宋" w:eastAsia="仿宋" w:cs="仿宋"/>
                <w:i w:val="0"/>
                <w:iCs w:val="0"/>
                <w:color w:val="000000"/>
                <w:sz w:val="20"/>
                <w:szCs w:val="20"/>
                <w:highlight w:val="none"/>
                <w:u w:val="none"/>
              </w:rPr>
            </w:pPr>
          </w:p>
        </w:tc>
      </w:tr>
      <w:tr w14:paraId="74564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1F035D7">
            <w:pPr>
              <w:jc w:val="center"/>
              <w:rPr>
                <w:rFonts w:hint="eastAsia" w:ascii="仿宋" w:hAnsi="仿宋" w:eastAsia="仿宋" w:cs="仿宋"/>
                <w:i w:val="0"/>
                <w:iCs w:val="0"/>
                <w:color w:val="000000"/>
                <w:sz w:val="20"/>
                <w:szCs w:val="20"/>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7FB632E4">
            <w:pPr>
              <w:jc w:val="left"/>
              <w:rPr>
                <w:rFonts w:hint="eastAsia" w:ascii="仿宋" w:hAnsi="仿宋" w:eastAsia="仿宋" w:cs="仿宋"/>
                <w:i w:val="0"/>
                <w:iCs w:val="0"/>
                <w:color w:val="000000"/>
                <w:sz w:val="20"/>
                <w:szCs w:val="20"/>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3E8DC6C4">
            <w:pPr>
              <w:jc w:val="left"/>
              <w:rPr>
                <w:rFonts w:hint="eastAsia" w:ascii="仿宋" w:hAnsi="仿宋" w:eastAsia="仿宋" w:cs="仿宋"/>
                <w:i w:val="0"/>
                <w:iCs w:val="0"/>
                <w:color w:val="000000"/>
                <w:sz w:val="20"/>
                <w:szCs w:val="20"/>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90B782F">
            <w:pPr>
              <w:jc w:val="left"/>
              <w:rPr>
                <w:rFonts w:hint="eastAsia" w:ascii="仿宋" w:hAnsi="仿宋" w:eastAsia="仿宋" w:cs="仿宋"/>
                <w:i w:val="0"/>
                <w:iCs w:val="0"/>
                <w:color w:val="000000"/>
                <w:sz w:val="20"/>
                <w:szCs w:val="20"/>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F44B589">
            <w:pPr>
              <w:jc w:val="left"/>
              <w:rPr>
                <w:rFonts w:hint="eastAsia" w:ascii="仿宋" w:hAnsi="仿宋" w:eastAsia="仿宋" w:cs="仿宋"/>
                <w:i w:val="0"/>
                <w:iCs w:val="0"/>
                <w:color w:val="000000"/>
                <w:sz w:val="20"/>
                <w:szCs w:val="20"/>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64386BD">
            <w:pPr>
              <w:jc w:val="left"/>
              <w:rPr>
                <w:rFonts w:hint="eastAsia" w:ascii="仿宋" w:hAnsi="仿宋" w:eastAsia="仿宋" w:cs="仿宋"/>
                <w:i w:val="0"/>
                <w:iCs w:val="0"/>
                <w:color w:val="000000"/>
                <w:sz w:val="20"/>
                <w:szCs w:val="20"/>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350F960">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14:paraId="336E5EBA">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41642040">
            <w:pPr>
              <w:jc w:val="right"/>
              <w:rPr>
                <w:rFonts w:hint="eastAsia" w:ascii="仿宋" w:hAnsi="仿宋" w:eastAsia="仿宋" w:cs="仿宋"/>
                <w:i w:val="0"/>
                <w:iCs w:val="0"/>
                <w:color w:val="000000"/>
                <w:sz w:val="20"/>
                <w:szCs w:val="20"/>
                <w:highlight w:val="none"/>
                <w:u w:val="none"/>
              </w:rPr>
            </w:pPr>
          </w:p>
        </w:tc>
      </w:tr>
      <w:tr w14:paraId="6A0DE3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5B3074D">
            <w:pPr>
              <w:jc w:val="center"/>
              <w:rPr>
                <w:rFonts w:hint="eastAsia" w:ascii="仿宋" w:hAnsi="仿宋" w:eastAsia="仿宋" w:cs="仿宋"/>
                <w:i w:val="0"/>
                <w:iCs w:val="0"/>
                <w:color w:val="000000"/>
                <w:sz w:val="20"/>
                <w:szCs w:val="20"/>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403DF717">
            <w:pPr>
              <w:jc w:val="left"/>
              <w:rPr>
                <w:rFonts w:hint="eastAsia" w:ascii="仿宋" w:hAnsi="仿宋" w:eastAsia="仿宋" w:cs="仿宋"/>
                <w:i w:val="0"/>
                <w:iCs w:val="0"/>
                <w:color w:val="000000"/>
                <w:sz w:val="20"/>
                <w:szCs w:val="20"/>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D6A3FA6">
            <w:pPr>
              <w:jc w:val="left"/>
              <w:rPr>
                <w:rFonts w:hint="eastAsia" w:ascii="仿宋" w:hAnsi="仿宋" w:eastAsia="仿宋" w:cs="仿宋"/>
                <w:i w:val="0"/>
                <w:iCs w:val="0"/>
                <w:color w:val="000000"/>
                <w:sz w:val="20"/>
                <w:szCs w:val="20"/>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9184ACF">
            <w:pPr>
              <w:jc w:val="left"/>
              <w:rPr>
                <w:rFonts w:hint="eastAsia" w:ascii="仿宋" w:hAnsi="仿宋" w:eastAsia="仿宋" w:cs="仿宋"/>
                <w:i w:val="0"/>
                <w:iCs w:val="0"/>
                <w:color w:val="000000"/>
                <w:sz w:val="20"/>
                <w:szCs w:val="20"/>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32E6012">
            <w:pPr>
              <w:jc w:val="left"/>
              <w:rPr>
                <w:rFonts w:hint="eastAsia" w:ascii="仿宋" w:hAnsi="仿宋" w:eastAsia="仿宋" w:cs="仿宋"/>
                <w:i w:val="0"/>
                <w:iCs w:val="0"/>
                <w:color w:val="000000"/>
                <w:sz w:val="20"/>
                <w:szCs w:val="20"/>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4738CBE">
            <w:pPr>
              <w:jc w:val="left"/>
              <w:rPr>
                <w:rFonts w:hint="eastAsia" w:ascii="仿宋" w:hAnsi="仿宋" w:eastAsia="仿宋" w:cs="仿宋"/>
                <w:i w:val="0"/>
                <w:iCs w:val="0"/>
                <w:color w:val="000000"/>
                <w:sz w:val="20"/>
                <w:szCs w:val="20"/>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E13A2B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14:paraId="3E82B56D">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2014E13F">
            <w:pPr>
              <w:jc w:val="right"/>
              <w:rPr>
                <w:rFonts w:hint="eastAsia" w:ascii="仿宋" w:hAnsi="仿宋" w:eastAsia="仿宋" w:cs="仿宋"/>
                <w:i w:val="0"/>
                <w:iCs w:val="0"/>
                <w:color w:val="000000"/>
                <w:sz w:val="20"/>
                <w:szCs w:val="20"/>
                <w:highlight w:val="none"/>
                <w:u w:val="none"/>
              </w:rPr>
            </w:pPr>
          </w:p>
        </w:tc>
      </w:tr>
      <w:tr w14:paraId="50374B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F3D9ECA">
            <w:pPr>
              <w:jc w:val="center"/>
              <w:rPr>
                <w:rFonts w:hint="eastAsia" w:ascii="仿宋" w:hAnsi="仿宋" w:eastAsia="仿宋" w:cs="仿宋"/>
                <w:i w:val="0"/>
                <w:iCs w:val="0"/>
                <w:color w:val="000000"/>
                <w:sz w:val="20"/>
                <w:szCs w:val="20"/>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3ED5EDF6">
            <w:pPr>
              <w:jc w:val="left"/>
              <w:rPr>
                <w:rFonts w:hint="eastAsia" w:ascii="仿宋" w:hAnsi="仿宋" w:eastAsia="仿宋" w:cs="仿宋"/>
                <w:i w:val="0"/>
                <w:iCs w:val="0"/>
                <w:color w:val="000000"/>
                <w:sz w:val="20"/>
                <w:szCs w:val="20"/>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110EB041">
            <w:pPr>
              <w:jc w:val="left"/>
              <w:rPr>
                <w:rFonts w:hint="eastAsia" w:ascii="仿宋" w:hAnsi="仿宋" w:eastAsia="仿宋" w:cs="仿宋"/>
                <w:i w:val="0"/>
                <w:iCs w:val="0"/>
                <w:color w:val="000000"/>
                <w:sz w:val="20"/>
                <w:szCs w:val="20"/>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F3AA804">
            <w:pPr>
              <w:jc w:val="left"/>
              <w:rPr>
                <w:rFonts w:hint="eastAsia" w:ascii="仿宋" w:hAnsi="仿宋" w:eastAsia="仿宋" w:cs="仿宋"/>
                <w:i w:val="0"/>
                <w:iCs w:val="0"/>
                <w:color w:val="000000"/>
                <w:sz w:val="20"/>
                <w:szCs w:val="20"/>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C2E927F">
            <w:pPr>
              <w:jc w:val="left"/>
              <w:rPr>
                <w:rFonts w:hint="eastAsia" w:ascii="仿宋" w:hAnsi="仿宋" w:eastAsia="仿宋" w:cs="仿宋"/>
                <w:i w:val="0"/>
                <w:iCs w:val="0"/>
                <w:color w:val="000000"/>
                <w:sz w:val="20"/>
                <w:szCs w:val="20"/>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F034C08">
            <w:pPr>
              <w:jc w:val="left"/>
              <w:rPr>
                <w:rFonts w:hint="eastAsia" w:ascii="仿宋" w:hAnsi="仿宋" w:eastAsia="仿宋" w:cs="仿宋"/>
                <w:i w:val="0"/>
                <w:iCs w:val="0"/>
                <w:color w:val="000000"/>
                <w:sz w:val="20"/>
                <w:szCs w:val="20"/>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974277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14:paraId="091F1D38">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199D1D3E">
            <w:pPr>
              <w:jc w:val="right"/>
              <w:rPr>
                <w:rFonts w:hint="eastAsia" w:ascii="仿宋" w:hAnsi="仿宋" w:eastAsia="仿宋" w:cs="仿宋"/>
                <w:i w:val="0"/>
                <w:iCs w:val="0"/>
                <w:color w:val="000000"/>
                <w:sz w:val="20"/>
                <w:szCs w:val="20"/>
                <w:highlight w:val="none"/>
                <w:u w:val="none"/>
              </w:rPr>
            </w:pPr>
          </w:p>
        </w:tc>
      </w:tr>
      <w:tr w14:paraId="6E8700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6DFF5E6">
            <w:pPr>
              <w:jc w:val="center"/>
              <w:rPr>
                <w:rFonts w:hint="eastAsia" w:ascii="仿宋" w:hAnsi="仿宋" w:eastAsia="仿宋" w:cs="仿宋"/>
                <w:i w:val="0"/>
                <w:iCs w:val="0"/>
                <w:color w:val="000000"/>
                <w:sz w:val="20"/>
                <w:szCs w:val="20"/>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48366630">
            <w:pPr>
              <w:jc w:val="left"/>
              <w:rPr>
                <w:rFonts w:hint="eastAsia" w:ascii="仿宋" w:hAnsi="仿宋" w:eastAsia="仿宋" w:cs="仿宋"/>
                <w:i w:val="0"/>
                <w:iCs w:val="0"/>
                <w:color w:val="000000"/>
                <w:sz w:val="20"/>
                <w:szCs w:val="20"/>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3A4C5043">
            <w:pPr>
              <w:jc w:val="left"/>
              <w:rPr>
                <w:rFonts w:hint="eastAsia" w:ascii="仿宋" w:hAnsi="仿宋" w:eastAsia="仿宋" w:cs="仿宋"/>
                <w:i w:val="0"/>
                <w:iCs w:val="0"/>
                <w:color w:val="000000"/>
                <w:sz w:val="20"/>
                <w:szCs w:val="20"/>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6957981">
            <w:pPr>
              <w:jc w:val="left"/>
              <w:rPr>
                <w:rFonts w:hint="eastAsia" w:ascii="仿宋" w:hAnsi="仿宋" w:eastAsia="仿宋" w:cs="仿宋"/>
                <w:i w:val="0"/>
                <w:iCs w:val="0"/>
                <w:color w:val="000000"/>
                <w:sz w:val="20"/>
                <w:szCs w:val="20"/>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C1E7DA7">
            <w:pPr>
              <w:jc w:val="left"/>
              <w:rPr>
                <w:rFonts w:hint="eastAsia" w:ascii="仿宋" w:hAnsi="仿宋" w:eastAsia="仿宋" w:cs="仿宋"/>
                <w:i w:val="0"/>
                <w:iCs w:val="0"/>
                <w:color w:val="000000"/>
                <w:sz w:val="20"/>
                <w:szCs w:val="20"/>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B276A01">
            <w:pPr>
              <w:jc w:val="left"/>
              <w:rPr>
                <w:rFonts w:hint="eastAsia" w:ascii="仿宋" w:hAnsi="仿宋" w:eastAsia="仿宋" w:cs="仿宋"/>
                <w:i w:val="0"/>
                <w:iCs w:val="0"/>
                <w:color w:val="000000"/>
                <w:sz w:val="20"/>
                <w:szCs w:val="20"/>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C78596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14:paraId="10FC769F">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6A5FAFFF">
            <w:pPr>
              <w:jc w:val="right"/>
              <w:rPr>
                <w:rFonts w:hint="eastAsia" w:ascii="仿宋" w:hAnsi="仿宋" w:eastAsia="仿宋" w:cs="仿宋"/>
                <w:i w:val="0"/>
                <w:iCs w:val="0"/>
                <w:color w:val="000000"/>
                <w:sz w:val="20"/>
                <w:szCs w:val="20"/>
                <w:highlight w:val="none"/>
                <w:u w:val="none"/>
              </w:rPr>
            </w:pPr>
          </w:p>
        </w:tc>
      </w:tr>
      <w:tr w14:paraId="73D0C6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14:paraId="540FE7DA">
            <w:pPr>
              <w:jc w:val="center"/>
              <w:rPr>
                <w:rFonts w:hint="eastAsia" w:ascii="仿宋" w:hAnsi="仿宋" w:eastAsia="仿宋" w:cs="仿宋"/>
                <w:sz w:val="20"/>
                <w:szCs w:val="20"/>
                <w:highlight w:val="none"/>
                <w:lang w:val="en-US" w:eastAsia="zh-CN"/>
              </w:rPr>
            </w:pPr>
            <w:r>
              <w:rPr>
                <w:rFonts w:hint="eastAsia" w:ascii="仿宋" w:hAnsi="仿宋" w:eastAsia="仿宋" w:cs="仿宋"/>
                <w:i w:val="0"/>
                <w:iCs w:val="0"/>
                <w:color w:val="000000"/>
                <w:kern w:val="0"/>
                <w:sz w:val="20"/>
                <w:szCs w:val="20"/>
                <w:highlight w:val="none"/>
                <w:u w:val="none"/>
                <w:lang w:val="en-US" w:eastAsia="zh-CN" w:bidi="ar"/>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4736852E">
            <w:pPr>
              <w:jc w:val="right"/>
              <w:rPr>
                <w:rFonts w:hint="eastAsia" w:ascii="仿宋" w:hAnsi="仿宋" w:eastAsia="仿宋" w:cs="仿宋"/>
                <w:sz w:val="20"/>
                <w:szCs w:val="20"/>
                <w:highlight w:val="none"/>
              </w:rPr>
            </w:pPr>
            <w:r>
              <w:rPr>
                <w:rFonts w:hint="eastAsia" w:ascii="仿宋" w:hAnsi="仿宋" w:eastAsia="仿宋" w:cs="仿宋"/>
                <w:sz w:val="20"/>
                <w:szCs w:val="20"/>
                <w:highlight w:val="none"/>
              </w:rPr>
              <w:t>247.34</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14:paraId="10DBBF0A">
            <w:pPr>
              <w:jc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464E02FA">
            <w:pPr>
              <w:jc w:val="right"/>
              <w:rPr>
                <w:rFonts w:hint="eastAsia" w:ascii="仿宋" w:hAnsi="仿宋" w:eastAsia="仿宋" w:cs="仿宋"/>
                <w:i w:val="0"/>
                <w:iCs w:val="0"/>
                <w:color w:val="000000"/>
                <w:sz w:val="20"/>
                <w:szCs w:val="20"/>
                <w:highlight w:val="none"/>
                <w:u w:val="none"/>
              </w:rPr>
            </w:pPr>
            <w:r>
              <w:rPr>
                <w:rFonts w:hint="eastAsia" w:ascii="仿宋" w:hAnsi="仿宋" w:eastAsia="仿宋" w:cs="仿宋"/>
                <w:sz w:val="20"/>
                <w:szCs w:val="20"/>
                <w:highlight w:val="none"/>
              </w:rPr>
              <w:t>13.08</w:t>
            </w:r>
          </w:p>
        </w:tc>
      </w:tr>
      <w:tr w14:paraId="6C6C00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14:paraId="04D81990">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注：本表反映单位本年度一般公共预算财政拨款基本支出明细情况。</w:t>
            </w:r>
          </w:p>
        </w:tc>
      </w:tr>
    </w:tbl>
    <w:p w14:paraId="43D19FCE">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20395402">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6517" w:type="pct"/>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14:paraId="4D9910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4A8F0D4F">
            <w:pPr>
              <w:keepNext w:val="0"/>
              <w:keepLines w:val="0"/>
              <w:widowControl/>
              <w:suppressLineNumbers w:val="0"/>
              <w:jc w:val="center"/>
              <w:textAlignment w:val="bottom"/>
              <w:rPr>
                <w:rFonts w:hint="eastAsia" w:ascii="仿宋" w:hAnsi="仿宋" w:eastAsia="仿宋" w:cs="仿宋"/>
                <w:i w:val="0"/>
                <w:iCs w:val="0"/>
                <w:color w:val="000000"/>
                <w:sz w:val="18"/>
                <w:szCs w:val="18"/>
                <w:highlight w:val="none"/>
                <w:u w:val="none"/>
              </w:rPr>
            </w:pPr>
            <w:r>
              <w:rPr>
                <w:rFonts w:hint="eastAsia" w:ascii="仿宋" w:hAnsi="仿宋" w:eastAsia="仿宋" w:cs="仿宋"/>
                <w:b w:val="0"/>
                <w:bCs/>
                <w:color w:val="auto"/>
                <w:kern w:val="0"/>
                <w:sz w:val="18"/>
                <w:szCs w:val="18"/>
                <w:highlight w:val="none"/>
                <w:lang w:val="en-US" w:eastAsia="zh-CN"/>
              </w:rPr>
              <w:t>政府性基金预算财政拨款收入支出决算表</w:t>
            </w:r>
          </w:p>
        </w:tc>
      </w:tr>
      <w:tr w14:paraId="455AD9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14:paraId="28B24DEE">
            <w:pPr>
              <w:keepNext w:val="0"/>
              <w:keepLines w:val="0"/>
              <w:widowControl/>
              <w:suppressLineNumbers w:val="0"/>
              <w:jc w:val="right"/>
              <w:textAlignment w:val="bottom"/>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公开07表</w:t>
            </w:r>
          </w:p>
        </w:tc>
      </w:tr>
      <w:tr w14:paraId="7FD75D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14:paraId="79D065EE">
            <w:pPr>
              <w:keepNext w:val="0"/>
              <w:keepLines w:val="0"/>
              <w:widowControl/>
              <w:suppressLineNumbers w:val="0"/>
              <w:jc w:val="left"/>
              <w:textAlignment w:val="bottom"/>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 xml:space="preserve">单位：石家庄高新技术产业开发区生态环境综合执法大队                                                                                      </w:t>
            </w:r>
          </w:p>
        </w:tc>
        <w:tc>
          <w:tcPr>
            <w:tcW w:w="1217" w:type="pct"/>
            <w:gridSpan w:val="3"/>
            <w:tcBorders>
              <w:top w:val="nil"/>
              <w:left w:val="nil"/>
              <w:bottom w:val="single" w:color="auto" w:sz="4" w:space="0"/>
              <w:right w:val="nil"/>
            </w:tcBorders>
            <w:noWrap/>
            <w:vAlign w:val="bottom"/>
          </w:tcPr>
          <w:p w14:paraId="644FD97C">
            <w:pPr>
              <w:keepNext w:val="0"/>
              <w:keepLines w:val="0"/>
              <w:widowControl/>
              <w:suppressLineNumbers w:val="0"/>
              <w:jc w:val="center"/>
              <w:textAlignment w:val="bottom"/>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2024年度</w:t>
            </w:r>
          </w:p>
        </w:tc>
        <w:tc>
          <w:tcPr>
            <w:tcW w:w="1854" w:type="pct"/>
            <w:gridSpan w:val="3"/>
            <w:tcBorders>
              <w:top w:val="nil"/>
              <w:left w:val="nil"/>
              <w:bottom w:val="single" w:color="auto" w:sz="4" w:space="0"/>
              <w:right w:val="nil"/>
            </w:tcBorders>
            <w:noWrap/>
            <w:vAlign w:val="bottom"/>
          </w:tcPr>
          <w:p w14:paraId="09E0CAAD">
            <w:pPr>
              <w:keepNext w:val="0"/>
              <w:keepLines w:val="0"/>
              <w:widowControl/>
              <w:suppressLineNumbers w:val="0"/>
              <w:jc w:val="right"/>
              <w:textAlignment w:val="bottom"/>
              <w:rPr>
                <w:rFonts w:hint="eastAsia" w:ascii="仿宋" w:hAnsi="仿宋" w:eastAsia="仿宋" w:cs="仿宋"/>
                <w:i w:val="0"/>
                <w:iCs w:val="0"/>
                <w:color w:val="000000"/>
                <w:kern w:val="0"/>
                <w:sz w:val="18"/>
                <w:szCs w:val="18"/>
                <w:highlight w:val="none"/>
                <w:u w:val="none"/>
                <w:lang w:val="en-US" w:eastAsia="zh-CN" w:bidi="ar"/>
              </w:rPr>
            </w:pPr>
            <w:r>
              <w:rPr>
                <w:rFonts w:hint="eastAsia" w:ascii="仿宋" w:hAnsi="仿宋" w:eastAsia="仿宋" w:cs="仿宋"/>
                <w:i w:val="0"/>
                <w:iCs w:val="0"/>
                <w:color w:val="000000"/>
                <w:kern w:val="0"/>
                <w:sz w:val="18"/>
                <w:szCs w:val="18"/>
                <w:highlight w:val="none"/>
                <w:u w:val="none"/>
                <w:lang w:val="en-US" w:eastAsia="zh-CN" w:bidi="ar"/>
              </w:rPr>
              <w:t>金额单位：万元</w:t>
            </w:r>
          </w:p>
        </w:tc>
      </w:tr>
      <w:tr w14:paraId="63BA84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noWrap w:val="0"/>
            <w:vAlign w:val="center"/>
          </w:tcPr>
          <w:p w14:paraId="7D053FBA">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项目</w:t>
            </w:r>
          </w:p>
        </w:tc>
        <w:tc>
          <w:tcPr>
            <w:tcW w:w="623" w:type="pct"/>
            <w:vMerge w:val="restart"/>
            <w:tcBorders>
              <w:top w:val="single" w:color="auto" w:sz="4" w:space="0"/>
              <w:left w:val="nil"/>
              <w:bottom w:val="single" w:color="000000" w:sz="4" w:space="0"/>
              <w:right w:val="single" w:color="000000" w:sz="4" w:space="0"/>
            </w:tcBorders>
            <w:noWrap w:val="0"/>
            <w:vAlign w:val="center"/>
          </w:tcPr>
          <w:p w14:paraId="7866DEA2">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年初结转和结余</w:t>
            </w:r>
          </w:p>
        </w:tc>
        <w:tc>
          <w:tcPr>
            <w:tcW w:w="489" w:type="pct"/>
            <w:vMerge w:val="restart"/>
            <w:tcBorders>
              <w:top w:val="single" w:color="auto" w:sz="4" w:space="0"/>
              <w:left w:val="nil"/>
              <w:bottom w:val="single" w:color="000000" w:sz="4" w:space="0"/>
              <w:right w:val="single" w:color="000000" w:sz="4" w:space="0"/>
            </w:tcBorders>
            <w:noWrap w:val="0"/>
            <w:vAlign w:val="center"/>
          </w:tcPr>
          <w:p w14:paraId="13831628">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本年收入</w:t>
            </w:r>
          </w:p>
        </w:tc>
        <w:tc>
          <w:tcPr>
            <w:tcW w:w="1609" w:type="pct"/>
            <w:gridSpan w:val="4"/>
            <w:tcBorders>
              <w:top w:val="single" w:color="auto" w:sz="4" w:space="0"/>
              <w:left w:val="nil"/>
              <w:bottom w:val="single" w:color="000000" w:sz="4" w:space="0"/>
              <w:right w:val="single" w:color="000000" w:sz="4" w:space="0"/>
            </w:tcBorders>
            <w:noWrap w:val="0"/>
            <w:vAlign w:val="center"/>
          </w:tcPr>
          <w:p w14:paraId="6DD259A9">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本年支出</w:t>
            </w:r>
          </w:p>
        </w:tc>
        <w:tc>
          <w:tcPr>
            <w:tcW w:w="973" w:type="pct"/>
            <w:vMerge w:val="restart"/>
            <w:tcBorders>
              <w:top w:val="single" w:color="auto" w:sz="4" w:space="0"/>
              <w:left w:val="nil"/>
              <w:right w:val="single" w:color="000000" w:sz="4" w:space="0"/>
            </w:tcBorders>
            <w:noWrap w:val="0"/>
            <w:vAlign w:val="center"/>
          </w:tcPr>
          <w:p w14:paraId="57EACBBC">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年末结转和结余</w:t>
            </w:r>
          </w:p>
        </w:tc>
      </w:tr>
      <w:tr w14:paraId="458ADA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noWrap w:val="0"/>
            <w:vAlign w:val="center"/>
          </w:tcPr>
          <w:p w14:paraId="7C9B4FBF">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lang w:val="en-US" w:eastAsia="zh-CN"/>
              </w:rPr>
            </w:pPr>
            <w:r>
              <w:rPr>
                <w:rFonts w:hint="eastAsia" w:ascii="仿宋" w:hAnsi="仿宋" w:eastAsia="仿宋" w:cs="仿宋"/>
                <w:i w:val="0"/>
                <w:iCs w:val="0"/>
                <w:color w:val="000000"/>
                <w:sz w:val="18"/>
                <w:szCs w:val="18"/>
                <w:highlight w:val="none"/>
                <w:u w:val="none"/>
                <w:lang w:val="en-US" w:eastAsia="zh-CN"/>
              </w:rPr>
              <w:t>科目代码</w:t>
            </w:r>
          </w:p>
        </w:tc>
        <w:tc>
          <w:tcPr>
            <w:tcW w:w="703" w:type="pct"/>
            <w:vMerge w:val="restart"/>
            <w:tcBorders>
              <w:top w:val="nil"/>
              <w:left w:val="nil"/>
              <w:bottom w:val="single" w:color="000000" w:sz="4" w:space="0"/>
              <w:right w:val="single" w:color="000000" w:sz="4" w:space="0"/>
            </w:tcBorders>
            <w:noWrap w:val="0"/>
            <w:vAlign w:val="center"/>
          </w:tcPr>
          <w:p w14:paraId="673FF657">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科目名称</w:t>
            </w:r>
          </w:p>
        </w:tc>
        <w:tc>
          <w:tcPr>
            <w:tcW w:w="623" w:type="pct"/>
            <w:vMerge w:val="continue"/>
            <w:tcBorders>
              <w:top w:val="single" w:color="000000" w:sz="4" w:space="0"/>
              <w:left w:val="nil"/>
              <w:bottom w:val="single" w:color="000000" w:sz="4" w:space="0"/>
              <w:right w:val="single" w:color="000000" w:sz="4" w:space="0"/>
            </w:tcBorders>
            <w:noWrap w:val="0"/>
            <w:vAlign w:val="center"/>
          </w:tcPr>
          <w:p w14:paraId="180943CA">
            <w:pPr>
              <w:jc w:val="center"/>
              <w:rPr>
                <w:rFonts w:hint="eastAsia" w:ascii="仿宋" w:hAnsi="仿宋" w:eastAsia="仿宋" w:cs="仿宋"/>
                <w:i w:val="0"/>
                <w:iCs w:val="0"/>
                <w:color w:val="000000"/>
                <w:sz w:val="18"/>
                <w:szCs w:val="18"/>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668F0DEF">
            <w:pPr>
              <w:jc w:val="center"/>
              <w:rPr>
                <w:rFonts w:hint="eastAsia" w:ascii="仿宋" w:hAnsi="仿宋" w:eastAsia="仿宋" w:cs="仿宋"/>
                <w:i w:val="0"/>
                <w:iCs w:val="0"/>
                <w:color w:val="000000"/>
                <w:sz w:val="18"/>
                <w:szCs w:val="18"/>
                <w:highlight w:val="none"/>
                <w:u w:val="none"/>
              </w:rPr>
            </w:pPr>
          </w:p>
        </w:tc>
        <w:tc>
          <w:tcPr>
            <w:tcW w:w="528" w:type="pct"/>
            <w:vMerge w:val="restart"/>
            <w:tcBorders>
              <w:top w:val="nil"/>
              <w:left w:val="nil"/>
              <w:bottom w:val="single" w:color="000000" w:sz="4" w:space="0"/>
              <w:right w:val="single" w:color="000000" w:sz="4" w:space="0"/>
            </w:tcBorders>
            <w:noWrap w:val="0"/>
            <w:vAlign w:val="center"/>
          </w:tcPr>
          <w:p w14:paraId="415DB8FE">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lang w:val="en-US" w:eastAsia="zh-CN"/>
              </w:rPr>
            </w:pPr>
            <w:r>
              <w:rPr>
                <w:rFonts w:hint="eastAsia" w:ascii="仿宋" w:hAnsi="仿宋" w:eastAsia="仿宋" w:cs="仿宋"/>
                <w:i w:val="0"/>
                <w:iCs w:val="0"/>
                <w:color w:val="000000"/>
                <w:sz w:val="18"/>
                <w:szCs w:val="18"/>
                <w:highlight w:val="none"/>
                <w:u w:val="none"/>
                <w:lang w:val="en-US" w:eastAsia="zh-CN"/>
              </w:rPr>
              <w:t>小计</w:t>
            </w:r>
          </w:p>
        </w:tc>
        <w:tc>
          <w:tcPr>
            <w:tcW w:w="534" w:type="pct"/>
            <w:gridSpan w:val="2"/>
            <w:vMerge w:val="restart"/>
            <w:tcBorders>
              <w:top w:val="nil"/>
              <w:left w:val="nil"/>
              <w:bottom w:val="single" w:color="000000" w:sz="4" w:space="0"/>
              <w:right w:val="single" w:color="000000" w:sz="4" w:space="0"/>
            </w:tcBorders>
            <w:noWrap w:val="0"/>
            <w:vAlign w:val="center"/>
          </w:tcPr>
          <w:p w14:paraId="0B732270">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基本支出</w:t>
            </w:r>
          </w:p>
        </w:tc>
        <w:tc>
          <w:tcPr>
            <w:tcW w:w="546" w:type="pct"/>
            <w:vMerge w:val="restart"/>
            <w:tcBorders>
              <w:top w:val="nil"/>
              <w:left w:val="nil"/>
              <w:bottom w:val="single" w:color="000000" w:sz="4" w:space="0"/>
              <w:right w:val="single" w:color="000000" w:sz="4" w:space="0"/>
            </w:tcBorders>
            <w:noWrap w:val="0"/>
            <w:vAlign w:val="center"/>
          </w:tcPr>
          <w:p w14:paraId="7B4E96AA">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项目支出</w:t>
            </w:r>
          </w:p>
        </w:tc>
        <w:tc>
          <w:tcPr>
            <w:tcW w:w="973" w:type="pct"/>
            <w:vMerge w:val="continue"/>
            <w:tcBorders>
              <w:left w:val="nil"/>
              <w:right w:val="single" w:color="000000" w:sz="4" w:space="0"/>
            </w:tcBorders>
            <w:noWrap w:val="0"/>
            <w:vAlign w:val="center"/>
          </w:tcPr>
          <w:p w14:paraId="1FBABE93">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合计</w:t>
            </w:r>
          </w:p>
          <w:p w14:paraId="30B6ED27">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结转</w:t>
            </w:r>
          </w:p>
          <w:p w14:paraId="08DB6EC5">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结余</w:t>
            </w:r>
          </w:p>
        </w:tc>
      </w:tr>
      <w:tr w14:paraId="19EE9B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noWrap w:val="0"/>
            <w:vAlign w:val="center"/>
          </w:tcPr>
          <w:p w14:paraId="543BA841">
            <w:pPr>
              <w:jc w:val="center"/>
              <w:rPr>
                <w:rFonts w:hint="eastAsia" w:ascii="仿宋" w:hAnsi="仿宋" w:eastAsia="仿宋" w:cs="仿宋"/>
                <w:i w:val="0"/>
                <w:iCs w:val="0"/>
                <w:color w:val="000000"/>
                <w:sz w:val="18"/>
                <w:szCs w:val="18"/>
                <w:highlight w:val="none"/>
                <w:u w:val="none"/>
              </w:rPr>
            </w:pPr>
          </w:p>
        </w:tc>
        <w:tc>
          <w:tcPr>
            <w:tcW w:w="703" w:type="pct"/>
            <w:vMerge w:val="continue"/>
            <w:tcBorders>
              <w:top w:val="nil"/>
              <w:left w:val="nil"/>
              <w:bottom w:val="single" w:color="000000" w:sz="4" w:space="0"/>
              <w:right w:val="single" w:color="000000" w:sz="4" w:space="0"/>
            </w:tcBorders>
            <w:noWrap w:val="0"/>
            <w:vAlign w:val="center"/>
          </w:tcPr>
          <w:p w14:paraId="45131466">
            <w:pPr>
              <w:jc w:val="center"/>
              <w:rPr>
                <w:rFonts w:hint="eastAsia" w:ascii="仿宋" w:hAnsi="仿宋" w:eastAsia="仿宋" w:cs="仿宋"/>
                <w:i w:val="0"/>
                <w:iCs w:val="0"/>
                <w:color w:val="000000"/>
                <w:sz w:val="18"/>
                <w:szCs w:val="18"/>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497E82ED">
            <w:pPr>
              <w:jc w:val="center"/>
              <w:rPr>
                <w:rFonts w:hint="eastAsia" w:ascii="仿宋" w:hAnsi="仿宋" w:eastAsia="仿宋" w:cs="仿宋"/>
                <w:i w:val="0"/>
                <w:iCs w:val="0"/>
                <w:color w:val="000000"/>
                <w:sz w:val="18"/>
                <w:szCs w:val="18"/>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1A49FD01">
            <w:pPr>
              <w:jc w:val="center"/>
              <w:rPr>
                <w:rFonts w:hint="eastAsia" w:ascii="仿宋" w:hAnsi="仿宋" w:eastAsia="仿宋" w:cs="仿宋"/>
                <w:i w:val="0"/>
                <w:iCs w:val="0"/>
                <w:color w:val="000000"/>
                <w:sz w:val="18"/>
                <w:szCs w:val="18"/>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385F8C7F">
            <w:pPr>
              <w:jc w:val="center"/>
              <w:rPr>
                <w:rFonts w:hint="eastAsia" w:ascii="仿宋" w:hAnsi="仿宋" w:eastAsia="仿宋" w:cs="仿宋"/>
                <w:i w:val="0"/>
                <w:iCs w:val="0"/>
                <w:color w:val="000000"/>
                <w:sz w:val="18"/>
                <w:szCs w:val="18"/>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67E678C4">
            <w:pPr>
              <w:jc w:val="center"/>
              <w:rPr>
                <w:rFonts w:hint="eastAsia" w:ascii="仿宋" w:hAnsi="仿宋" w:eastAsia="仿宋" w:cs="仿宋"/>
                <w:i w:val="0"/>
                <w:iCs w:val="0"/>
                <w:color w:val="000000"/>
                <w:sz w:val="18"/>
                <w:szCs w:val="18"/>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5B7BDB7C">
            <w:pPr>
              <w:jc w:val="center"/>
              <w:rPr>
                <w:rFonts w:hint="eastAsia" w:ascii="仿宋" w:hAnsi="仿宋" w:eastAsia="仿宋" w:cs="仿宋"/>
                <w:i w:val="0"/>
                <w:iCs w:val="0"/>
                <w:color w:val="000000"/>
                <w:sz w:val="18"/>
                <w:szCs w:val="18"/>
                <w:highlight w:val="none"/>
                <w:u w:val="none"/>
              </w:rPr>
            </w:pPr>
          </w:p>
        </w:tc>
        <w:tc>
          <w:tcPr>
            <w:tcW w:w="973" w:type="pct"/>
            <w:vMerge w:val="continue"/>
            <w:tcBorders>
              <w:left w:val="nil"/>
              <w:right w:val="single" w:color="000000" w:sz="4" w:space="0"/>
            </w:tcBorders>
            <w:noWrap w:val="0"/>
            <w:vAlign w:val="center"/>
          </w:tcPr>
          <w:p w14:paraId="0491598F">
            <w:pPr>
              <w:jc w:val="center"/>
              <w:rPr>
                <w:rFonts w:hint="eastAsia" w:ascii="仿宋" w:hAnsi="仿宋" w:eastAsia="仿宋" w:cs="仿宋"/>
                <w:i w:val="0"/>
                <w:iCs w:val="0"/>
                <w:color w:val="000000"/>
                <w:sz w:val="18"/>
                <w:szCs w:val="18"/>
                <w:highlight w:val="none"/>
                <w:u w:val="none"/>
              </w:rPr>
            </w:pPr>
          </w:p>
        </w:tc>
      </w:tr>
      <w:tr w14:paraId="588E59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noWrap w:val="0"/>
            <w:vAlign w:val="center"/>
          </w:tcPr>
          <w:p w14:paraId="20595FA6">
            <w:pPr>
              <w:jc w:val="center"/>
              <w:rPr>
                <w:rFonts w:hint="eastAsia" w:ascii="仿宋" w:hAnsi="仿宋" w:eastAsia="仿宋" w:cs="仿宋"/>
                <w:i w:val="0"/>
                <w:iCs w:val="0"/>
                <w:color w:val="000000"/>
                <w:sz w:val="18"/>
                <w:szCs w:val="18"/>
                <w:highlight w:val="none"/>
                <w:u w:val="none"/>
              </w:rPr>
            </w:pPr>
          </w:p>
        </w:tc>
        <w:tc>
          <w:tcPr>
            <w:tcW w:w="703" w:type="pct"/>
            <w:vMerge w:val="continue"/>
            <w:tcBorders>
              <w:top w:val="nil"/>
              <w:left w:val="nil"/>
              <w:bottom w:val="single" w:color="auto" w:sz="4" w:space="0"/>
              <w:right w:val="single" w:color="000000" w:sz="4" w:space="0"/>
            </w:tcBorders>
            <w:noWrap w:val="0"/>
            <w:vAlign w:val="center"/>
          </w:tcPr>
          <w:p w14:paraId="4CE3EF17">
            <w:pPr>
              <w:jc w:val="center"/>
              <w:rPr>
                <w:rFonts w:hint="eastAsia" w:ascii="仿宋" w:hAnsi="仿宋" w:eastAsia="仿宋" w:cs="仿宋"/>
                <w:i w:val="0"/>
                <w:iCs w:val="0"/>
                <w:color w:val="000000"/>
                <w:sz w:val="18"/>
                <w:szCs w:val="18"/>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543CFDDC">
            <w:pPr>
              <w:jc w:val="center"/>
              <w:rPr>
                <w:rFonts w:hint="eastAsia" w:ascii="仿宋" w:hAnsi="仿宋" w:eastAsia="仿宋" w:cs="仿宋"/>
                <w:i w:val="0"/>
                <w:iCs w:val="0"/>
                <w:color w:val="000000"/>
                <w:sz w:val="18"/>
                <w:szCs w:val="18"/>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734C97E8">
            <w:pPr>
              <w:jc w:val="center"/>
              <w:rPr>
                <w:rFonts w:hint="eastAsia" w:ascii="仿宋" w:hAnsi="仿宋" w:eastAsia="仿宋" w:cs="仿宋"/>
                <w:i w:val="0"/>
                <w:iCs w:val="0"/>
                <w:color w:val="000000"/>
                <w:sz w:val="18"/>
                <w:szCs w:val="18"/>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6D11CB17">
            <w:pPr>
              <w:jc w:val="center"/>
              <w:rPr>
                <w:rFonts w:hint="eastAsia" w:ascii="仿宋" w:hAnsi="仿宋" w:eastAsia="仿宋" w:cs="仿宋"/>
                <w:i w:val="0"/>
                <w:iCs w:val="0"/>
                <w:color w:val="000000"/>
                <w:sz w:val="18"/>
                <w:szCs w:val="18"/>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5778B51A">
            <w:pPr>
              <w:jc w:val="center"/>
              <w:rPr>
                <w:rFonts w:hint="eastAsia" w:ascii="仿宋" w:hAnsi="仿宋" w:eastAsia="仿宋" w:cs="仿宋"/>
                <w:i w:val="0"/>
                <w:iCs w:val="0"/>
                <w:color w:val="000000"/>
                <w:sz w:val="18"/>
                <w:szCs w:val="18"/>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6127DE29">
            <w:pPr>
              <w:jc w:val="center"/>
              <w:rPr>
                <w:rFonts w:hint="eastAsia" w:ascii="仿宋" w:hAnsi="仿宋" w:eastAsia="仿宋" w:cs="仿宋"/>
                <w:i w:val="0"/>
                <w:iCs w:val="0"/>
                <w:color w:val="000000"/>
                <w:sz w:val="18"/>
                <w:szCs w:val="18"/>
                <w:highlight w:val="none"/>
                <w:u w:val="none"/>
              </w:rPr>
            </w:pPr>
          </w:p>
        </w:tc>
        <w:tc>
          <w:tcPr>
            <w:tcW w:w="973" w:type="pct"/>
            <w:vMerge w:val="continue"/>
            <w:tcBorders>
              <w:left w:val="nil"/>
              <w:bottom w:val="single" w:color="000000" w:sz="4" w:space="0"/>
              <w:right w:val="single" w:color="000000" w:sz="4" w:space="0"/>
            </w:tcBorders>
            <w:noWrap w:val="0"/>
            <w:vAlign w:val="center"/>
          </w:tcPr>
          <w:p w14:paraId="009420F0">
            <w:pPr>
              <w:jc w:val="center"/>
              <w:rPr>
                <w:rFonts w:hint="eastAsia" w:ascii="仿宋" w:hAnsi="仿宋" w:eastAsia="仿宋" w:cs="仿宋"/>
                <w:i w:val="0"/>
                <w:iCs w:val="0"/>
                <w:color w:val="000000"/>
                <w:sz w:val="18"/>
                <w:szCs w:val="18"/>
                <w:highlight w:val="none"/>
                <w:u w:val="none"/>
              </w:rPr>
            </w:pPr>
          </w:p>
        </w:tc>
      </w:tr>
      <w:tr w14:paraId="546816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3F8E6722">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栏次</w:t>
            </w:r>
          </w:p>
        </w:tc>
        <w:tc>
          <w:tcPr>
            <w:tcW w:w="623" w:type="pct"/>
            <w:tcBorders>
              <w:top w:val="nil"/>
              <w:left w:val="single" w:color="auto" w:sz="4" w:space="0"/>
              <w:bottom w:val="single" w:color="000000" w:sz="4" w:space="0"/>
              <w:right w:val="single" w:color="000000" w:sz="4" w:space="0"/>
            </w:tcBorders>
            <w:noWrap/>
            <w:vAlign w:val="center"/>
          </w:tcPr>
          <w:p w14:paraId="280A0CFB">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1</w:t>
            </w:r>
          </w:p>
        </w:tc>
        <w:tc>
          <w:tcPr>
            <w:tcW w:w="489" w:type="pct"/>
            <w:tcBorders>
              <w:top w:val="nil"/>
              <w:left w:val="nil"/>
              <w:bottom w:val="single" w:color="000000" w:sz="4" w:space="0"/>
              <w:right w:val="single" w:color="000000" w:sz="4" w:space="0"/>
            </w:tcBorders>
            <w:noWrap/>
            <w:vAlign w:val="center"/>
          </w:tcPr>
          <w:p w14:paraId="581EFE58">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2</w:t>
            </w:r>
          </w:p>
        </w:tc>
        <w:tc>
          <w:tcPr>
            <w:tcW w:w="528" w:type="pct"/>
            <w:tcBorders>
              <w:top w:val="nil"/>
              <w:left w:val="nil"/>
              <w:bottom w:val="single" w:color="000000" w:sz="4" w:space="0"/>
              <w:right w:val="single" w:color="000000" w:sz="4" w:space="0"/>
            </w:tcBorders>
            <w:noWrap/>
            <w:vAlign w:val="center"/>
          </w:tcPr>
          <w:p w14:paraId="077662C6">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3</w:t>
            </w:r>
          </w:p>
        </w:tc>
        <w:tc>
          <w:tcPr>
            <w:tcW w:w="534" w:type="pct"/>
            <w:gridSpan w:val="2"/>
            <w:tcBorders>
              <w:top w:val="nil"/>
              <w:left w:val="nil"/>
              <w:bottom w:val="single" w:color="000000" w:sz="4" w:space="0"/>
              <w:right w:val="single" w:color="000000" w:sz="4" w:space="0"/>
            </w:tcBorders>
            <w:noWrap/>
            <w:vAlign w:val="center"/>
          </w:tcPr>
          <w:p w14:paraId="3A79F7A1">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4</w:t>
            </w:r>
          </w:p>
        </w:tc>
        <w:tc>
          <w:tcPr>
            <w:tcW w:w="546" w:type="pct"/>
            <w:tcBorders>
              <w:top w:val="nil"/>
              <w:left w:val="nil"/>
              <w:bottom w:val="single" w:color="000000" w:sz="4" w:space="0"/>
              <w:right w:val="single" w:color="000000" w:sz="4" w:space="0"/>
            </w:tcBorders>
            <w:noWrap/>
            <w:vAlign w:val="center"/>
          </w:tcPr>
          <w:p w14:paraId="34DEC576">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5</w:t>
            </w:r>
          </w:p>
        </w:tc>
        <w:tc>
          <w:tcPr>
            <w:tcW w:w="973" w:type="pct"/>
            <w:tcBorders>
              <w:top w:val="nil"/>
              <w:left w:val="nil"/>
              <w:bottom w:val="single" w:color="000000" w:sz="4" w:space="0"/>
              <w:right w:val="single" w:color="000000" w:sz="4" w:space="0"/>
            </w:tcBorders>
            <w:noWrap/>
            <w:vAlign w:val="center"/>
          </w:tcPr>
          <w:p w14:paraId="1CBD4336">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lang w:val="en-US" w:eastAsia="zh-CN"/>
              </w:rPr>
            </w:pPr>
            <w:r>
              <w:rPr>
                <w:rFonts w:hint="eastAsia" w:ascii="仿宋" w:hAnsi="仿宋" w:eastAsia="仿宋" w:cs="仿宋"/>
                <w:i w:val="0"/>
                <w:iCs w:val="0"/>
                <w:color w:val="000000"/>
                <w:sz w:val="18"/>
                <w:szCs w:val="18"/>
                <w:highlight w:val="none"/>
                <w:u w:val="none"/>
                <w:lang w:val="en-US" w:eastAsia="zh-CN"/>
              </w:rPr>
              <w:t>6</w:t>
            </w:r>
          </w:p>
        </w:tc>
      </w:tr>
      <w:tr w14:paraId="35C4C1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6F0682F4">
            <w:pPr>
              <w:keepNext w:val="0"/>
              <w:keepLines w:val="0"/>
              <w:widowControl/>
              <w:suppressLineNumbers w:val="0"/>
              <w:jc w:val="center"/>
              <w:textAlignment w:val="cente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合计</w:t>
            </w:r>
          </w:p>
        </w:tc>
        <w:tc>
          <w:tcPr>
            <w:tcW w:w="623" w:type="pct"/>
            <w:tcBorders>
              <w:top w:val="nil"/>
              <w:left w:val="single" w:color="auto" w:sz="4" w:space="0"/>
              <w:bottom w:val="single" w:color="000000" w:sz="4" w:space="0"/>
              <w:right w:val="single" w:color="000000" w:sz="4" w:space="0"/>
            </w:tcBorders>
            <w:noWrap/>
            <w:vAlign w:val="center"/>
          </w:tcPr>
          <w:p w14:paraId="0190F6D1">
            <w:pPr>
              <w:jc w:val="right"/>
              <w:rPr>
                <w:rFonts w:hint="eastAsia" w:ascii="仿宋" w:hAnsi="仿宋" w:eastAsia="仿宋" w:cs="仿宋"/>
                <w:i w:val="0"/>
                <w:iCs w:val="0"/>
                <w:color w:val="000000"/>
                <w:sz w:val="18"/>
                <w:szCs w:val="18"/>
                <w:highlight w:val="none"/>
                <w:u w:val="none"/>
              </w:rPr>
            </w:pPr>
          </w:p>
        </w:tc>
        <w:tc>
          <w:tcPr>
            <w:tcW w:w="489" w:type="pct"/>
            <w:tcBorders>
              <w:top w:val="nil"/>
              <w:left w:val="nil"/>
              <w:bottom w:val="single" w:color="000000" w:sz="4" w:space="0"/>
              <w:right w:val="single" w:color="000000" w:sz="4" w:space="0"/>
            </w:tcBorders>
            <w:noWrap/>
            <w:vAlign w:val="center"/>
          </w:tcPr>
          <w:p w14:paraId="5E0BF054">
            <w:pPr>
              <w:jc w:val="right"/>
              <w:rPr>
                <w:rFonts w:hint="eastAsia" w:ascii="仿宋" w:hAnsi="仿宋" w:eastAsia="仿宋" w:cs="仿宋"/>
                <w:i w:val="0"/>
                <w:iCs w:val="0"/>
                <w:color w:val="000000"/>
                <w:sz w:val="18"/>
                <w:szCs w:val="18"/>
                <w:highlight w:val="none"/>
                <w:u w:val="none"/>
              </w:rPr>
            </w:pPr>
          </w:p>
        </w:tc>
        <w:tc>
          <w:tcPr>
            <w:tcW w:w="528" w:type="pct"/>
            <w:tcBorders>
              <w:top w:val="nil"/>
              <w:left w:val="nil"/>
              <w:bottom w:val="single" w:color="000000" w:sz="4" w:space="0"/>
              <w:right w:val="single" w:color="000000" w:sz="4" w:space="0"/>
            </w:tcBorders>
            <w:noWrap/>
            <w:vAlign w:val="center"/>
          </w:tcPr>
          <w:p w14:paraId="5088835E">
            <w:pPr>
              <w:jc w:val="right"/>
              <w:rPr>
                <w:rFonts w:hint="eastAsia" w:ascii="仿宋" w:hAnsi="仿宋" w:eastAsia="仿宋" w:cs="仿宋"/>
                <w:i w:val="0"/>
                <w:iCs w:val="0"/>
                <w:color w:val="000000"/>
                <w:sz w:val="18"/>
                <w:szCs w:val="18"/>
                <w:highlight w:val="none"/>
                <w:u w:val="none"/>
              </w:rPr>
            </w:pPr>
          </w:p>
        </w:tc>
        <w:tc>
          <w:tcPr>
            <w:tcW w:w="534" w:type="pct"/>
            <w:gridSpan w:val="2"/>
            <w:tcBorders>
              <w:top w:val="nil"/>
              <w:left w:val="nil"/>
              <w:bottom w:val="single" w:color="000000" w:sz="4" w:space="0"/>
              <w:right w:val="single" w:color="000000" w:sz="4" w:space="0"/>
            </w:tcBorders>
            <w:noWrap/>
            <w:vAlign w:val="center"/>
          </w:tcPr>
          <w:p w14:paraId="20560193">
            <w:pPr>
              <w:jc w:val="right"/>
              <w:rPr>
                <w:rFonts w:hint="eastAsia" w:ascii="仿宋" w:hAnsi="仿宋" w:eastAsia="仿宋" w:cs="仿宋"/>
                <w:i w:val="0"/>
                <w:iCs w:val="0"/>
                <w:color w:val="000000"/>
                <w:sz w:val="18"/>
                <w:szCs w:val="18"/>
                <w:highlight w:val="none"/>
                <w:u w:val="none"/>
              </w:rPr>
            </w:pPr>
          </w:p>
        </w:tc>
        <w:tc>
          <w:tcPr>
            <w:tcW w:w="546" w:type="pct"/>
            <w:tcBorders>
              <w:top w:val="nil"/>
              <w:left w:val="nil"/>
              <w:bottom w:val="single" w:color="000000" w:sz="4" w:space="0"/>
              <w:right w:val="single" w:color="000000" w:sz="4" w:space="0"/>
            </w:tcBorders>
            <w:noWrap/>
            <w:vAlign w:val="center"/>
          </w:tcPr>
          <w:p w14:paraId="4C60469D">
            <w:pPr>
              <w:jc w:val="right"/>
              <w:rPr>
                <w:rFonts w:hint="eastAsia" w:ascii="仿宋" w:hAnsi="仿宋" w:eastAsia="仿宋" w:cs="仿宋"/>
                <w:i w:val="0"/>
                <w:iCs w:val="0"/>
                <w:color w:val="000000"/>
                <w:sz w:val="18"/>
                <w:szCs w:val="18"/>
                <w:highlight w:val="none"/>
                <w:u w:val="none"/>
              </w:rPr>
            </w:pPr>
          </w:p>
        </w:tc>
        <w:tc>
          <w:tcPr>
            <w:tcW w:w="973" w:type="pct"/>
            <w:tcBorders>
              <w:top w:val="nil"/>
              <w:left w:val="nil"/>
              <w:bottom w:val="single" w:color="000000" w:sz="4" w:space="0"/>
              <w:right w:val="single" w:color="000000" w:sz="4" w:space="0"/>
            </w:tcBorders>
            <w:noWrap/>
            <w:vAlign w:val="center"/>
          </w:tcPr>
          <w:p w14:paraId="54905907">
            <w:pPr>
              <w:jc w:val="right"/>
              <w:rPr>
                <w:rFonts w:hint="eastAsia" w:ascii="仿宋" w:hAnsi="仿宋" w:eastAsia="仿宋" w:cs="仿宋"/>
                <w:i w:val="0"/>
                <w:iCs w:val="0"/>
                <w:color w:val="000000"/>
                <w:sz w:val="18"/>
                <w:szCs w:val="18"/>
                <w:highlight w:val="none"/>
                <w:u w:val="none"/>
              </w:rPr>
            </w:pPr>
          </w:p>
        </w:tc>
      </w:tr>
      <w:tr w14:paraId="0FC4FA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1367268A">
            <w:pPr>
              <w:rPr>
                <w:rFonts w:hint="eastAsia" w:ascii="仿宋" w:hAnsi="仿宋" w:eastAsia="仿宋" w:cs="仿宋"/>
                <w:i w:val="0"/>
                <w:iCs w:val="0"/>
                <w:color w:val="000000"/>
                <w:sz w:val="18"/>
                <w:szCs w:val="18"/>
                <w:highlight w:val="none"/>
                <w:u w:val="none"/>
              </w:rPr>
            </w:pPr>
            <w:r>
              <w:rPr>
                <w:rFonts w:hint="eastAsia" w:ascii="仿宋" w:hAnsi="仿宋" w:eastAsia="仿宋" w:cs="仿宋"/>
                <w:i w:val="0"/>
                <w:iCs w:val="0"/>
                <w:color w:val="000000"/>
                <w:kern w:val="0"/>
                <w:sz w:val="18"/>
                <w:szCs w:val="18"/>
                <w:highlight w:val="none"/>
                <w:u w:val="none"/>
                <w:lang w:val="en-US" w:eastAsia="zh-CN" w:bidi="ar"/>
              </w:rPr>
              <w:t>注：本单位本年度无政府性基金预算财政拨款收入、支出及结转和结余情况，空表列示。</w:t>
            </w:r>
            <w:r>
              <w:rPr>
                <w:rFonts w:hint="eastAsia" w:ascii="仿宋" w:hAnsi="仿宋" w:eastAsia="仿宋" w:cs="仿宋"/>
                <w:i w:val="0"/>
                <w:iCs w:val="0"/>
                <w:color w:val="000000"/>
                <w:kern w:val="0"/>
                <w:sz w:val="18"/>
                <w:szCs w:val="18"/>
                <w:highlight w:val="none"/>
                <w:u w:val="none"/>
                <w:lang w:val="en-US" w:eastAsia="zh-CN" w:bidi="ar"/>
              </w:rPr>
              <w:br w:type="page"/>
            </w:r>
          </w:p>
        </w:tc>
      </w:tr>
    </w:tbl>
    <w:p w14:paraId="711A72EF">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5F8A39A4">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5863" w:type="pct"/>
        <w:tblInd w:w="-97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993"/>
        <w:gridCol w:w="731"/>
        <w:gridCol w:w="1296"/>
        <w:gridCol w:w="1332"/>
        <w:gridCol w:w="5"/>
        <w:gridCol w:w="47"/>
        <w:gridCol w:w="1281"/>
        <w:gridCol w:w="10"/>
        <w:gridCol w:w="1733"/>
      </w:tblGrid>
      <w:tr w14:paraId="64445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174CA879">
            <w:pPr>
              <w:keepNext w:val="0"/>
              <w:keepLines w:val="0"/>
              <w:widowControl/>
              <w:suppressLineNumbers w:val="0"/>
              <w:jc w:val="center"/>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b w:val="0"/>
                <w:bCs/>
                <w:color w:val="auto"/>
                <w:kern w:val="0"/>
                <w:sz w:val="20"/>
                <w:szCs w:val="20"/>
                <w:highlight w:val="none"/>
                <w:lang w:val="en-US" w:eastAsia="zh-CN"/>
              </w:rPr>
              <w:t>国有资本经营预算财政拨款支出决算表</w:t>
            </w:r>
          </w:p>
        </w:tc>
      </w:tr>
      <w:tr w14:paraId="2BFF6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9"/>
            <w:tcBorders>
              <w:top w:val="nil"/>
              <w:left w:val="nil"/>
              <w:bottom w:val="nil"/>
              <w:right w:val="nil"/>
            </w:tcBorders>
            <w:noWrap/>
            <w:vAlign w:val="bottom"/>
          </w:tcPr>
          <w:p w14:paraId="4F8D3F99">
            <w:pPr>
              <w:keepNext w:val="0"/>
              <w:keepLines w:val="0"/>
              <w:widowControl/>
              <w:suppressLineNumbers w:val="0"/>
              <w:jc w:val="righ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公开08表</w:t>
            </w:r>
          </w:p>
        </w:tc>
      </w:tr>
      <w:tr w14:paraId="0D1FCF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4" w:type="pct"/>
            <w:gridSpan w:val="2"/>
            <w:tcBorders>
              <w:top w:val="nil"/>
              <w:left w:val="nil"/>
              <w:bottom w:val="single" w:color="auto" w:sz="4" w:space="0"/>
              <w:right w:val="nil"/>
            </w:tcBorders>
            <w:noWrap/>
            <w:vAlign w:val="bottom"/>
          </w:tcPr>
          <w:p w14:paraId="79F06CB1">
            <w:pPr>
              <w:keepNext w:val="0"/>
              <w:keepLines w:val="0"/>
              <w:widowControl/>
              <w:suppressLineNumbers w:val="0"/>
              <w:jc w:val="both"/>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单位：石家庄高新技术产业开发区生态环境综合执法大队</w:t>
            </w:r>
          </w:p>
        </w:tc>
        <w:tc>
          <w:tcPr>
            <w:tcW w:w="1421" w:type="pct"/>
            <w:gridSpan w:val="4"/>
            <w:tcBorders>
              <w:top w:val="nil"/>
              <w:left w:val="nil"/>
              <w:bottom w:val="single" w:color="auto" w:sz="4" w:space="0"/>
              <w:right w:val="nil"/>
            </w:tcBorders>
            <w:noWrap/>
            <w:vAlign w:val="bottom"/>
          </w:tcPr>
          <w:p w14:paraId="24AF1856">
            <w:pPr>
              <w:keepNext w:val="0"/>
              <w:keepLines w:val="0"/>
              <w:widowControl/>
              <w:suppressLineNumbers w:val="0"/>
              <w:jc w:val="center"/>
              <w:textAlignment w:val="bottom"/>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2024年度</w:t>
            </w:r>
          </w:p>
        </w:tc>
        <w:tc>
          <w:tcPr>
            <w:tcW w:w="1603" w:type="pct"/>
            <w:gridSpan w:val="3"/>
            <w:tcBorders>
              <w:top w:val="nil"/>
              <w:left w:val="nil"/>
              <w:bottom w:val="single" w:color="auto" w:sz="4" w:space="0"/>
              <w:right w:val="nil"/>
            </w:tcBorders>
            <w:noWrap/>
            <w:vAlign w:val="bottom"/>
          </w:tcPr>
          <w:p w14:paraId="2B3FD1F6">
            <w:pPr>
              <w:keepNext w:val="0"/>
              <w:keepLines w:val="0"/>
              <w:widowControl/>
              <w:suppressLineNumbers w:val="0"/>
              <w:jc w:val="right"/>
              <w:textAlignment w:val="bottom"/>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金额单位：万元</w:t>
            </w:r>
          </w:p>
        </w:tc>
      </w:tr>
      <w:tr w14:paraId="174ACD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662" w:type="pct"/>
            <w:gridSpan w:val="3"/>
            <w:vMerge w:val="restart"/>
            <w:tcBorders>
              <w:top w:val="single" w:color="auto" w:sz="4" w:space="0"/>
              <w:left w:val="single" w:color="auto" w:sz="4" w:space="0"/>
              <w:bottom w:val="single" w:color="auto" w:sz="4" w:space="0"/>
              <w:right w:val="single" w:color="auto" w:sz="4" w:space="0"/>
            </w:tcBorders>
            <w:noWrap w:val="0"/>
            <w:vAlign w:val="center"/>
          </w:tcPr>
          <w:p w14:paraId="2DAB4F0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eastAsia="zh-CN"/>
              </w:rPr>
            </w:pPr>
            <w:r>
              <w:rPr>
                <w:rFonts w:hint="eastAsia" w:ascii="仿宋" w:hAnsi="仿宋" w:eastAsia="仿宋" w:cs="仿宋"/>
                <w:i w:val="0"/>
                <w:iCs w:val="0"/>
                <w:color w:val="000000"/>
                <w:kern w:val="0"/>
                <w:sz w:val="20"/>
                <w:szCs w:val="20"/>
                <w:highlight w:val="none"/>
                <w:u w:val="none"/>
                <w:lang w:val="en-US" w:eastAsia="zh-CN" w:bidi="ar"/>
              </w:rPr>
              <w:t xml:space="preserve"> 项目</w:t>
            </w:r>
          </w:p>
        </w:tc>
        <w:tc>
          <w:tcPr>
            <w:tcW w:w="2337" w:type="pct"/>
            <w:gridSpan w:val="6"/>
            <w:vMerge w:val="restart"/>
            <w:tcBorders>
              <w:top w:val="single" w:color="auto" w:sz="4" w:space="0"/>
              <w:left w:val="single" w:color="auto" w:sz="4" w:space="0"/>
              <w:right w:val="single" w:color="000000" w:sz="4" w:space="0"/>
            </w:tcBorders>
            <w:noWrap w:val="0"/>
            <w:vAlign w:val="center"/>
          </w:tcPr>
          <w:p w14:paraId="6931D1C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eastAsia="zh-CN"/>
              </w:rPr>
            </w:pPr>
            <w:r>
              <w:rPr>
                <w:rFonts w:hint="eastAsia" w:ascii="仿宋" w:hAnsi="仿宋" w:eastAsia="仿宋" w:cs="仿宋"/>
                <w:i w:val="0"/>
                <w:iCs w:val="0"/>
                <w:color w:val="000000"/>
                <w:sz w:val="20"/>
                <w:szCs w:val="20"/>
                <w:highlight w:val="none"/>
                <w:u w:val="none"/>
                <w:lang w:val="en-US" w:eastAsia="zh-CN"/>
              </w:rPr>
              <w:t>本年支出</w:t>
            </w:r>
          </w:p>
        </w:tc>
      </w:tr>
      <w:tr w14:paraId="2C863D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662" w:type="pct"/>
            <w:gridSpan w:val="3"/>
            <w:vMerge w:val="continue"/>
            <w:tcBorders>
              <w:top w:val="single" w:color="auto" w:sz="4" w:space="0"/>
              <w:left w:val="single" w:color="auto" w:sz="4" w:space="0"/>
              <w:bottom w:val="single" w:color="auto" w:sz="4" w:space="0"/>
              <w:right w:val="single" w:color="auto" w:sz="4" w:space="0"/>
            </w:tcBorders>
            <w:noWrap w:val="0"/>
            <w:vAlign w:val="center"/>
          </w:tcPr>
          <w:p w14:paraId="565FB18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c>
          <w:tcPr>
            <w:tcW w:w="2337" w:type="pct"/>
            <w:gridSpan w:val="6"/>
            <w:vMerge w:val="continue"/>
            <w:tcBorders>
              <w:left w:val="single" w:color="auto" w:sz="4" w:space="0"/>
              <w:bottom w:val="single" w:color="000000" w:sz="4" w:space="0"/>
              <w:right w:val="single" w:color="000000" w:sz="4" w:space="0"/>
            </w:tcBorders>
            <w:noWrap w:val="0"/>
            <w:vAlign w:val="center"/>
          </w:tcPr>
          <w:p w14:paraId="6F596CB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p>
        </w:tc>
      </w:tr>
      <w:tr w14:paraId="3C28F1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87" w:type="pct"/>
            <w:vMerge w:val="restart"/>
            <w:tcBorders>
              <w:top w:val="single" w:color="auto" w:sz="4" w:space="0"/>
              <w:left w:val="single" w:color="auto" w:sz="4" w:space="0"/>
              <w:bottom w:val="single" w:color="auto" w:sz="4" w:space="0"/>
              <w:right w:val="single" w:color="auto" w:sz="4" w:space="0"/>
            </w:tcBorders>
            <w:noWrap w:val="0"/>
            <w:vAlign w:val="center"/>
          </w:tcPr>
          <w:p w14:paraId="29900A79">
            <w:pPr>
              <w:jc w:val="center"/>
              <w:rPr>
                <w:rFonts w:hint="eastAsia" w:ascii="仿宋" w:hAnsi="仿宋" w:eastAsia="仿宋" w:cs="仿宋"/>
                <w:i w:val="0"/>
                <w:iCs w:val="0"/>
                <w:color w:val="000000"/>
                <w:sz w:val="20"/>
                <w:szCs w:val="20"/>
                <w:highlight w:val="none"/>
                <w:u w:val="none"/>
                <w:lang w:val="en-US" w:eastAsia="zh-CN"/>
              </w:rPr>
            </w:pPr>
            <w:r>
              <w:rPr>
                <w:rFonts w:hint="eastAsia" w:ascii="仿宋" w:hAnsi="仿宋" w:eastAsia="仿宋" w:cs="仿宋"/>
                <w:i w:val="0"/>
                <w:iCs w:val="0"/>
                <w:color w:val="000000"/>
                <w:sz w:val="20"/>
                <w:szCs w:val="20"/>
                <w:highlight w:val="none"/>
                <w:u w:val="none"/>
                <w:lang w:val="en-US" w:eastAsia="zh-CN"/>
              </w:rPr>
              <w:t>科目代码</w:t>
            </w:r>
          </w:p>
        </w:tc>
        <w:tc>
          <w:tcPr>
            <w:tcW w:w="1074"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00E05124">
            <w:pPr>
              <w:jc w:val="center"/>
              <w:rPr>
                <w:rFonts w:hint="eastAsia" w:ascii="仿宋" w:hAnsi="仿宋" w:eastAsia="仿宋" w:cs="仿宋"/>
                <w:i w:val="0"/>
                <w:iCs w:val="0"/>
                <w:color w:val="000000"/>
                <w:sz w:val="20"/>
                <w:szCs w:val="20"/>
                <w:highlight w:val="none"/>
                <w:u w:val="none"/>
                <w:lang w:val="en-US" w:eastAsia="zh-CN"/>
              </w:rPr>
            </w:pPr>
            <w:r>
              <w:rPr>
                <w:rFonts w:hint="eastAsia" w:ascii="仿宋" w:hAnsi="仿宋" w:eastAsia="仿宋" w:cs="仿宋"/>
                <w:i w:val="0"/>
                <w:iCs w:val="0"/>
                <w:color w:val="000000"/>
                <w:sz w:val="20"/>
                <w:szCs w:val="20"/>
                <w:highlight w:val="none"/>
                <w:u w:val="none"/>
                <w:lang w:val="en-US" w:eastAsia="zh-CN"/>
              </w:rPr>
              <w:t>科目名称</w:t>
            </w:r>
          </w:p>
        </w:tc>
        <w:tc>
          <w:tcPr>
            <w:tcW w:w="709" w:type="pct"/>
            <w:gridSpan w:val="2"/>
            <w:vMerge w:val="restart"/>
            <w:tcBorders>
              <w:top w:val="nil"/>
              <w:left w:val="single" w:color="auto" w:sz="4" w:space="0"/>
              <w:right w:val="single" w:color="000000" w:sz="4" w:space="0"/>
            </w:tcBorders>
            <w:noWrap w:val="0"/>
            <w:vAlign w:val="center"/>
          </w:tcPr>
          <w:p w14:paraId="547C037B">
            <w:pPr>
              <w:jc w:val="center"/>
              <w:rPr>
                <w:rFonts w:hint="eastAsia" w:ascii="仿宋" w:hAnsi="仿宋" w:eastAsia="仿宋" w:cs="仿宋"/>
                <w:i w:val="0"/>
                <w:iCs w:val="0"/>
                <w:color w:val="000000"/>
                <w:sz w:val="20"/>
                <w:szCs w:val="20"/>
                <w:highlight w:val="none"/>
                <w:u w:val="none"/>
                <w:lang w:val="en-US" w:eastAsia="zh-CN"/>
              </w:rPr>
            </w:pPr>
            <w:r>
              <w:rPr>
                <w:rFonts w:hint="eastAsia" w:ascii="仿宋" w:hAnsi="仿宋" w:eastAsia="仿宋" w:cs="仿宋"/>
                <w:i w:val="0"/>
                <w:iCs w:val="0"/>
                <w:color w:val="000000"/>
                <w:sz w:val="20"/>
                <w:szCs w:val="20"/>
                <w:highlight w:val="none"/>
                <w:u w:val="none"/>
                <w:lang w:val="en-US" w:eastAsia="zh-CN"/>
              </w:rPr>
              <w:t>合计</w:t>
            </w:r>
          </w:p>
        </w:tc>
        <w:tc>
          <w:tcPr>
            <w:tcW w:w="709" w:type="pct"/>
            <w:gridSpan w:val="3"/>
            <w:vMerge w:val="restart"/>
            <w:tcBorders>
              <w:top w:val="nil"/>
              <w:left w:val="nil"/>
              <w:right w:val="single" w:color="000000" w:sz="4" w:space="0"/>
            </w:tcBorders>
            <w:noWrap w:val="0"/>
            <w:vAlign w:val="center"/>
          </w:tcPr>
          <w:p w14:paraId="054B3D35">
            <w:pPr>
              <w:jc w:val="center"/>
              <w:rPr>
                <w:rFonts w:hint="eastAsia" w:ascii="仿宋" w:hAnsi="仿宋" w:eastAsia="仿宋" w:cs="仿宋"/>
                <w:i w:val="0"/>
                <w:iCs w:val="0"/>
                <w:color w:val="000000"/>
                <w:sz w:val="20"/>
                <w:szCs w:val="20"/>
                <w:highlight w:val="none"/>
                <w:u w:val="none"/>
                <w:lang w:val="en-US" w:eastAsia="zh-CN"/>
              </w:rPr>
            </w:pPr>
            <w:r>
              <w:rPr>
                <w:rFonts w:hint="eastAsia" w:ascii="仿宋" w:hAnsi="仿宋" w:eastAsia="仿宋" w:cs="仿宋"/>
                <w:i w:val="0"/>
                <w:iCs w:val="0"/>
                <w:color w:val="000000"/>
                <w:sz w:val="20"/>
                <w:szCs w:val="20"/>
                <w:highlight w:val="none"/>
                <w:u w:val="none"/>
                <w:lang w:val="en-US" w:eastAsia="zh-CN"/>
              </w:rPr>
              <w:t>基本支出</w:t>
            </w:r>
          </w:p>
        </w:tc>
        <w:tc>
          <w:tcPr>
            <w:tcW w:w="919" w:type="pct"/>
            <w:vMerge w:val="restart"/>
            <w:tcBorders>
              <w:top w:val="nil"/>
              <w:left w:val="nil"/>
              <w:right w:val="single" w:color="000000" w:sz="4" w:space="0"/>
            </w:tcBorders>
            <w:noWrap w:val="0"/>
            <w:vAlign w:val="center"/>
          </w:tcPr>
          <w:p w14:paraId="5FC2CDAC">
            <w:pPr>
              <w:jc w:val="center"/>
              <w:rPr>
                <w:rFonts w:hint="eastAsia" w:ascii="仿宋" w:hAnsi="仿宋" w:eastAsia="仿宋" w:cs="仿宋"/>
                <w:i w:val="0"/>
                <w:iCs w:val="0"/>
                <w:color w:val="000000"/>
                <w:sz w:val="20"/>
                <w:szCs w:val="20"/>
                <w:highlight w:val="none"/>
                <w:u w:val="none"/>
                <w:lang w:val="en-US" w:eastAsia="zh-CN"/>
              </w:rPr>
            </w:pPr>
            <w:r>
              <w:rPr>
                <w:rFonts w:hint="eastAsia" w:ascii="仿宋" w:hAnsi="仿宋" w:eastAsia="仿宋" w:cs="仿宋"/>
                <w:i w:val="0"/>
                <w:iCs w:val="0"/>
                <w:color w:val="000000"/>
                <w:sz w:val="20"/>
                <w:szCs w:val="20"/>
                <w:highlight w:val="none"/>
                <w:u w:val="none"/>
                <w:lang w:val="en-US" w:eastAsia="zh-CN"/>
              </w:rPr>
              <w:t>项目支出</w:t>
            </w:r>
          </w:p>
        </w:tc>
      </w:tr>
      <w:tr w14:paraId="239D6B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87" w:type="pct"/>
            <w:vMerge w:val="continue"/>
            <w:tcBorders>
              <w:top w:val="single" w:color="auto" w:sz="4" w:space="0"/>
              <w:left w:val="single" w:color="auto" w:sz="4" w:space="0"/>
              <w:bottom w:val="single" w:color="auto" w:sz="4" w:space="0"/>
              <w:right w:val="single" w:color="000000" w:sz="4" w:space="0"/>
            </w:tcBorders>
            <w:noWrap w:val="0"/>
            <w:vAlign w:val="center"/>
          </w:tcPr>
          <w:p w14:paraId="14B7365C">
            <w:pPr>
              <w:jc w:val="center"/>
              <w:rPr>
                <w:rFonts w:hint="eastAsia" w:ascii="仿宋" w:hAnsi="仿宋" w:eastAsia="仿宋" w:cs="仿宋"/>
                <w:i w:val="0"/>
                <w:iCs w:val="0"/>
                <w:color w:val="000000"/>
                <w:sz w:val="20"/>
                <w:szCs w:val="20"/>
                <w:highlight w:val="none"/>
                <w:u w:val="none"/>
              </w:rPr>
            </w:pPr>
          </w:p>
        </w:tc>
        <w:tc>
          <w:tcPr>
            <w:tcW w:w="1074" w:type="pct"/>
            <w:gridSpan w:val="2"/>
            <w:vMerge w:val="continue"/>
            <w:tcBorders>
              <w:top w:val="single" w:color="auto" w:sz="4" w:space="0"/>
              <w:left w:val="nil"/>
              <w:bottom w:val="single" w:color="auto" w:sz="4" w:space="0"/>
              <w:right w:val="single" w:color="auto" w:sz="4" w:space="0"/>
            </w:tcBorders>
            <w:noWrap w:val="0"/>
            <w:vAlign w:val="center"/>
          </w:tcPr>
          <w:p w14:paraId="404F577D">
            <w:pPr>
              <w:jc w:val="center"/>
              <w:rPr>
                <w:rFonts w:hint="eastAsia" w:ascii="仿宋" w:hAnsi="仿宋" w:eastAsia="仿宋" w:cs="仿宋"/>
                <w:i w:val="0"/>
                <w:iCs w:val="0"/>
                <w:color w:val="000000"/>
                <w:sz w:val="20"/>
                <w:szCs w:val="20"/>
                <w:highlight w:val="none"/>
                <w:u w:val="none"/>
              </w:rPr>
            </w:pPr>
          </w:p>
        </w:tc>
        <w:tc>
          <w:tcPr>
            <w:tcW w:w="709" w:type="pct"/>
            <w:gridSpan w:val="2"/>
            <w:vMerge w:val="continue"/>
            <w:tcBorders>
              <w:left w:val="single" w:color="auto" w:sz="4" w:space="0"/>
              <w:bottom w:val="single" w:color="000000" w:sz="4" w:space="0"/>
              <w:right w:val="single" w:color="000000" w:sz="4" w:space="0"/>
            </w:tcBorders>
            <w:noWrap w:val="0"/>
            <w:vAlign w:val="center"/>
          </w:tcPr>
          <w:p w14:paraId="51753E41">
            <w:pPr>
              <w:jc w:val="center"/>
              <w:rPr>
                <w:rFonts w:hint="eastAsia" w:ascii="仿宋" w:hAnsi="仿宋" w:eastAsia="仿宋" w:cs="仿宋"/>
                <w:i w:val="0"/>
                <w:iCs w:val="0"/>
                <w:color w:val="000000"/>
                <w:sz w:val="20"/>
                <w:szCs w:val="20"/>
                <w:highlight w:val="none"/>
                <w:u w:val="none"/>
              </w:rPr>
            </w:pPr>
          </w:p>
        </w:tc>
        <w:tc>
          <w:tcPr>
            <w:tcW w:w="709" w:type="pct"/>
            <w:gridSpan w:val="3"/>
            <w:vMerge w:val="continue"/>
            <w:tcBorders>
              <w:left w:val="nil"/>
              <w:bottom w:val="single" w:color="000000" w:sz="4" w:space="0"/>
              <w:right w:val="single" w:color="000000" w:sz="4" w:space="0"/>
            </w:tcBorders>
            <w:noWrap w:val="0"/>
            <w:vAlign w:val="center"/>
          </w:tcPr>
          <w:p w14:paraId="0E0587CD">
            <w:pPr>
              <w:jc w:val="center"/>
              <w:rPr>
                <w:rFonts w:hint="eastAsia" w:ascii="仿宋" w:hAnsi="仿宋" w:eastAsia="仿宋" w:cs="仿宋"/>
                <w:i w:val="0"/>
                <w:iCs w:val="0"/>
                <w:color w:val="000000"/>
                <w:sz w:val="20"/>
                <w:szCs w:val="20"/>
                <w:highlight w:val="none"/>
                <w:u w:val="none"/>
              </w:rPr>
            </w:pPr>
          </w:p>
        </w:tc>
        <w:tc>
          <w:tcPr>
            <w:tcW w:w="919" w:type="pct"/>
            <w:vMerge w:val="continue"/>
            <w:tcBorders>
              <w:left w:val="nil"/>
              <w:bottom w:val="single" w:color="000000" w:sz="4" w:space="0"/>
              <w:right w:val="single" w:color="000000" w:sz="4" w:space="0"/>
            </w:tcBorders>
            <w:noWrap w:val="0"/>
            <w:vAlign w:val="center"/>
          </w:tcPr>
          <w:p w14:paraId="4F3F0613">
            <w:pPr>
              <w:jc w:val="center"/>
              <w:rPr>
                <w:rFonts w:hint="eastAsia" w:ascii="仿宋" w:hAnsi="仿宋" w:eastAsia="仿宋" w:cs="仿宋"/>
                <w:i w:val="0"/>
                <w:iCs w:val="0"/>
                <w:color w:val="000000"/>
                <w:sz w:val="20"/>
                <w:szCs w:val="20"/>
                <w:highlight w:val="none"/>
                <w:u w:val="none"/>
              </w:rPr>
            </w:pPr>
          </w:p>
        </w:tc>
      </w:tr>
      <w:tr w14:paraId="6C5AC6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62" w:type="pct"/>
            <w:gridSpan w:val="3"/>
            <w:tcBorders>
              <w:top w:val="single" w:color="auto" w:sz="4" w:space="0"/>
              <w:left w:val="single" w:color="auto" w:sz="4" w:space="0"/>
              <w:bottom w:val="single" w:color="000000" w:sz="4" w:space="0"/>
              <w:right w:val="single" w:color="auto" w:sz="4" w:space="0"/>
            </w:tcBorders>
            <w:noWrap/>
            <w:vAlign w:val="center"/>
          </w:tcPr>
          <w:p w14:paraId="49D0676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eastAsia="zh-CN"/>
              </w:rPr>
            </w:pPr>
            <w:r>
              <w:rPr>
                <w:rFonts w:hint="eastAsia" w:ascii="仿宋" w:hAnsi="仿宋" w:eastAsia="仿宋" w:cs="仿宋"/>
                <w:i w:val="0"/>
                <w:iCs w:val="0"/>
                <w:color w:val="000000"/>
                <w:sz w:val="20"/>
                <w:szCs w:val="20"/>
                <w:highlight w:val="none"/>
                <w:u w:val="none"/>
                <w:lang w:val="en-US" w:eastAsia="zh-CN"/>
              </w:rPr>
              <w:t>栏次</w:t>
            </w:r>
          </w:p>
        </w:tc>
        <w:tc>
          <w:tcPr>
            <w:tcW w:w="706" w:type="pct"/>
            <w:tcBorders>
              <w:top w:val="nil"/>
              <w:left w:val="single" w:color="auto" w:sz="4" w:space="0"/>
              <w:bottom w:val="single" w:color="000000" w:sz="4" w:space="0"/>
              <w:right w:val="single" w:color="000000" w:sz="4" w:space="0"/>
            </w:tcBorders>
            <w:noWrap/>
            <w:vAlign w:val="center"/>
          </w:tcPr>
          <w:p w14:paraId="127DE1F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eastAsia="zh-CN"/>
              </w:rPr>
            </w:pPr>
            <w:r>
              <w:rPr>
                <w:rFonts w:hint="eastAsia" w:ascii="仿宋" w:hAnsi="仿宋" w:eastAsia="仿宋" w:cs="仿宋"/>
                <w:i w:val="0"/>
                <w:iCs w:val="0"/>
                <w:color w:val="000000"/>
                <w:sz w:val="20"/>
                <w:szCs w:val="20"/>
                <w:highlight w:val="none"/>
                <w:u w:val="none"/>
                <w:lang w:val="en-US" w:eastAsia="zh-CN"/>
              </w:rPr>
              <w:t>1</w:t>
            </w:r>
          </w:p>
        </w:tc>
        <w:tc>
          <w:tcPr>
            <w:tcW w:w="706" w:type="pct"/>
            <w:gridSpan w:val="3"/>
            <w:tcBorders>
              <w:top w:val="nil"/>
              <w:left w:val="nil"/>
              <w:bottom w:val="single" w:color="000000" w:sz="4" w:space="0"/>
              <w:right w:val="single" w:color="000000" w:sz="4" w:space="0"/>
            </w:tcBorders>
            <w:noWrap/>
            <w:vAlign w:val="center"/>
          </w:tcPr>
          <w:p w14:paraId="724491E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eastAsia="zh-CN"/>
              </w:rPr>
            </w:pPr>
            <w:r>
              <w:rPr>
                <w:rFonts w:hint="eastAsia" w:ascii="仿宋" w:hAnsi="仿宋" w:eastAsia="仿宋" w:cs="仿宋"/>
                <w:i w:val="0"/>
                <w:iCs w:val="0"/>
                <w:color w:val="000000"/>
                <w:sz w:val="20"/>
                <w:szCs w:val="20"/>
                <w:highlight w:val="none"/>
                <w:u w:val="none"/>
                <w:lang w:val="en-US" w:eastAsia="zh-CN"/>
              </w:rPr>
              <w:t>2</w:t>
            </w:r>
          </w:p>
        </w:tc>
        <w:tc>
          <w:tcPr>
            <w:tcW w:w="924" w:type="pct"/>
            <w:gridSpan w:val="2"/>
            <w:tcBorders>
              <w:top w:val="nil"/>
              <w:left w:val="nil"/>
              <w:bottom w:val="single" w:color="000000" w:sz="4" w:space="0"/>
              <w:right w:val="single" w:color="000000" w:sz="4" w:space="0"/>
            </w:tcBorders>
            <w:noWrap/>
            <w:vAlign w:val="center"/>
          </w:tcPr>
          <w:p w14:paraId="330301C8">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lang w:val="en-US" w:eastAsia="zh-CN"/>
              </w:rPr>
            </w:pPr>
            <w:r>
              <w:rPr>
                <w:rFonts w:hint="eastAsia" w:ascii="仿宋" w:hAnsi="仿宋" w:eastAsia="仿宋" w:cs="仿宋"/>
                <w:i w:val="0"/>
                <w:iCs w:val="0"/>
                <w:color w:val="000000"/>
                <w:sz w:val="20"/>
                <w:szCs w:val="20"/>
                <w:highlight w:val="none"/>
                <w:u w:val="none"/>
                <w:lang w:val="en-US" w:eastAsia="zh-CN"/>
              </w:rPr>
              <w:t>3</w:t>
            </w:r>
          </w:p>
        </w:tc>
      </w:tr>
      <w:tr w14:paraId="6CE24F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62" w:type="pct"/>
            <w:gridSpan w:val="3"/>
            <w:tcBorders>
              <w:top w:val="single" w:color="000000" w:sz="4" w:space="0"/>
              <w:left w:val="single" w:color="000000" w:sz="4" w:space="0"/>
              <w:bottom w:val="single" w:color="000000" w:sz="4" w:space="0"/>
              <w:right w:val="single" w:color="000000" w:sz="4" w:space="0"/>
            </w:tcBorders>
            <w:noWrap/>
            <w:vAlign w:val="center"/>
          </w:tcPr>
          <w:p w14:paraId="0F837C4A">
            <w:pPr>
              <w:jc w:val="center"/>
              <w:rPr>
                <w:rFonts w:hint="eastAsia" w:ascii="仿宋" w:hAnsi="仿宋" w:eastAsia="仿宋" w:cs="仿宋"/>
                <w:i w:val="0"/>
                <w:iCs w:val="0"/>
                <w:color w:val="000000"/>
                <w:sz w:val="20"/>
                <w:szCs w:val="20"/>
                <w:highlight w:val="none"/>
                <w:u w:val="none"/>
                <w:lang w:val="en-US" w:eastAsia="zh-CN"/>
              </w:rPr>
            </w:pPr>
            <w:r>
              <w:rPr>
                <w:rFonts w:hint="eastAsia" w:ascii="仿宋" w:hAnsi="仿宋" w:eastAsia="仿宋" w:cs="仿宋"/>
                <w:i w:val="0"/>
                <w:iCs w:val="0"/>
                <w:color w:val="000000"/>
                <w:sz w:val="20"/>
                <w:szCs w:val="20"/>
                <w:highlight w:val="none"/>
                <w:u w:val="none"/>
                <w:lang w:val="en-US" w:eastAsia="zh-CN"/>
              </w:rPr>
              <w:t>合计</w:t>
            </w:r>
          </w:p>
        </w:tc>
        <w:tc>
          <w:tcPr>
            <w:tcW w:w="706" w:type="pct"/>
            <w:tcBorders>
              <w:top w:val="single" w:color="000000" w:sz="4" w:space="0"/>
              <w:left w:val="single" w:color="000000" w:sz="4" w:space="0"/>
              <w:bottom w:val="single" w:color="000000" w:sz="4" w:space="0"/>
              <w:right w:val="single" w:color="000000" w:sz="4" w:space="0"/>
            </w:tcBorders>
            <w:noWrap/>
            <w:vAlign w:val="center"/>
          </w:tcPr>
          <w:p w14:paraId="2B2521C4">
            <w:pPr>
              <w:jc w:val="right"/>
              <w:rPr>
                <w:rFonts w:hint="eastAsia" w:ascii="仿宋" w:hAnsi="仿宋" w:eastAsia="仿宋" w:cs="仿宋"/>
                <w:i w:val="0"/>
                <w:iCs w:val="0"/>
                <w:color w:val="000000"/>
                <w:sz w:val="20"/>
                <w:szCs w:val="20"/>
                <w:highlight w:val="none"/>
                <w:u w:val="none"/>
              </w:rPr>
            </w:pPr>
          </w:p>
        </w:tc>
        <w:tc>
          <w:tcPr>
            <w:tcW w:w="706" w:type="pct"/>
            <w:gridSpan w:val="3"/>
            <w:tcBorders>
              <w:top w:val="single" w:color="000000" w:sz="4" w:space="0"/>
              <w:left w:val="single" w:color="000000" w:sz="4" w:space="0"/>
              <w:bottom w:val="single" w:color="000000" w:sz="4" w:space="0"/>
              <w:right w:val="single" w:color="000000" w:sz="4" w:space="0"/>
            </w:tcBorders>
            <w:noWrap/>
            <w:vAlign w:val="center"/>
          </w:tcPr>
          <w:p w14:paraId="24DBE35C">
            <w:pPr>
              <w:jc w:val="right"/>
              <w:rPr>
                <w:rFonts w:hint="eastAsia" w:ascii="仿宋" w:hAnsi="仿宋" w:eastAsia="仿宋" w:cs="仿宋"/>
                <w:i w:val="0"/>
                <w:iCs w:val="0"/>
                <w:color w:val="000000"/>
                <w:sz w:val="20"/>
                <w:szCs w:val="20"/>
                <w:highlight w:val="none"/>
                <w:u w:val="none"/>
              </w:rPr>
            </w:pPr>
          </w:p>
        </w:tc>
        <w:tc>
          <w:tcPr>
            <w:tcW w:w="924" w:type="pct"/>
            <w:gridSpan w:val="2"/>
            <w:tcBorders>
              <w:top w:val="single" w:color="000000" w:sz="4" w:space="0"/>
              <w:left w:val="single" w:color="000000" w:sz="4" w:space="0"/>
              <w:bottom w:val="single" w:color="000000" w:sz="4" w:space="0"/>
              <w:right w:val="single" w:color="000000" w:sz="4" w:space="0"/>
            </w:tcBorders>
            <w:noWrap/>
            <w:vAlign w:val="center"/>
          </w:tcPr>
          <w:p w14:paraId="56AB44DB">
            <w:pPr>
              <w:jc w:val="right"/>
              <w:rPr>
                <w:rFonts w:hint="eastAsia" w:ascii="仿宋" w:hAnsi="仿宋" w:eastAsia="仿宋" w:cs="仿宋"/>
                <w:i w:val="0"/>
                <w:iCs w:val="0"/>
                <w:color w:val="000000"/>
                <w:sz w:val="20"/>
                <w:szCs w:val="20"/>
                <w:highlight w:val="none"/>
                <w:u w:val="none"/>
              </w:rPr>
            </w:pPr>
          </w:p>
        </w:tc>
      </w:tr>
      <w:tr w14:paraId="01C1A4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2C10DCDB">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注：本单位本年度无国有资本经营预算财政拨款支出情况，空表列示。</w:t>
            </w:r>
          </w:p>
        </w:tc>
      </w:tr>
    </w:tbl>
    <w:p w14:paraId="15749340">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147D8343">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pPr w:leftFromText="180" w:rightFromText="180" w:vertAnchor="text" w:horzAnchor="page" w:tblpX="282" w:tblpY="39"/>
        <w:tblOverlap w:val="never"/>
        <w:tblW w:w="721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14:paraId="1EB214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4"/>
            <w:tcBorders>
              <w:top w:val="nil"/>
              <w:left w:val="nil"/>
              <w:bottom w:val="nil"/>
              <w:right w:val="nil"/>
            </w:tcBorders>
            <w:noWrap/>
            <w:vAlign w:val="bottom"/>
          </w:tcPr>
          <w:p w14:paraId="5655EE8D">
            <w:pPr>
              <w:keepNext w:val="0"/>
              <w:keepLines w:val="0"/>
              <w:widowControl/>
              <w:suppressLineNumbers w:val="0"/>
              <w:jc w:val="center"/>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b w:val="0"/>
                <w:bCs/>
                <w:color w:val="auto"/>
                <w:kern w:val="0"/>
                <w:sz w:val="20"/>
                <w:szCs w:val="20"/>
                <w:highlight w:val="none"/>
                <w:lang w:val="en-US" w:eastAsia="zh-CN"/>
              </w:rPr>
              <w:t>财政拨款“三公”经费支出决算表</w:t>
            </w:r>
          </w:p>
        </w:tc>
      </w:tr>
      <w:tr w14:paraId="0F3E5D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000" w:type="pct"/>
            <w:gridSpan w:val="14"/>
            <w:tcBorders>
              <w:top w:val="nil"/>
              <w:left w:val="nil"/>
              <w:bottom w:val="nil"/>
              <w:right w:val="nil"/>
            </w:tcBorders>
            <w:noWrap/>
            <w:vAlign w:val="bottom"/>
          </w:tcPr>
          <w:p w14:paraId="1309EE35">
            <w:pPr>
              <w:keepNext w:val="0"/>
              <w:keepLines w:val="0"/>
              <w:widowControl/>
              <w:suppressLineNumbers w:val="0"/>
              <w:jc w:val="righ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公开09表</w:t>
            </w:r>
          </w:p>
        </w:tc>
      </w:tr>
      <w:tr w14:paraId="50F955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14:paraId="7066762F">
            <w:pPr>
              <w:keepNext w:val="0"/>
              <w:keepLines w:val="0"/>
              <w:widowControl/>
              <w:suppressLineNumbers w:val="0"/>
              <w:jc w:val="left"/>
              <w:textAlignment w:val="bottom"/>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单位：石家庄高新技术产业开发区生态环境综合执法大队</w:t>
            </w:r>
          </w:p>
        </w:tc>
        <w:tc>
          <w:tcPr>
            <w:tcW w:w="933" w:type="pct"/>
            <w:gridSpan w:val="3"/>
            <w:tcBorders>
              <w:top w:val="nil"/>
              <w:left w:val="nil"/>
              <w:bottom w:val="single" w:color="auto" w:sz="4" w:space="0"/>
              <w:right w:val="nil"/>
            </w:tcBorders>
            <w:noWrap/>
            <w:vAlign w:val="bottom"/>
          </w:tcPr>
          <w:p w14:paraId="25CCF0CD">
            <w:pPr>
              <w:keepNext w:val="0"/>
              <w:keepLines w:val="0"/>
              <w:widowControl/>
              <w:suppressLineNumbers w:val="0"/>
              <w:jc w:val="center"/>
              <w:textAlignment w:val="bottom"/>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2024年度</w:t>
            </w:r>
          </w:p>
        </w:tc>
        <w:tc>
          <w:tcPr>
            <w:tcW w:w="2129" w:type="pct"/>
            <w:gridSpan w:val="6"/>
            <w:tcBorders>
              <w:top w:val="nil"/>
              <w:left w:val="nil"/>
              <w:bottom w:val="single" w:color="auto" w:sz="4" w:space="0"/>
              <w:right w:val="nil"/>
            </w:tcBorders>
            <w:noWrap/>
            <w:vAlign w:val="bottom"/>
          </w:tcPr>
          <w:p w14:paraId="6E47299B">
            <w:pPr>
              <w:keepNext w:val="0"/>
              <w:keepLines w:val="0"/>
              <w:widowControl/>
              <w:suppressLineNumbers w:val="0"/>
              <w:jc w:val="right"/>
              <w:textAlignment w:val="bottom"/>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金额单位：万元</w:t>
            </w:r>
          </w:p>
        </w:tc>
      </w:tr>
      <w:tr w14:paraId="598B5D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14:paraId="330EE4F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预算数</w:t>
            </w:r>
          </w:p>
        </w:tc>
        <w:tc>
          <w:tcPr>
            <w:tcW w:w="2493" w:type="pct"/>
            <w:gridSpan w:val="7"/>
            <w:tcBorders>
              <w:top w:val="single" w:color="auto" w:sz="4" w:space="0"/>
              <w:left w:val="nil"/>
              <w:bottom w:val="single" w:color="000000" w:sz="4" w:space="0"/>
              <w:right w:val="single" w:color="000000" w:sz="4" w:space="0"/>
            </w:tcBorders>
            <w:noWrap/>
            <w:vAlign w:val="center"/>
          </w:tcPr>
          <w:p w14:paraId="1DCBC44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决算数</w:t>
            </w:r>
          </w:p>
        </w:tc>
      </w:tr>
      <w:tr w14:paraId="05E79F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14:paraId="2F441A2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合计</w:t>
            </w:r>
          </w:p>
        </w:tc>
        <w:tc>
          <w:tcPr>
            <w:tcW w:w="528" w:type="pct"/>
            <w:vMerge w:val="restart"/>
            <w:tcBorders>
              <w:top w:val="nil"/>
              <w:left w:val="nil"/>
              <w:bottom w:val="single" w:color="000000" w:sz="4" w:space="0"/>
              <w:right w:val="single" w:color="000000" w:sz="4" w:space="0"/>
            </w:tcBorders>
            <w:noWrap/>
            <w:vAlign w:val="center"/>
          </w:tcPr>
          <w:p w14:paraId="37ADA76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因公出国（境）费</w:t>
            </w:r>
          </w:p>
        </w:tc>
        <w:tc>
          <w:tcPr>
            <w:tcW w:w="1217" w:type="pct"/>
            <w:gridSpan w:val="4"/>
            <w:tcBorders>
              <w:top w:val="nil"/>
              <w:left w:val="nil"/>
              <w:bottom w:val="single" w:color="000000" w:sz="4" w:space="0"/>
              <w:right w:val="single" w:color="000000" w:sz="4" w:space="0"/>
            </w:tcBorders>
            <w:noWrap/>
            <w:vAlign w:val="center"/>
          </w:tcPr>
          <w:p w14:paraId="6B73B656">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14:paraId="5BA940C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公务接待费</w:t>
            </w:r>
          </w:p>
        </w:tc>
        <w:tc>
          <w:tcPr>
            <w:tcW w:w="366" w:type="pct"/>
            <w:gridSpan w:val="2"/>
            <w:vMerge w:val="restart"/>
            <w:tcBorders>
              <w:top w:val="nil"/>
              <w:left w:val="nil"/>
              <w:bottom w:val="single" w:color="000000" w:sz="4" w:space="0"/>
              <w:right w:val="single" w:color="000000" w:sz="4" w:space="0"/>
            </w:tcBorders>
            <w:noWrap/>
            <w:vAlign w:val="center"/>
          </w:tcPr>
          <w:p w14:paraId="0915DA17">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合计</w:t>
            </w:r>
          </w:p>
        </w:tc>
        <w:tc>
          <w:tcPr>
            <w:tcW w:w="488" w:type="pct"/>
            <w:vMerge w:val="restart"/>
            <w:tcBorders>
              <w:top w:val="nil"/>
              <w:left w:val="nil"/>
              <w:bottom w:val="single" w:color="000000" w:sz="4" w:space="0"/>
              <w:right w:val="single" w:color="000000" w:sz="4" w:space="0"/>
            </w:tcBorders>
            <w:noWrap/>
            <w:vAlign w:val="center"/>
          </w:tcPr>
          <w:p w14:paraId="3FC3042D">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因公出国（境）费</w:t>
            </w:r>
          </w:p>
        </w:tc>
        <w:tc>
          <w:tcPr>
            <w:tcW w:w="1126" w:type="pct"/>
            <w:gridSpan w:val="3"/>
            <w:tcBorders>
              <w:top w:val="nil"/>
              <w:left w:val="nil"/>
              <w:bottom w:val="single" w:color="000000" w:sz="4" w:space="0"/>
              <w:right w:val="single" w:color="000000" w:sz="4" w:space="0"/>
            </w:tcBorders>
            <w:noWrap/>
            <w:vAlign w:val="center"/>
          </w:tcPr>
          <w:p w14:paraId="5D8265D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14:paraId="6581880F">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公务接待费</w:t>
            </w:r>
          </w:p>
        </w:tc>
      </w:tr>
      <w:tr w14:paraId="00E87D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14:paraId="4FC20D56">
            <w:pPr>
              <w:jc w:val="center"/>
              <w:rPr>
                <w:rFonts w:hint="eastAsia" w:ascii="仿宋" w:hAnsi="仿宋" w:eastAsia="仿宋" w:cs="仿宋"/>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ign w:val="center"/>
          </w:tcPr>
          <w:p w14:paraId="48D024AD">
            <w:pPr>
              <w:jc w:val="center"/>
              <w:rPr>
                <w:rFonts w:hint="eastAsia" w:ascii="仿宋" w:hAnsi="仿宋" w:eastAsia="仿宋" w:cs="仿宋"/>
                <w:i w:val="0"/>
                <w:iCs w:val="0"/>
                <w:color w:val="000000"/>
                <w:sz w:val="20"/>
                <w:szCs w:val="20"/>
                <w:highlight w:val="none"/>
                <w:u w:val="none"/>
              </w:rPr>
            </w:pPr>
          </w:p>
        </w:tc>
        <w:tc>
          <w:tcPr>
            <w:tcW w:w="350" w:type="pct"/>
            <w:tcBorders>
              <w:top w:val="nil"/>
              <w:left w:val="nil"/>
              <w:bottom w:val="single" w:color="000000" w:sz="4" w:space="0"/>
              <w:right w:val="single" w:color="000000" w:sz="4" w:space="0"/>
            </w:tcBorders>
            <w:noWrap/>
            <w:vAlign w:val="center"/>
          </w:tcPr>
          <w:p w14:paraId="1B8EC7D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小计</w:t>
            </w:r>
          </w:p>
        </w:tc>
        <w:tc>
          <w:tcPr>
            <w:tcW w:w="407" w:type="pct"/>
            <w:tcBorders>
              <w:top w:val="nil"/>
              <w:left w:val="nil"/>
              <w:bottom w:val="single" w:color="000000" w:sz="4" w:space="0"/>
              <w:right w:val="single" w:color="000000" w:sz="4" w:space="0"/>
            </w:tcBorders>
            <w:noWrap/>
            <w:vAlign w:val="center"/>
          </w:tcPr>
          <w:p w14:paraId="0EAC1F3C">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公务用车购置费</w:t>
            </w:r>
          </w:p>
        </w:tc>
        <w:tc>
          <w:tcPr>
            <w:tcW w:w="458" w:type="pct"/>
            <w:gridSpan w:val="2"/>
            <w:tcBorders>
              <w:top w:val="nil"/>
              <w:left w:val="nil"/>
              <w:bottom w:val="single" w:color="000000" w:sz="4" w:space="0"/>
              <w:right w:val="single" w:color="000000" w:sz="4" w:space="0"/>
            </w:tcBorders>
            <w:noWrap/>
            <w:vAlign w:val="center"/>
          </w:tcPr>
          <w:p w14:paraId="438DC9D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公务用车运行维护费</w:t>
            </w:r>
          </w:p>
        </w:tc>
        <w:tc>
          <w:tcPr>
            <w:tcW w:w="335" w:type="pct"/>
            <w:vMerge w:val="continue"/>
            <w:tcBorders>
              <w:top w:val="nil"/>
              <w:left w:val="nil"/>
              <w:bottom w:val="single" w:color="000000" w:sz="4" w:space="0"/>
              <w:right w:val="single" w:color="000000" w:sz="4" w:space="0"/>
            </w:tcBorders>
            <w:noWrap/>
            <w:vAlign w:val="center"/>
          </w:tcPr>
          <w:p w14:paraId="5689CA13">
            <w:pPr>
              <w:jc w:val="center"/>
              <w:rPr>
                <w:rFonts w:hint="eastAsia" w:ascii="仿宋" w:hAnsi="仿宋" w:eastAsia="仿宋" w:cs="仿宋"/>
                <w:i w:val="0"/>
                <w:iCs w:val="0"/>
                <w:color w:val="000000"/>
                <w:sz w:val="20"/>
                <w:szCs w:val="20"/>
                <w:highlight w:val="none"/>
                <w:u w:val="none"/>
              </w:rPr>
            </w:pPr>
          </w:p>
        </w:tc>
        <w:tc>
          <w:tcPr>
            <w:tcW w:w="366" w:type="pct"/>
            <w:gridSpan w:val="2"/>
            <w:vMerge w:val="continue"/>
            <w:tcBorders>
              <w:top w:val="nil"/>
              <w:left w:val="nil"/>
              <w:bottom w:val="single" w:color="000000" w:sz="4" w:space="0"/>
              <w:right w:val="single" w:color="000000" w:sz="4" w:space="0"/>
            </w:tcBorders>
            <w:noWrap/>
            <w:vAlign w:val="center"/>
          </w:tcPr>
          <w:p w14:paraId="5B188228">
            <w:pPr>
              <w:jc w:val="center"/>
              <w:rPr>
                <w:rFonts w:hint="eastAsia" w:ascii="仿宋" w:hAnsi="仿宋" w:eastAsia="仿宋" w:cs="仿宋"/>
                <w:i w:val="0"/>
                <w:iCs w:val="0"/>
                <w:color w:val="000000"/>
                <w:sz w:val="20"/>
                <w:szCs w:val="20"/>
                <w:highlight w:val="none"/>
                <w:u w:val="none"/>
              </w:rPr>
            </w:pPr>
          </w:p>
        </w:tc>
        <w:tc>
          <w:tcPr>
            <w:tcW w:w="488" w:type="pct"/>
            <w:vMerge w:val="continue"/>
            <w:tcBorders>
              <w:top w:val="nil"/>
              <w:left w:val="nil"/>
              <w:bottom w:val="single" w:color="000000" w:sz="4" w:space="0"/>
              <w:right w:val="single" w:color="000000" w:sz="4" w:space="0"/>
            </w:tcBorders>
            <w:noWrap/>
            <w:vAlign w:val="center"/>
          </w:tcPr>
          <w:p w14:paraId="372E8F56">
            <w:pPr>
              <w:jc w:val="center"/>
              <w:rPr>
                <w:rFonts w:hint="eastAsia" w:ascii="仿宋" w:hAnsi="仿宋" w:eastAsia="仿宋" w:cs="仿宋"/>
                <w:i w:val="0"/>
                <w:iCs w:val="0"/>
                <w:color w:val="000000"/>
                <w:sz w:val="20"/>
                <w:szCs w:val="20"/>
                <w:highlight w:val="none"/>
                <w:u w:val="none"/>
              </w:rPr>
            </w:pPr>
          </w:p>
        </w:tc>
        <w:tc>
          <w:tcPr>
            <w:tcW w:w="275" w:type="pct"/>
            <w:tcBorders>
              <w:top w:val="nil"/>
              <w:left w:val="nil"/>
              <w:bottom w:val="single" w:color="000000" w:sz="4" w:space="0"/>
              <w:right w:val="single" w:color="000000" w:sz="4" w:space="0"/>
            </w:tcBorders>
            <w:noWrap/>
            <w:vAlign w:val="center"/>
          </w:tcPr>
          <w:p w14:paraId="277CF22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小计</w:t>
            </w:r>
          </w:p>
        </w:tc>
        <w:tc>
          <w:tcPr>
            <w:tcW w:w="442" w:type="pct"/>
            <w:tcBorders>
              <w:top w:val="nil"/>
              <w:left w:val="nil"/>
              <w:bottom w:val="single" w:color="000000" w:sz="4" w:space="0"/>
              <w:right w:val="single" w:color="000000" w:sz="4" w:space="0"/>
            </w:tcBorders>
            <w:noWrap/>
            <w:vAlign w:val="center"/>
          </w:tcPr>
          <w:p w14:paraId="210AFD39">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公务用车购置费</w:t>
            </w:r>
          </w:p>
        </w:tc>
        <w:tc>
          <w:tcPr>
            <w:tcW w:w="407" w:type="pct"/>
            <w:tcBorders>
              <w:top w:val="nil"/>
              <w:left w:val="nil"/>
              <w:bottom w:val="single" w:color="000000" w:sz="4" w:space="0"/>
              <w:right w:val="single" w:color="000000" w:sz="4" w:space="0"/>
            </w:tcBorders>
            <w:noWrap/>
            <w:vAlign w:val="center"/>
          </w:tcPr>
          <w:p w14:paraId="3580760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公务用车运行维护费</w:t>
            </w:r>
          </w:p>
        </w:tc>
        <w:tc>
          <w:tcPr>
            <w:tcW w:w="511" w:type="pct"/>
            <w:vMerge w:val="continue"/>
            <w:tcBorders>
              <w:top w:val="nil"/>
              <w:left w:val="nil"/>
              <w:bottom w:val="single" w:color="000000" w:sz="4" w:space="0"/>
              <w:right w:val="single" w:color="000000" w:sz="4" w:space="0"/>
            </w:tcBorders>
            <w:noWrap/>
            <w:vAlign w:val="center"/>
          </w:tcPr>
          <w:p w14:paraId="6A06B830">
            <w:pPr>
              <w:jc w:val="center"/>
              <w:rPr>
                <w:rFonts w:hint="eastAsia" w:ascii="仿宋" w:hAnsi="仿宋" w:eastAsia="仿宋" w:cs="仿宋"/>
                <w:i w:val="0"/>
                <w:iCs w:val="0"/>
                <w:color w:val="000000"/>
                <w:sz w:val="20"/>
                <w:szCs w:val="20"/>
                <w:highlight w:val="none"/>
                <w:u w:val="none"/>
              </w:rPr>
            </w:pPr>
          </w:p>
        </w:tc>
      </w:tr>
      <w:tr w14:paraId="02EAF1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0FFE6F45">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w:t>
            </w:r>
          </w:p>
        </w:tc>
        <w:tc>
          <w:tcPr>
            <w:tcW w:w="528" w:type="pct"/>
            <w:tcBorders>
              <w:top w:val="nil"/>
              <w:left w:val="nil"/>
              <w:bottom w:val="single" w:color="000000" w:sz="4" w:space="0"/>
              <w:right w:val="single" w:color="000000" w:sz="4" w:space="0"/>
            </w:tcBorders>
            <w:noWrap/>
            <w:vAlign w:val="center"/>
          </w:tcPr>
          <w:p w14:paraId="71F0D48A">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2</w:t>
            </w:r>
          </w:p>
        </w:tc>
        <w:tc>
          <w:tcPr>
            <w:tcW w:w="350" w:type="pct"/>
            <w:tcBorders>
              <w:top w:val="nil"/>
              <w:left w:val="nil"/>
              <w:bottom w:val="single" w:color="000000" w:sz="4" w:space="0"/>
              <w:right w:val="single" w:color="000000" w:sz="4" w:space="0"/>
            </w:tcBorders>
            <w:noWrap/>
            <w:vAlign w:val="center"/>
          </w:tcPr>
          <w:p w14:paraId="22791E1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3</w:t>
            </w:r>
          </w:p>
        </w:tc>
        <w:tc>
          <w:tcPr>
            <w:tcW w:w="407" w:type="pct"/>
            <w:tcBorders>
              <w:top w:val="nil"/>
              <w:left w:val="nil"/>
              <w:bottom w:val="single" w:color="000000" w:sz="4" w:space="0"/>
              <w:right w:val="single" w:color="000000" w:sz="4" w:space="0"/>
            </w:tcBorders>
            <w:noWrap/>
            <w:vAlign w:val="center"/>
          </w:tcPr>
          <w:p w14:paraId="33783FE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4</w:t>
            </w:r>
          </w:p>
        </w:tc>
        <w:tc>
          <w:tcPr>
            <w:tcW w:w="458" w:type="pct"/>
            <w:gridSpan w:val="2"/>
            <w:tcBorders>
              <w:top w:val="nil"/>
              <w:left w:val="nil"/>
              <w:bottom w:val="single" w:color="000000" w:sz="4" w:space="0"/>
              <w:right w:val="single" w:color="000000" w:sz="4" w:space="0"/>
            </w:tcBorders>
            <w:noWrap/>
            <w:vAlign w:val="center"/>
          </w:tcPr>
          <w:p w14:paraId="0241CC8E">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5</w:t>
            </w:r>
          </w:p>
        </w:tc>
        <w:tc>
          <w:tcPr>
            <w:tcW w:w="335" w:type="pct"/>
            <w:tcBorders>
              <w:top w:val="nil"/>
              <w:left w:val="nil"/>
              <w:bottom w:val="single" w:color="000000" w:sz="4" w:space="0"/>
              <w:right w:val="single" w:color="000000" w:sz="4" w:space="0"/>
            </w:tcBorders>
            <w:noWrap/>
            <w:vAlign w:val="center"/>
          </w:tcPr>
          <w:p w14:paraId="6A847F9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6</w:t>
            </w:r>
          </w:p>
        </w:tc>
        <w:tc>
          <w:tcPr>
            <w:tcW w:w="366" w:type="pct"/>
            <w:gridSpan w:val="2"/>
            <w:tcBorders>
              <w:top w:val="nil"/>
              <w:left w:val="nil"/>
              <w:bottom w:val="single" w:color="000000" w:sz="4" w:space="0"/>
              <w:right w:val="single" w:color="000000" w:sz="4" w:space="0"/>
            </w:tcBorders>
            <w:noWrap/>
            <w:vAlign w:val="center"/>
          </w:tcPr>
          <w:p w14:paraId="6E09FF0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7</w:t>
            </w:r>
          </w:p>
        </w:tc>
        <w:tc>
          <w:tcPr>
            <w:tcW w:w="488" w:type="pct"/>
            <w:tcBorders>
              <w:top w:val="nil"/>
              <w:left w:val="nil"/>
              <w:bottom w:val="single" w:color="000000" w:sz="4" w:space="0"/>
              <w:right w:val="single" w:color="000000" w:sz="4" w:space="0"/>
            </w:tcBorders>
            <w:noWrap/>
            <w:vAlign w:val="center"/>
          </w:tcPr>
          <w:p w14:paraId="0F48C96B">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8</w:t>
            </w:r>
          </w:p>
        </w:tc>
        <w:tc>
          <w:tcPr>
            <w:tcW w:w="275" w:type="pct"/>
            <w:tcBorders>
              <w:top w:val="nil"/>
              <w:left w:val="nil"/>
              <w:bottom w:val="single" w:color="000000" w:sz="4" w:space="0"/>
              <w:right w:val="single" w:color="000000" w:sz="4" w:space="0"/>
            </w:tcBorders>
            <w:noWrap/>
            <w:vAlign w:val="center"/>
          </w:tcPr>
          <w:p w14:paraId="470C767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9</w:t>
            </w:r>
          </w:p>
        </w:tc>
        <w:tc>
          <w:tcPr>
            <w:tcW w:w="442" w:type="pct"/>
            <w:tcBorders>
              <w:top w:val="nil"/>
              <w:left w:val="nil"/>
              <w:bottom w:val="single" w:color="000000" w:sz="4" w:space="0"/>
              <w:right w:val="single" w:color="000000" w:sz="4" w:space="0"/>
            </w:tcBorders>
            <w:noWrap/>
            <w:vAlign w:val="center"/>
          </w:tcPr>
          <w:p w14:paraId="3FC90504">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10</w:t>
            </w:r>
          </w:p>
        </w:tc>
        <w:tc>
          <w:tcPr>
            <w:tcW w:w="407" w:type="pct"/>
            <w:tcBorders>
              <w:top w:val="nil"/>
              <w:left w:val="nil"/>
              <w:bottom w:val="single" w:color="000000" w:sz="4" w:space="0"/>
              <w:right w:val="single" w:color="000000" w:sz="4" w:space="0"/>
            </w:tcBorders>
            <w:noWrap/>
            <w:vAlign w:val="center"/>
          </w:tcPr>
          <w:p w14:paraId="48CBA442">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11</w:t>
            </w:r>
          </w:p>
        </w:tc>
        <w:tc>
          <w:tcPr>
            <w:tcW w:w="511" w:type="pct"/>
            <w:tcBorders>
              <w:top w:val="nil"/>
              <w:left w:val="nil"/>
              <w:bottom w:val="single" w:color="000000" w:sz="4" w:space="0"/>
              <w:right w:val="single" w:color="000000" w:sz="4" w:space="0"/>
            </w:tcBorders>
            <w:noWrap/>
            <w:vAlign w:val="center"/>
          </w:tcPr>
          <w:p w14:paraId="256EFDF3">
            <w:pPr>
              <w:keepNext w:val="0"/>
              <w:keepLines w:val="0"/>
              <w:widowControl/>
              <w:suppressLineNumbers w:val="0"/>
              <w:jc w:val="center"/>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12</w:t>
            </w:r>
          </w:p>
        </w:tc>
      </w:tr>
      <w:tr w14:paraId="3D8549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51A76FE7">
            <w:pPr>
              <w:jc w:val="right"/>
              <w:rPr>
                <w:rFonts w:hint="eastAsia" w:ascii="仿宋" w:hAnsi="仿宋" w:eastAsia="仿宋" w:cs="仿宋"/>
                <w:i w:val="0"/>
                <w:iCs w:val="0"/>
                <w:color w:val="000000"/>
                <w:sz w:val="20"/>
                <w:szCs w:val="20"/>
                <w:highlight w:val="none"/>
                <w:u w:val="none"/>
              </w:rPr>
            </w:pPr>
          </w:p>
        </w:tc>
        <w:tc>
          <w:tcPr>
            <w:tcW w:w="528" w:type="pct"/>
            <w:tcBorders>
              <w:top w:val="nil"/>
              <w:left w:val="nil"/>
              <w:bottom w:val="single" w:color="000000" w:sz="4" w:space="0"/>
              <w:right w:val="single" w:color="000000" w:sz="4" w:space="0"/>
            </w:tcBorders>
            <w:noWrap/>
            <w:vAlign w:val="center"/>
          </w:tcPr>
          <w:p w14:paraId="5B76185B">
            <w:pPr>
              <w:jc w:val="right"/>
              <w:rPr>
                <w:rFonts w:hint="eastAsia" w:ascii="仿宋" w:hAnsi="仿宋" w:eastAsia="仿宋" w:cs="仿宋"/>
                <w:i w:val="0"/>
                <w:iCs w:val="0"/>
                <w:color w:val="000000"/>
                <w:sz w:val="20"/>
                <w:szCs w:val="20"/>
                <w:highlight w:val="none"/>
                <w:u w:val="none"/>
              </w:rPr>
            </w:pPr>
          </w:p>
        </w:tc>
        <w:tc>
          <w:tcPr>
            <w:tcW w:w="350" w:type="pct"/>
            <w:tcBorders>
              <w:top w:val="nil"/>
              <w:left w:val="nil"/>
              <w:bottom w:val="single" w:color="000000" w:sz="4" w:space="0"/>
              <w:right w:val="single" w:color="000000" w:sz="4" w:space="0"/>
            </w:tcBorders>
            <w:noWrap/>
            <w:vAlign w:val="center"/>
          </w:tcPr>
          <w:p w14:paraId="017CD112">
            <w:pPr>
              <w:jc w:val="right"/>
              <w:rPr>
                <w:rFonts w:hint="eastAsia" w:ascii="仿宋" w:hAnsi="仿宋" w:eastAsia="仿宋" w:cs="仿宋"/>
                <w:i w:val="0"/>
                <w:iCs w:val="0"/>
                <w:color w:val="000000"/>
                <w:sz w:val="20"/>
                <w:szCs w:val="20"/>
                <w:highlight w:val="none"/>
                <w:u w:val="none"/>
              </w:rPr>
            </w:pPr>
          </w:p>
        </w:tc>
        <w:tc>
          <w:tcPr>
            <w:tcW w:w="407" w:type="pct"/>
            <w:tcBorders>
              <w:top w:val="nil"/>
              <w:left w:val="nil"/>
              <w:bottom w:val="single" w:color="000000" w:sz="4" w:space="0"/>
              <w:right w:val="single" w:color="000000" w:sz="4" w:space="0"/>
            </w:tcBorders>
            <w:noWrap/>
            <w:vAlign w:val="center"/>
          </w:tcPr>
          <w:p w14:paraId="41F4C66E">
            <w:pPr>
              <w:jc w:val="right"/>
              <w:rPr>
                <w:rFonts w:hint="eastAsia" w:ascii="仿宋" w:hAnsi="仿宋" w:eastAsia="仿宋" w:cs="仿宋"/>
                <w:i w:val="0"/>
                <w:iCs w:val="0"/>
                <w:color w:val="000000"/>
                <w:sz w:val="20"/>
                <w:szCs w:val="20"/>
                <w:highlight w:val="none"/>
                <w:u w:val="none"/>
              </w:rPr>
            </w:pPr>
          </w:p>
        </w:tc>
        <w:tc>
          <w:tcPr>
            <w:tcW w:w="458" w:type="pct"/>
            <w:gridSpan w:val="2"/>
            <w:tcBorders>
              <w:top w:val="nil"/>
              <w:left w:val="nil"/>
              <w:bottom w:val="single" w:color="000000" w:sz="4" w:space="0"/>
              <w:right w:val="single" w:color="000000" w:sz="4" w:space="0"/>
            </w:tcBorders>
            <w:noWrap/>
            <w:vAlign w:val="center"/>
          </w:tcPr>
          <w:p w14:paraId="7F837BF2">
            <w:pPr>
              <w:jc w:val="right"/>
              <w:rPr>
                <w:rFonts w:hint="eastAsia" w:ascii="仿宋" w:hAnsi="仿宋" w:eastAsia="仿宋" w:cs="仿宋"/>
                <w:i w:val="0"/>
                <w:iCs w:val="0"/>
                <w:color w:val="000000"/>
                <w:sz w:val="20"/>
                <w:szCs w:val="20"/>
                <w:highlight w:val="none"/>
                <w:u w:val="none"/>
              </w:rPr>
            </w:pPr>
          </w:p>
        </w:tc>
        <w:tc>
          <w:tcPr>
            <w:tcW w:w="335" w:type="pct"/>
            <w:tcBorders>
              <w:top w:val="nil"/>
              <w:left w:val="nil"/>
              <w:bottom w:val="single" w:color="000000" w:sz="4" w:space="0"/>
              <w:right w:val="single" w:color="000000" w:sz="4" w:space="0"/>
            </w:tcBorders>
            <w:noWrap/>
            <w:vAlign w:val="center"/>
          </w:tcPr>
          <w:p w14:paraId="262BE95E">
            <w:pPr>
              <w:jc w:val="right"/>
              <w:rPr>
                <w:rFonts w:hint="eastAsia" w:ascii="仿宋" w:hAnsi="仿宋" w:eastAsia="仿宋" w:cs="仿宋"/>
                <w:i w:val="0"/>
                <w:iCs w:val="0"/>
                <w:color w:val="000000"/>
                <w:sz w:val="20"/>
                <w:szCs w:val="20"/>
                <w:highlight w:val="none"/>
                <w:u w:val="none"/>
              </w:rPr>
            </w:pPr>
          </w:p>
        </w:tc>
        <w:tc>
          <w:tcPr>
            <w:tcW w:w="366" w:type="pct"/>
            <w:gridSpan w:val="2"/>
            <w:tcBorders>
              <w:top w:val="nil"/>
              <w:left w:val="nil"/>
              <w:bottom w:val="single" w:color="000000" w:sz="4" w:space="0"/>
              <w:right w:val="single" w:color="000000" w:sz="4" w:space="0"/>
            </w:tcBorders>
            <w:noWrap/>
            <w:vAlign w:val="center"/>
          </w:tcPr>
          <w:p w14:paraId="0972888B">
            <w:pPr>
              <w:jc w:val="right"/>
              <w:rPr>
                <w:rFonts w:hint="eastAsia" w:ascii="仿宋" w:hAnsi="仿宋" w:eastAsia="仿宋" w:cs="仿宋"/>
                <w:i w:val="0"/>
                <w:iCs w:val="0"/>
                <w:color w:val="000000"/>
                <w:sz w:val="20"/>
                <w:szCs w:val="20"/>
                <w:highlight w:val="none"/>
                <w:u w:val="none"/>
              </w:rPr>
            </w:pPr>
          </w:p>
        </w:tc>
        <w:tc>
          <w:tcPr>
            <w:tcW w:w="488" w:type="pct"/>
            <w:tcBorders>
              <w:top w:val="nil"/>
              <w:left w:val="nil"/>
              <w:bottom w:val="single" w:color="000000" w:sz="4" w:space="0"/>
              <w:right w:val="single" w:color="000000" w:sz="4" w:space="0"/>
            </w:tcBorders>
            <w:noWrap/>
            <w:vAlign w:val="center"/>
          </w:tcPr>
          <w:p w14:paraId="67BA80A3">
            <w:pPr>
              <w:jc w:val="right"/>
              <w:rPr>
                <w:rFonts w:hint="eastAsia" w:ascii="仿宋" w:hAnsi="仿宋" w:eastAsia="仿宋" w:cs="仿宋"/>
                <w:i w:val="0"/>
                <w:iCs w:val="0"/>
                <w:color w:val="000000"/>
                <w:sz w:val="20"/>
                <w:szCs w:val="20"/>
                <w:highlight w:val="none"/>
                <w:u w:val="none"/>
              </w:rPr>
            </w:pPr>
          </w:p>
        </w:tc>
        <w:tc>
          <w:tcPr>
            <w:tcW w:w="275" w:type="pct"/>
            <w:tcBorders>
              <w:top w:val="nil"/>
              <w:left w:val="nil"/>
              <w:bottom w:val="single" w:color="000000" w:sz="4" w:space="0"/>
              <w:right w:val="single" w:color="000000" w:sz="4" w:space="0"/>
            </w:tcBorders>
            <w:noWrap/>
            <w:vAlign w:val="center"/>
          </w:tcPr>
          <w:p w14:paraId="3FDFCEB6">
            <w:pPr>
              <w:jc w:val="right"/>
              <w:rPr>
                <w:rFonts w:hint="eastAsia" w:ascii="仿宋" w:hAnsi="仿宋" w:eastAsia="仿宋" w:cs="仿宋"/>
                <w:i w:val="0"/>
                <w:iCs w:val="0"/>
                <w:color w:val="000000"/>
                <w:sz w:val="20"/>
                <w:szCs w:val="20"/>
                <w:highlight w:val="none"/>
                <w:u w:val="none"/>
              </w:rPr>
            </w:pPr>
          </w:p>
        </w:tc>
        <w:tc>
          <w:tcPr>
            <w:tcW w:w="442" w:type="pct"/>
            <w:tcBorders>
              <w:top w:val="nil"/>
              <w:left w:val="nil"/>
              <w:bottom w:val="single" w:color="000000" w:sz="4" w:space="0"/>
              <w:right w:val="single" w:color="000000" w:sz="4" w:space="0"/>
            </w:tcBorders>
            <w:noWrap/>
            <w:vAlign w:val="center"/>
          </w:tcPr>
          <w:p w14:paraId="4A93BC9B">
            <w:pPr>
              <w:jc w:val="right"/>
              <w:rPr>
                <w:rFonts w:hint="eastAsia" w:ascii="仿宋" w:hAnsi="仿宋" w:eastAsia="仿宋" w:cs="仿宋"/>
                <w:i w:val="0"/>
                <w:iCs w:val="0"/>
                <w:color w:val="000000"/>
                <w:sz w:val="20"/>
                <w:szCs w:val="20"/>
                <w:highlight w:val="none"/>
                <w:u w:val="none"/>
              </w:rPr>
            </w:pPr>
          </w:p>
        </w:tc>
        <w:tc>
          <w:tcPr>
            <w:tcW w:w="407" w:type="pct"/>
            <w:tcBorders>
              <w:top w:val="nil"/>
              <w:left w:val="nil"/>
              <w:bottom w:val="single" w:color="000000" w:sz="4" w:space="0"/>
              <w:right w:val="single" w:color="000000" w:sz="4" w:space="0"/>
            </w:tcBorders>
            <w:noWrap/>
            <w:vAlign w:val="center"/>
          </w:tcPr>
          <w:p w14:paraId="464E9595">
            <w:pPr>
              <w:jc w:val="right"/>
              <w:rPr>
                <w:rFonts w:hint="eastAsia" w:ascii="仿宋" w:hAnsi="仿宋" w:eastAsia="仿宋" w:cs="仿宋"/>
                <w:i w:val="0"/>
                <w:iCs w:val="0"/>
                <w:color w:val="000000"/>
                <w:sz w:val="20"/>
                <w:szCs w:val="20"/>
                <w:highlight w:val="none"/>
                <w:u w:val="none"/>
              </w:rPr>
            </w:pPr>
          </w:p>
        </w:tc>
        <w:tc>
          <w:tcPr>
            <w:tcW w:w="511" w:type="pct"/>
            <w:tcBorders>
              <w:top w:val="nil"/>
              <w:left w:val="nil"/>
              <w:bottom w:val="single" w:color="000000" w:sz="4" w:space="0"/>
              <w:right w:val="single" w:color="000000" w:sz="4" w:space="0"/>
            </w:tcBorders>
            <w:noWrap/>
            <w:vAlign w:val="center"/>
          </w:tcPr>
          <w:p w14:paraId="11090D87">
            <w:pPr>
              <w:jc w:val="right"/>
              <w:rPr>
                <w:rFonts w:hint="eastAsia" w:ascii="仿宋" w:hAnsi="仿宋" w:eastAsia="仿宋" w:cs="仿宋"/>
                <w:i w:val="0"/>
                <w:iCs w:val="0"/>
                <w:color w:val="000000"/>
                <w:sz w:val="20"/>
                <w:szCs w:val="20"/>
                <w:highlight w:val="none"/>
                <w:u w:val="none"/>
              </w:rPr>
            </w:pPr>
          </w:p>
        </w:tc>
      </w:tr>
      <w:tr w14:paraId="2E28BF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000" w:type="pct"/>
            <w:gridSpan w:val="14"/>
            <w:tcBorders>
              <w:top w:val="nil"/>
              <w:left w:val="nil"/>
              <w:bottom w:val="nil"/>
              <w:right w:val="nil"/>
            </w:tcBorders>
            <w:noWrap/>
            <w:vAlign w:val="center"/>
          </w:tcPr>
          <w:p w14:paraId="6E138B92">
            <w:pPr>
              <w:keepNext w:val="0"/>
              <w:keepLines w:val="0"/>
              <w:widowControl/>
              <w:suppressLineNumbers w:val="0"/>
              <w:jc w:val="left"/>
              <w:textAlignment w:val="center"/>
              <w:rPr>
                <w:rFonts w:hint="eastAsia" w:ascii="仿宋" w:hAnsi="仿宋" w:eastAsia="仿宋" w:cs="仿宋"/>
                <w:i w:val="0"/>
                <w:iCs w:val="0"/>
                <w:color w:val="000000"/>
                <w:sz w:val="20"/>
                <w:szCs w:val="20"/>
                <w:highlight w:val="none"/>
                <w:u w:val="none"/>
              </w:rPr>
            </w:pPr>
            <w:r>
              <w:rPr>
                <w:rFonts w:hint="eastAsia" w:ascii="仿宋" w:hAnsi="仿宋" w:eastAsia="仿宋" w:cs="仿宋"/>
                <w:i w:val="0"/>
                <w:iCs w:val="0"/>
                <w:color w:val="000000"/>
                <w:kern w:val="0"/>
                <w:sz w:val="20"/>
                <w:szCs w:val="20"/>
                <w:highlight w:val="none"/>
                <w:u w:val="none"/>
                <w:lang w:val="en-US" w:eastAsia="zh-CN" w:bidi="ar"/>
              </w:rPr>
              <w:t>注：本单位本年度无财政拨款“三公”经费支出预决算情况，空表列示。</w:t>
            </w:r>
          </w:p>
        </w:tc>
      </w:tr>
    </w:tbl>
    <w:p w14:paraId="00DE009D">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7DB9DCC8">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2BD3868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headerReference r:id="rId8"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14:paraId="52D77C25">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第三部分</w:t>
      </w:r>
      <w:r>
        <w:rPr>
          <w:rFonts w:ascii="Times New Roman" w:eastAsia="仿宋_GB2312"/>
          <w:b w:val="0"/>
          <w:sz w:val="44"/>
          <w:szCs w:val="44"/>
        </w:rPr>
        <w:t>2024</w:t>
      </w:r>
      <w:r>
        <w:rPr>
          <w:rFonts w:ascii="Times New Roman" w:eastAsia="黑体"/>
          <w:b w:val="0"/>
          <w:sz w:val="44"/>
          <w:szCs w:val="44"/>
        </w:rPr>
        <w:t>年度</w:t>
      </w:r>
      <w:r>
        <w:rPr>
          <w:rFonts w:hint="eastAsia" w:ascii="Times New Roman" w:eastAsia="黑体"/>
          <w:b w:val="0"/>
          <w:sz w:val="44"/>
          <w:szCs w:val="44"/>
          <w:lang w:eastAsia="zh-CN"/>
        </w:rPr>
        <w:t>单位</w:t>
      </w:r>
      <w:r>
        <w:rPr>
          <w:rFonts w:ascii="Times New Roman" w:eastAsia="黑体"/>
          <w:b w:val="0"/>
          <w:sz w:val="44"/>
          <w:szCs w:val="44"/>
        </w:rPr>
        <w:t>决算情况说明</w:t>
      </w:r>
    </w:p>
    <w:p w14:paraId="7B58A7E6">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一、收入支出决算总体情况说明</w:t>
      </w:r>
    </w:p>
    <w:p w14:paraId="07777D8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本单位2024年度收、支总计（含结转和结余）均为260.42万元。与2023年度决算相比，收支各增加73.92万元，增长39.6%，主要原因是</w:t>
      </w:r>
      <w:r>
        <w:rPr>
          <w:rFonts w:hint="eastAsia" w:ascii="Times New Roman" w:eastAsia="仿宋_GB2312"/>
          <w:b w:val="0"/>
          <w:sz w:val="32"/>
          <w:szCs w:val="32"/>
          <w:lang w:val="en-US" w:eastAsia="zh-CN"/>
        </w:rPr>
        <w:t>2023年收支从5月两区合并后开始核算</w:t>
      </w:r>
      <w:r>
        <w:rPr>
          <w:rFonts w:ascii="Times New Roman" w:eastAsia="仿宋_GB2312"/>
          <w:b w:val="0"/>
          <w:sz w:val="32"/>
          <w:szCs w:val="32"/>
        </w:rPr>
        <w:t>。</w:t>
      </w:r>
    </w:p>
    <w:p w14:paraId="33B582FE">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eastAsia" w:ascii="Times New Roman" w:hAnsi="Times New Roman" w:eastAsia="宋体"/>
        </w:rPr>
        <w:drawing>
          <wp:inline distT="0" distB="0" distL="114300" distR="114300">
            <wp:extent cx="5256530" cy="2988310"/>
            <wp:effectExtent l="5080" t="4445" r="8890" b="1714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Pr>
          <w:rFonts w:hint="default" w:ascii="Times New Roman" w:hAnsi="Times New Roman" w:eastAsia="Arial" w:cs="Times New Roman"/>
          <w:i w:val="0"/>
          <w:iCs w:val="0"/>
          <w:caps w:val="0"/>
          <w:color w:val="000000"/>
          <w:spacing w:val="0"/>
          <w:sz w:val="18"/>
          <w:szCs w:val="18"/>
          <w:highlight w:val="none"/>
          <w:shd w:val="clear" w:fill="FFFFFF"/>
        </w:rPr>
        <w:t> </w:t>
      </w:r>
    </w:p>
    <w:p w14:paraId="3F1D072B">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二、收入决算情况说明</w:t>
      </w:r>
    </w:p>
    <w:p w14:paraId="1445388F">
      <w:pPr>
        <w:widowControl/>
        <w:spacing w:before="0" w:beforeLines="0" w:beforeAutospacing="0" w:after="0" w:afterLines="0" w:afterAutospacing="0" w:line="360" w:lineRule="auto"/>
        <w:ind w:firstLine="640" w:firstLineChars="200"/>
        <w:jc w:val="left"/>
        <w:rPr>
          <w:rFonts w:hint="eastAsia" w:ascii="Times New Roman" w:eastAsia="仿宋_GB2312"/>
          <w:sz w:val="32"/>
          <w:szCs w:val="32"/>
          <w:lang w:val="en-US" w:eastAsia="zh-CN"/>
        </w:rPr>
      </w:pPr>
      <w:r>
        <w:rPr>
          <w:rFonts w:ascii="Times New Roman" w:eastAsia="仿宋_GB2312"/>
          <w:b w:val="0"/>
          <w:sz w:val="32"/>
          <w:szCs w:val="32"/>
        </w:rPr>
        <w:t>本单位2024年度本年收入合计260.42万元，其中：财政拨款收入260.42万元，占100.0%；上级补助收入0.00万元，占0.0%；事业收入0.00万元，占0.0%；经营收入0.00万元，占0.0%；附属单位上缴收入0.00万元，占0.0%；其他收入0.00万元，占0.0%。</w:t>
      </w:r>
      <w:r>
        <w:rPr>
          <w:rFonts w:hint="eastAsia" w:ascii="Times New Roman" w:eastAsia="仿宋_GB2312"/>
          <w:b w:val="0"/>
          <w:sz w:val="32"/>
          <w:szCs w:val="32"/>
          <w:lang w:val="en-US" w:eastAsia="zh-CN"/>
        </w:rPr>
        <w:t>如图所示：</w:t>
      </w:r>
    </w:p>
    <w:p w14:paraId="4898BD4A">
      <w:pPr>
        <w:adjustRightInd w:val="0"/>
        <w:snapToGrid w:val="0"/>
        <w:spacing w:line="580" w:lineRule="exact"/>
        <w:jc w:val="both"/>
        <w:rPr>
          <w:rFonts w:hint="default" w:ascii="Times New Roman" w:hAnsi="Times New Roman" w:eastAsia="仿宋_GB2312" w:cs="Times New Roman"/>
          <w:kern w:val="2"/>
          <w:sz w:val="32"/>
          <w:szCs w:val="32"/>
          <w:highlight w:val="yellow"/>
          <w:lang w:val="zh-CN"/>
        </w:rPr>
      </w:pPr>
      <w:r>
        <w:rPr>
          <w:rFonts w:ascii="Times New Roman" w:hAnsi="Times New Roman" w:eastAsia="仿宋_GB2312"/>
          <w:kern w:val="2"/>
          <w:sz w:val="32"/>
          <w:szCs w:val="32"/>
          <w:highlight w:val="yellow"/>
          <w:lang w:val="zh-CN"/>
        </w:rPr>
        <w:drawing>
          <wp:anchor distT="0" distB="0" distL="114300" distR="114300" simplePos="0" relativeHeight="251661312" behindDoc="0" locked="0" layoutInCell="1" allowOverlap="1">
            <wp:simplePos x="0" y="0"/>
            <wp:positionH relativeFrom="column">
              <wp:posOffset>-16510</wp:posOffset>
            </wp:positionH>
            <wp:positionV relativeFrom="paragraph">
              <wp:posOffset>201930</wp:posOffset>
            </wp:positionV>
            <wp:extent cx="5256530" cy="2988310"/>
            <wp:effectExtent l="5080" t="4445" r="8890" b="1714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14:paraId="1A68C668">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三、支出决算情况说明</w:t>
      </w:r>
    </w:p>
    <w:p w14:paraId="017A8369">
      <w:pPr>
        <w:widowControl/>
        <w:spacing w:before="0" w:beforeLines="0" w:beforeAutospacing="0" w:after="0" w:afterLines="0" w:afterAutospacing="0" w:line="360" w:lineRule="auto"/>
        <w:ind w:firstLine="640" w:firstLineChars="200"/>
        <w:jc w:val="left"/>
        <w:rPr>
          <w:rFonts w:hint="eastAsia" w:ascii="Times New Roman" w:eastAsia="仿宋_GB2312"/>
          <w:sz w:val="32"/>
          <w:szCs w:val="32"/>
          <w:lang w:val="en-US" w:eastAsia="zh-CN"/>
        </w:rPr>
      </w:pPr>
      <w:r>
        <w:rPr>
          <w:rFonts w:ascii="Times New Roman" w:eastAsia="仿宋_GB2312"/>
          <w:b w:val="0"/>
          <w:sz w:val="32"/>
          <w:szCs w:val="32"/>
        </w:rPr>
        <w:t>本单位2024年度本年支出合计260.42万元，其中：基本支出260.42万元，占100.0%；项目支出0.00万元，占0.0%；上缴上级支出0.00万元，占0.0%；经营支出0.00万元，占0.0%；对附属单位补助支出0.00万元，占0.0%。</w:t>
      </w:r>
      <w:r>
        <w:rPr>
          <w:rFonts w:hint="eastAsia" w:ascii="Times New Roman" w:eastAsia="仿宋_GB2312"/>
          <w:b w:val="0"/>
          <w:sz w:val="32"/>
          <w:szCs w:val="32"/>
          <w:lang w:val="en-US" w:eastAsia="zh-CN"/>
        </w:rPr>
        <w:t>如图所示：</w:t>
      </w:r>
    </w:p>
    <w:p w14:paraId="5CC32F9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p>
    <w:p w14:paraId="367A59BD">
      <w:pPr>
        <w:autoSpaceDE w:val="0"/>
        <w:autoSpaceDN w:val="0"/>
        <w:adjustRightInd w:val="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cs="Times New Roman"/>
          <w:sz w:val="32"/>
          <w:szCs w:val="32"/>
          <w:highlight w:val="none"/>
        </w:rPr>
        <w:drawing>
          <wp:inline distT="0" distB="0" distL="114300" distR="114300">
            <wp:extent cx="5256530" cy="2988310"/>
            <wp:effectExtent l="5080" t="4445" r="11430"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540AE0A">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四、财政拨款收入支出决算总体情况说明</w:t>
      </w:r>
    </w:p>
    <w:p w14:paraId="3ED2D672">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（一）财政拨款收支与</w:t>
      </w:r>
      <w:r>
        <w:rPr>
          <w:rFonts w:ascii="Times New Roman" w:eastAsia="仿宋_GB2312"/>
          <w:b/>
          <w:sz w:val="32"/>
          <w:szCs w:val="32"/>
        </w:rPr>
        <w:t>2023</w:t>
      </w:r>
      <w:r>
        <w:rPr>
          <w:rFonts w:ascii="Times New Roman" w:eastAsia="楷体_GB2312"/>
          <w:b/>
          <w:sz w:val="32"/>
          <w:szCs w:val="32"/>
        </w:rPr>
        <w:t>年度决算对比情况</w:t>
      </w:r>
    </w:p>
    <w:p w14:paraId="4BB897F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本单位2024年度财政拨款收、支总计（含结转和结余）均为260.42万元。与2023年度相比，财政拨款收支各增加73.92万元，增长39.6%，主要原因是</w:t>
      </w:r>
      <w:r>
        <w:rPr>
          <w:rFonts w:hint="eastAsia" w:ascii="Times New Roman" w:eastAsia="仿宋_GB2312"/>
          <w:b w:val="0"/>
          <w:sz w:val="32"/>
          <w:szCs w:val="32"/>
          <w:lang w:val="en-US" w:eastAsia="zh-CN"/>
        </w:rPr>
        <w:t>2023年收支从5月两区合并后开始核算。</w:t>
      </w:r>
    </w:p>
    <w:p w14:paraId="4DEEF20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本单位2024年度财政拨款本年收入260.42万元,比上年增加73.92万元，增长39.6%，主要原因是</w:t>
      </w:r>
      <w:r>
        <w:rPr>
          <w:rFonts w:hint="eastAsia" w:ascii="Times New Roman" w:eastAsia="仿宋_GB2312"/>
          <w:b w:val="0"/>
          <w:sz w:val="32"/>
          <w:szCs w:val="32"/>
          <w:lang w:val="en-US" w:eastAsia="zh-CN"/>
        </w:rPr>
        <w:t>2023年收支从5月两区合并后开始核算</w:t>
      </w:r>
      <w:r>
        <w:rPr>
          <w:rFonts w:ascii="Times New Roman" w:eastAsia="仿宋_GB2312"/>
          <w:b w:val="0"/>
          <w:sz w:val="32"/>
          <w:szCs w:val="32"/>
        </w:rPr>
        <w:t>；本年支出260.42万元，比上年增加73.92万元，增长39.6%，主要原因是</w:t>
      </w:r>
      <w:r>
        <w:rPr>
          <w:rFonts w:hint="eastAsia" w:ascii="Times New Roman" w:eastAsia="仿宋_GB2312"/>
          <w:b w:val="0"/>
          <w:sz w:val="32"/>
          <w:szCs w:val="32"/>
          <w:lang w:val="en-US" w:eastAsia="zh-CN"/>
        </w:rPr>
        <w:t>2023年收支从5月两区合并后开始核算</w:t>
      </w:r>
      <w:r>
        <w:rPr>
          <w:rFonts w:ascii="Times New Roman" w:eastAsia="仿宋_GB2312"/>
          <w:b w:val="0"/>
          <w:sz w:val="32"/>
          <w:szCs w:val="32"/>
        </w:rPr>
        <w:t>。具体情况如下：</w:t>
      </w:r>
    </w:p>
    <w:p w14:paraId="038C78F4">
      <w:pPr>
        <w:widowControl/>
        <w:spacing w:before="0" w:beforeLines="0" w:beforeAutospacing="0" w:after="0" w:afterLines="0" w:afterAutospacing="0" w:line="360" w:lineRule="auto"/>
        <w:ind w:firstLine="640" w:firstLineChars="200"/>
        <w:jc w:val="left"/>
        <w:outlineLvl w:val="1"/>
        <w:rPr>
          <w:rFonts w:ascii="Times New Roman" w:eastAsia="仿宋_GB2312"/>
          <w:sz w:val="32"/>
          <w:szCs w:val="32"/>
        </w:rPr>
      </w:pPr>
      <w:r>
        <w:rPr>
          <w:rFonts w:ascii="Times New Roman" w:eastAsia="仿宋_GB2312"/>
          <w:b w:val="0"/>
          <w:sz w:val="32"/>
          <w:szCs w:val="32"/>
        </w:rPr>
        <w:t>1.一般公共预算财政拨款本年收入260.42万元,比上年增加73.92万元，增长39.6%，主要原因是</w:t>
      </w:r>
      <w:r>
        <w:rPr>
          <w:rFonts w:hint="eastAsia" w:ascii="Times New Roman" w:eastAsia="仿宋_GB2312"/>
          <w:b w:val="0"/>
          <w:sz w:val="32"/>
          <w:szCs w:val="32"/>
          <w:lang w:val="en-US" w:eastAsia="zh-CN"/>
        </w:rPr>
        <w:t>2023年收支从5月两区合并后开始核算</w:t>
      </w:r>
      <w:r>
        <w:rPr>
          <w:rFonts w:ascii="Times New Roman" w:eastAsia="仿宋_GB2312"/>
          <w:b w:val="0"/>
          <w:sz w:val="32"/>
          <w:szCs w:val="32"/>
        </w:rPr>
        <w:t>；本年支出260.42万元，比上年增加73.92万元，增长39.6%，主要原因是</w:t>
      </w:r>
      <w:r>
        <w:rPr>
          <w:rFonts w:hint="eastAsia" w:ascii="Times New Roman" w:eastAsia="仿宋_GB2312"/>
          <w:b w:val="0"/>
          <w:sz w:val="32"/>
          <w:szCs w:val="32"/>
          <w:lang w:val="en-US" w:eastAsia="zh-CN"/>
        </w:rPr>
        <w:t>2023年收支从5月两区合并后开始核算</w:t>
      </w:r>
      <w:r>
        <w:rPr>
          <w:rFonts w:ascii="Times New Roman" w:eastAsia="仿宋_GB2312"/>
          <w:b w:val="0"/>
          <w:sz w:val="32"/>
          <w:szCs w:val="32"/>
        </w:rPr>
        <w:t>。</w:t>
      </w:r>
    </w:p>
    <w:p w14:paraId="7775102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2.政府性基金预算财政拨款本年收入0.00万元，比上年增加0.00万元，增长0.00%，主要原因是</w:t>
      </w:r>
      <w:r>
        <w:rPr>
          <w:rFonts w:ascii="仿宋" w:hAnsi="仿宋" w:eastAsia="仿宋" w:cs="仿宋"/>
          <w:color w:val="000000"/>
          <w:kern w:val="0"/>
          <w:sz w:val="31"/>
          <w:szCs w:val="31"/>
          <w:lang w:val="en-US" w:eastAsia="zh-CN" w:bidi="ar"/>
        </w:rPr>
        <w:t>我单位无政府性基金预算收入</w:t>
      </w:r>
      <w:r>
        <w:rPr>
          <w:rFonts w:ascii="Times New Roman" w:eastAsia="仿宋_GB2312"/>
          <w:b w:val="0"/>
          <w:sz w:val="32"/>
          <w:szCs w:val="32"/>
        </w:rPr>
        <w:t>；本年支出0.00万元，比上年增加0.00万元，增长0.00%，主要原因是</w:t>
      </w:r>
      <w:r>
        <w:rPr>
          <w:rFonts w:ascii="仿宋" w:hAnsi="仿宋" w:eastAsia="仿宋" w:cs="仿宋"/>
          <w:color w:val="000000"/>
          <w:kern w:val="0"/>
          <w:sz w:val="31"/>
          <w:szCs w:val="31"/>
          <w:lang w:val="en-US" w:eastAsia="zh-CN" w:bidi="ar"/>
        </w:rPr>
        <w:t>我单位无政府</w:t>
      </w:r>
      <w:r>
        <w:rPr>
          <w:rFonts w:hint="eastAsia" w:ascii="仿宋" w:hAnsi="仿宋" w:eastAsia="仿宋" w:cs="仿宋"/>
          <w:color w:val="000000"/>
          <w:kern w:val="0"/>
          <w:sz w:val="31"/>
          <w:szCs w:val="31"/>
          <w:lang w:val="en-US" w:eastAsia="zh-CN" w:bidi="ar"/>
        </w:rPr>
        <w:t>性基金预算支出</w:t>
      </w:r>
      <w:r>
        <w:rPr>
          <w:rFonts w:ascii="Times New Roman" w:eastAsia="仿宋_GB2312"/>
          <w:b w:val="0"/>
          <w:sz w:val="32"/>
          <w:szCs w:val="32"/>
        </w:rPr>
        <w:t>。</w:t>
      </w:r>
    </w:p>
    <w:p w14:paraId="30AD4C19">
      <w:pPr>
        <w:keepNext w:val="0"/>
        <w:keepLines w:val="0"/>
        <w:widowControl/>
        <w:suppressLineNumbers w:val="0"/>
        <w:ind w:firstLine="640" w:firstLineChars="200"/>
        <w:jc w:val="left"/>
        <w:rPr>
          <w:rFonts w:hint="default" w:ascii="Times New Roman" w:eastAsia="仿宋_GB2312"/>
          <w:sz w:val="32"/>
          <w:szCs w:val="32"/>
          <w:lang w:val="en-US" w:eastAsia="zh-CN"/>
        </w:rPr>
      </w:pPr>
      <w:r>
        <w:rPr>
          <w:rFonts w:ascii="Times New Roman" w:eastAsia="仿宋_GB2312"/>
          <w:b w:val="0"/>
          <w:sz w:val="32"/>
          <w:szCs w:val="32"/>
        </w:rPr>
        <w:t>3.国有资本经营预算财政拨款本年收入0.00万元，比上年增加0.00万元，增长0.00%，主要原因是</w:t>
      </w:r>
      <w:r>
        <w:rPr>
          <w:rFonts w:ascii="仿宋" w:hAnsi="仿宋" w:eastAsia="仿宋" w:cs="仿宋"/>
          <w:color w:val="000000"/>
          <w:kern w:val="0"/>
          <w:sz w:val="31"/>
          <w:szCs w:val="31"/>
          <w:lang w:val="en-US" w:eastAsia="zh-CN" w:bidi="ar"/>
        </w:rPr>
        <w:t>我单位无国有资本经营预算财政拨</w:t>
      </w:r>
      <w:r>
        <w:rPr>
          <w:rFonts w:hint="eastAsia" w:ascii="仿宋" w:hAnsi="仿宋" w:eastAsia="仿宋" w:cs="仿宋"/>
          <w:color w:val="000000"/>
          <w:kern w:val="0"/>
          <w:sz w:val="31"/>
          <w:szCs w:val="31"/>
          <w:lang w:val="en-US" w:eastAsia="zh-CN" w:bidi="ar"/>
        </w:rPr>
        <w:t>款收入</w:t>
      </w:r>
      <w:r>
        <w:rPr>
          <w:rFonts w:ascii="Times New Roman" w:eastAsia="仿宋_GB2312"/>
          <w:b w:val="0"/>
          <w:sz w:val="32"/>
          <w:szCs w:val="32"/>
        </w:rPr>
        <w:t>；本年支出0.00万元，比上年增加0.00万元，增长0.00%，主要原因是</w:t>
      </w:r>
      <w:r>
        <w:rPr>
          <w:rFonts w:ascii="仿宋" w:hAnsi="仿宋" w:eastAsia="仿宋" w:cs="仿宋"/>
          <w:color w:val="000000"/>
          <w:kern w:val="0"/>
          <w:sz w:val="31"/>
          <w:szCs w:val="31"/>
          <w:lang w:val="en-US" w:eastAsia="zh-CN" w:bidi="ar"/>
        </w:rPr>
        <w:t>我单位无国有资本经营预算财政拨款支出</w:t>
      </w:r>
      <w:r>
        <w:rPr>
          <w:rFonts w:ascii="Times New Roman" w:eastAsia="仿宋_GB2312"/>
          <w:b w:val="0"/>
          <w:sz w:val="32"/>
          <w:szCs w:val="32"/>
        </w:rPr>
        <w:t>。</w:t>
      </w:r>
      <w:r>
        <w:rPr>
          <w:rFonts w:hint="eastAsia" w:ascii="Times New Roman" w:eastAsia="仿宋_GB2312"/>
          <w:b w:val="0"/>
          <w:sz w:val="32"/>
          <w:szCs w:val="32"/>
          <w:lang w:val="en-US" w:eastAsia="zh-CN"/>
        </w:rPr>
        <w:t>如图所示：</w:t>
      </w:r>
    </w:p>
    <w:p w14:paraId="0F23FA2C">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sz w:val="32"/>
          <w:szCs w:val="32"/>
          <w:highlight w:val="none"/>
          <w:lang w:val="en-US" w:eastAsia="zh-CN"/>
        </w:rPr>
      </w:pPr>
      <w:r>
        <w:rPr>
          <w:rFonts w:ascii="Times New Roman" w:hAnsi="Times New Roman" w:eastAsia="仿宋_GB2312"/>
          <w:sz w:val="32"/>
          <w:szCs w:val="32"/>
        </w:rPr>
        <w:drawing>
          <wp:inline distT="0" distB="0" distL="114300" distR="114300">
            <wp:extent cx="5256530" cy="2988310"/>
            <wp:effectExtent l="5080" t="4445" r="8890" b="1714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B56F0B1">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（二）财政拨款收支与年初预算数对比情况</w:t>
      </w:r>
    </w:p>
    <w:p w14:paraId="105650A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本单位2024年度财政拨款本年收入260.42万元，完成年初预算的103.9%，比年初预算增加9.84万元，决算数大于预算数主要原因是</w:t>
      </w:r>
      <w:r>
        <w:rPr>
          <w:rFonts w:hint="eastAsia" w:ascii="Times New Roman" w:eastAsia="仿宋_GB2312"/>
          <w:b w:val="0"/>
          <w:sz w:val="32"/>
          <w:szCs w:val="32"/>
          <w:lang w:val="en-US" w:eastAsia="zh-CN"/>
        </w:rPr>
        <w:t>人员工资保险调增</w:t>
      </w:r>
      <w:r>
        <w:rPr>
          <w:rFonts w:ascii="Times New Roman" w:eastAsia="仿宋_GB2312"/>
          <w:b w:val="0"/>
          <w:sz w:val="32"/>
          <w:szCs w:val="32"/>
        </w:rPr>
        <w:t>；本年支出260.42万元，完成年初预算的103.9%，比年初预算增加9.84万元，决算数大于预算数主要原因是</w:t>
      </w:r>
      <w:r>
        <w:rPr>
          <w:rFonts w:hint="eastAsia" w:ascii="Times New Roman" w:eastAsia="仿宋_GB2312"/>
          <w:b w:val="0"/>
          <w:sz w:val="32"/>
          <w:szCs w:val="32"/>
          <w:lang w:val="en-US" w:eastAsia="zh-CN"/>
        </w:rPr>
        <w:t>人员工资保险调增</w:t>
      </w:r>
      <w:r>
        <w:rPr>
          <w:rFonts w:ascii="Times New Roman" w:eastAsia="仿宋_GB2312"/>
          <w:b w:val="0"/>
          <w:sz w:val="32"/>
          <w:szCs w:val="32"/>
        </w:rPr>
        <w:t>。具体情况如下：</w:t>
      </w:r>
    </w:p>
    <w:p w14:paraId="7F1E842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1.一般公共预算财政拨款本年收入完成年初预算的103.9%，比年初预算增加9.84万元，主要原因是</w:t>
      </w:r>
      <w:r>
        <w:rPr>
          <w:rFonts w:hint="eastAsia" w:ascii="Times New Roman" w:eastAsia="仿宋_GB2312"/>
          <w:b w:val="0"/>
          <w:sz w:val="32"/>
          <w:szCs w:val="32"/>
          <w:lang w:val="en-US" w:eastAsia="zh-CN"/>
        </w:rPr>
        <w:t>人员工资保险调增</w:t>
      </w:r>
      <w:r>
        <w:rPr>
          <w:rFonts w:ascii="Times New Roman" w:eastAsia="仿宋_GB2312"/>
          <w:b w:val="0"/>
          <w:sz w:val="32"/>
          <w:szCs w:val="32"/>
        </w:rPr>
        <w:t>；支出完成年初预算的103.9%，比年初预算增加9.84万元，主要原因是</w:t>
      </w:r>
      <w:r>
        <w:rPr>
          <w:rFonts w:hint="eastAsia" w:ascii="Times New Roman" w:eastAsia="仿宋_GB2312"/>
          <w:b w:val="0"/>
          <w:sz w:val="32"/>
          <w:szCs w:val="32"/>
          <w:lang w:val="en-US" w:eastAsia="zh-CN"/>
        </w:rPr>
        <w:t>人员工资保险调增</w:t>
      </w:r>
      <w:r>
        <w:rPr>
          <w:rFonts w:ascii="Times New Roman" w:eastAsia="仿宋_GB2312"/>
          <w:b w:val="0"/>
          <w:sz w:val="32"/>
          <w:szCs w:val="32"/>
        </w:rPr>
        <w:t>。</w:t>
      </w:r>
    </w:p>
    <w:p w14:paraId="15C7385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2.政府性基金预算财政拨款本年收入完成年初预算的0.0%，比年初预算增加0.00万元，主要原因是</w:t>
      </w:r>
      <w:r>
        <w:rPr>
          <w:rFonts w:ascii="仿宋" w:hAnsi="仿宋" w:eastAsia="仿宋" w:cs="仿宋"/>
          <w:color w:val="000000"/>
          <w:kern w:val="0"/>
          <w:sz w:val="31"/>
          <w:szCs w:val="31"/>
          <w:lang w:val="en-US" w:eastAsia="zh-CN" w:bidi="ar"/>
        </w:rPr>
        <w:t>我单位无政府性基金预算收入</w:t>
      </w:r>
      <w:r>
        <w:rPr>
          <w:rFonts w:ascii="Times New Roman" w:eastAsia="仿宋_GB2312"/>
          <w:b w:val="0"/>
          <w:sz w:val="32"/>
          <w:szCs w:val="32"/>
        </w:rPr>
        <w:t>；支出完成年初预算的0.0%，比年初预算增加0.00万元，主要原因是</w:t>
      </w:r>
      <w:r>
        <w:rPr>
          <w:rFonts w:ascii="仿宋" w:hAnsi="仿宋" w:eastAsia="仿宋" w:cs="仿宋"/>
          <w:color w:val="000000"/>
          <w:kern w:val="0"/>
          <w:sz w:val="31"/>
          <w:szCs w:val="31"/>
          <w:lang w:val="en-US" w:eastAsia="zh-CN" w:bidi="ar"/>
        </w:rPr>
        <w:t>我单位无政府</w:t>
      </w:r>
      <w:r>
        <w:rPr>
          <w:rFonts w:hint="eastAsia" w:ascii="仿宋" w:hAnsi="仿宋" w:eastAsia="仿宋" w:cs="仿宋"/>
          <w:color w:val="000000"/>
          <w:kern w:val="0"/>
          <w:sz w:val="31"/>
          <w:szCs w:val="31"/>
          <w:lang w:val="en-US" w:eastAsia="zh-CN" w:bidi="ar"/>
        </w:rPr>
        <w:t>性基金预算支出</w:t>
      </w:r>
      <w:r>
        <w:rPr>
          <w:rFonts w:ascii="Times New Roman" w:eastAsia="仿宋_GB2312"/>
          <w:b w:val="0"/>
          <w:sz w:val="32"/>
          <w:szCs w:val="32"/>
        </w:rPr>
        <w:t>。</w:t>
      </w:r>
    </w:p>
    <w:p w14:paraId="59EFEFA5">
      <w:pPr>
        <w:keepNext w:val="0"/>
        <w:keepLines w:val="0"/>
        <w:widowControl/>
        <w:suppressLineNumbers w:val="0"/>
        <w:ind w:firstLine="640" w:firstLineChars="200"/>
        <w:jc w:val="left"/>
        <w:rPr>
          <w:rFonts w:hint="default" w:ascii="Times New Roman" w:eastAsia="仿宋_GB2312"/>
          <w:sz w:val="32"/>
          <w:szCs w:val="32"/>
          <w:lang w:val="en-US" w:eastAsia="zh-CN"/>
        </w:rPr>
      </w:pPr>
      <w:r>
        <w:rPr>
          <w:rFonts w:ascii="Times New Roman" w:eastAsia="仿宋_GB2312"/>
          <w:b w:val="0"/>
          <w:sz w:val="32"/>
          <w:szCs w:val="32"/>
        </w:rPr>
        <w:t>3.国有资本经营预算财政拨款本年收入完成年初预算的0.0%，比年初预算增加0.00万元，主要原因是</w:t>
      </w:r>
      <w:r>
        <w:rPr>
          <w:rFonts w:ascii="仿宋" w:hAnsi="仿宋" w:eastAsia="仿宋" w:cs="仿宋"/>
          <w:color w:val="000000"/>
          <w:kern w:val="0"/>
          <w:sz w:val="31"/>
          <w:szCs w:val="31"/>
          <w:lang w:val="en-US" w:eastAsia="zh-CN" w:bidi="ar"/>
        </w:rPr>
        <w:t>我单位无国有资本经营预算财政拨</w:t>
      </w:r>
      <w:r>
        <w:rPr>
          <w:rFonts w:hint="eastAsia" w:ascii="仿宋" w:hAnsi="仿宋" w:eastAsia="仿宋" w:cs="仿宋"/>
          <w:color w:val="000000"/>
          <w:kern w:val="0"/>
          <w:sz w:val="31"/>
          <w:szCs w:val="31"/>
          <w:lang w:val="en-US" w:eastAsia="zh-CN" w:bidi="ar"/>
        </w:rPr>
        <w:t>款收入</w:t>
      </w:r>
      <w:r>
        <w:rPr>
          <w:rFonts w:ascii="Times New Roman" w:eastAsia="仿宋_GB2312"/>
          <w:b w:val="0"/>
          <w:sz w:val="32"/>
          <w:szCs w:val="32"/>
        </w:rPr>
        <w:t>；支出完成年初预算的0.0%，比年初预算增加0.00万元，主要原因是</w:t>
      </w:r>
      <w:r>
        <w:rPr>
          <w:rFonts w:ascii="仿宋" w:hAnsi="仿宋" w:eastAsia="仿宋" w:cs="仿宋"/>
          <w:color w:val="000000"/>
          <w:kern w:val="0"/>
          <w:sz w:val="31"/>
          <w:szCs w:val="31"/>
          <w:lang w:val="en-US" w:eastAsia="zh-CN" w:bidi="ar"/>
        </w:rPr>
        <w:t>我单位无国有资本经营预算财政拨款支出</w:t>
      </w:r>
      <w:r>
        <w:rPr>
          <w:rFonts w:ascii="Times New Roman" w:eastAsia="仿宋_GB2312"/>
          <w:b w:val="0"/>
          <w:sz w:val="32"/>
          <w:szCs w:val="32"/>
        </w:rPr>
        <w:t>。</w:t>
      </w:r>
      <w:r>
        <w:rPr>
          <w:rFonts w:hint="eastAsia" w:ascii="Times New Roman" w:eastAsia="仿宋_GB2312"/>
          <w:b w:val="0"/>
          <w:sz w:val="32"/>
          <w:szCs w:val="32"/>
          <w:lang w:val="en-US" w:eastAsia="zh-CN"/>
        </w:rPr>
        <w:t>如图所示：</w:t>
      </w:r>
    </w:p>
    <w:p w14:paraId="49A761A7">
      <w:pPr>
        <w:widowControl/>
        <w:spacing w:before="0" w:beforeLines="0" w:beforeAutospacing="0" w:after="0" w:afterLines="0" w:afterAutospacing="0" w:line="360" w:lineRule="auto"/>
        <w:jc w:val="left"/>
        <w:rPr>
          <w:rFonts w:ascii="Times New Roman" w:eastAsia="仿宋_GB2312"/>
          <w:sz w:val="32"/>
          <w:szCs w:val="32"/>
        </w:rPr>
      </w:pPr>
    </w:p>
    <w:p w14:paraId="579D352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14:paraId="66469EC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sz w:val="32"/>
          <w:szCs w:val="32"/>
          <w:highlight w:val="none"/>
        </w:rPr>
        <w:drawing>
          <wp:inline distT="0" distB="0" distL="114300" distR="114300">
            <wp:extent cx="5256530" cy="2988310"/>
            <wp:effectExtent l="5080" t="4445" r="8890" b="1714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84F0FF3">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（三）财政拨款支出决算结构情况</w:t>
      </w:r>
    </w:p>
    <w:p w14:paraId="6266446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2024年度财政拨款支出260.42万元，主要用于以下方面：</w:t>
      </w:r>
    </w:p>
    <w:p w14:paraId="41B8BD3B">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一般公共预算财政拨款支出：</w:t>
      </w:r>
    </w:p>
    <w:p w14:paraId="7AC6F14B">
      <w:pPr>
        <w:widowControl/>
        <w:spacing w:before="0" w:beforeLines="0" w:beforeAutospacing="0" w:after="0" w:afterLines="0" w:afterAutospacing="0" w:line="360" w:lineRule="auto"/>
        <w:ind w:firstLine="640" w:firstLineChars="200"/>
        <w:jc w:val="left"/>
        <w:rPr>
          <w:rFonts w:hint="eastAsia" w:ascii="Times New Roman" w:eastAsia="仿宋_GB2312"/>
          <w:sz w:val="32"/>
          <w:szCs w:val="32"/>
          <w:lang w:eastAsia="zh-CN"/>
        </w:rPr>
      </w:pPr>
      <w:r>
        <w:rPr>
          <w:rFonts w:ascii="Times New Roman" w:eastAsia="仿宋_GB2312"/>
          <w:b w:val="0"/>
          <w:sz w:val="32"/>
          <w:szCs w:val="32"/>
        </w:rPr>
        <w:t>一般公共服务（类）支出1.50万元，占0.6%，主要用于等支出；社会保障和就业（类）支出31.36万元，占12.0%，主要用于等支出；卫生健康（类）支出13.08万元，占5.0%，主要用于等支出；节能环保（类）支出179.06万元，占68.8%，主要用于等支出；住房保障（类）支出35.42万元，占13.6%，主要用于等支出</w:t>
      </w:r>
      <w:r>
        <w:rPr>
          <w:rFonts w:hint="eastAsia" w:ascii="Times New Roman" w:eastAsia="仿宋_GB2312"/>
          <w:b w:val="0"/>
          <w:sz w:val="32"/>
          <w:szCs w:val="32"/>
          <w:lang w:eastAsia="zh-CN"/>
        </w:rPr>
        <w:t>。</w:t>
      </w:r>
    </w:p>
    <w:p w14:paraId="18A945EA">
      <w:pPr>
        <w:widowControl/>
        <w:spacing w:before="0" w:beforeLines="0" w:beforeAutospacing="0" w:after="0" w:afterLines="0" w:afterAutospacing="0" w:line="360" w:lineRule="auto"/>
        <w:ind w:firstLine="643" w:firstLineChars="200"/>
        <w:jc w:val="left"/>
        <w:rPr>
          <w:rFonts w:ascii="Times New Roman" w:eastAsia="仿宋_GB2312"/>
          <w:sz w:val="32"/>
          <w:szCs w:val="32"/>
          <w:highlight w:val="red"/>
        </w:rPr>
      </w:pPr>
      <w:r>
        <w:rPr>
          <w:rFonts w:ascii="Times New Roman" w:eastAsia="仿宋_GB2312"/>
          <w:b/>
          <w:sz w:val="32"/>
          <w:szCs w:val="32"/>
          <w:highlight w:val="red"/>
        </w:rPr>
        <w:t>政府性基金预算财政拨款支出：</w:t>
      </w:r>
    </w:p>
    <w:p w14:paraId="3D25C811">
      <w:pPr>
        <w:widowControl/>
        <w:spacing w:before="0" w:beforeLines="0" w:beforeAutospacing="0" w:after="0" w:afterLines="0" w:afterAutospacing="0" w:line="360" w:lineRule="auto"/>
        <w:ind w:firstLine="640" w:firstLineChars="200"/>
        <w:jc w:val="left"/>
        <w:rPr>
          <w:rFonts w:ascii="Times New Roman" w:eastAsia="仿宋_GB2312"/>
          <w:sz w:val="32"/>
          <w:szCs w:val="32"/>
          <w:highlight w:val="red"/>
        </w:rPr>
      </w:pPr>
      <w:r>
        <w:rPr>
          <w:rFonts w:ascii="Times New Roman" w:eastAsia="仿宋_GB2312"/>
          <w:b w:val="0"/>
          <w:sz w:val="32"/>
          <w:szCs w:val="32"/>
          <w:highlight w:val="red"/>
        </w:rPr>
        <w:t>一般公共服务（类）支出0.00万元，占0.0%，主要用于等支出；外交（类）支出0.00万元，占0.0%，主要用于等支出；国防（类）支出0.00万元，占0.0%，主要用于等支出；公共安全类（类）支出0.00万元，占0.0%，主要用于等支出；教育（类）支出0.00万元，占0.0%，主要用于等支出；科学技术（类）支出0.00万元，占0.0%，主要用于等支出；文化旅游体育与传媒（类）支出0.00万元，占0.0%，主要用于等支出；社会保障和就业（类）支出0.00万元，占0.0%，主要用于等支出；卫生健康（类）支出0.00万元，占0.0%，主要用于等支出；节能环保（类）支出0.00万元，占0.0%，主要用于等支出；城乡社区（类）支出0.00万元，占0.0%，主要用于等支出；农林水（类）支出0.00万元，占0.0%，主要用于等支出；交通运输（类）支出0.00万元，占0.0%，主要用于等支出；资源勘探信息等（类）支出0.00万元，占0.0%，主要用于等支出；商业服务业等（类）支出0.00万元，占0.0%，主要用于等支出；金融（类）支出0.00万元，占0.0%，主要用于等支出；援助其他地区（类）支出0.00万元，占0.0%，主要用于等支出；自然资源海洋气象等（类）支出0.00万元，占0.0%，主要用于等支出；住房保障（类）支出0.00万元，占0.0%，主要用于等支出；粮油物资储备（类）支出0.00万元，占0.0%，主要用于等支出；国有资本经营预算支出0.00万元，占0.0%，主要用于等支出；害防治及应急管理（类）支出0.00万元，占0.0%，主要用于等支出；其他（类）支出0.00万元，占0.0%，主要用于等支出；债务还本（类）支出0.00万元，占0.0%，主要用于等支出；债务付息（类）支出0.00万元，占0.0%，主要用于等支出；抗疫特别国债安排的支出0.00万元，占0.00%，主要用于等支出。</w:t>
      </w:r>
    </w:p>
    <w:p w14:paraId="47C6FAC7">
      <w:pPr>
        <w:widowControl/>
        <w:spacing w:before="0" w:beforeLines="0" w:beforeAutospacing="0" w:after="0" w:afterLines="0" w:afterAutospacing="0" w:line="360" w:lineRule="auto"/>
        <w:ind w:firstLine="643" w:firstLineChars="200"/>
        <w:jc w:val="left"/>
        <w:rPr>
          <w:rFonts w:ascii="Times New Roman" w:eastAsia="仿宋_GB2312"/>
          <w:sz w:val="32"/>
          <w:szCs w:val="32"/>
          <w:highlight w:val="red"/>
        </w:rPr>
      </w:pPr>
      <w:r>
        <w:rPr>
          <w:rFonts w:ascii="Times New Roman" w:eastAsia="仿宋_GB2312"/>
          <w:b/>
          <w:sz w:val="32"/>
          <w:szCs w:val="32"/>
          <w:highlight w:val="red"/>
        </w:rPr>
        <w:t>国有资本经营预算财政拨款支出：</w:t>
      </w:r>
    </w:p>
    <w:p w14:paraId="4B26831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highlight w:val="red"/>
        </w:rPr>
        <w:t>一般公共服务（类）支出0.00万元，占0.0%，主要用于等支出；外交（类）支出0.00万元，占0.0%，主要用于等支出；国防（类）支出0.00万元，占0.0%，主要用于等支出；公共安全（类）支出0.00万元，占0.0%，主要用于等支出；教育（类）支出0.00万元，占0.0%，主要用于等支出；科学技术（类）支出0.00万元，占0.0%，主要用于等支出；文化旅游体育与传媒（类）支出0.00万元，占0.0%，主要用于等支出；社会保障和就业（类）支出0.00万元，占0.0%，主要用于等支出；卫生健康（类）支出0.00万元，占0.0%，主要用于等支出；节能环保（类）支出0.00万元，占0.0%，主要用于等支出；城乡社区（类）支出0.00万元，占0.0%，主要用于等支出；农林水（类）支出0.00万元，占0.0%，主要用于等支出；交通运输（类）支出0.00万元，占0.0%，主要用于等支出；资源勘探信息等（类）支出0.00万元，占0.0%，主要用于等支出；商业服务业等（类）支出0.00万元，占0.0%，主要用于等支出；</w:t>
      </w:r>
      <w:r>
        <w:rPr>
          <w:rFonts w:ascii="Times New Roman" w:eastAsia="仿宋_GB2312"/>
          <w:b w:val="0"/>
          <w:sz w:val="32"/>
          <w:szCs w:val="32"/>
        </w:rPr>
        <w:t>金融（类）支出0.00万元，占0.0%，主要用于等支出；援助其他地区（类）支出0.00万元，占0.0%，主要用于等支出；自然资源海洋气象等（类）支出0.00万元，占0.0%，主要用于等支出；住房保障（类）支出0.00万元，占0.0%，主要用于等支出；粮油物资储备（类）支出0.00万元，占0.0%，主要用于等支出；国有资本经营预算支出0.00万元，占0.0%，主要用于等支出；害防治及应急管理（类）支出0.00万元，占0.0%，主要用于等支出；其他（类）支出0.00万元，占0.0%，主要用于等支出；债务还本（类）支出0.00万元，占0.0%，主要用于等支出；债务付息（类）支出0.00万元，占0.0%，主要用于等支出；抗疫特别国债安排的支出0.00万元，占0.0%，主要用于等支出。</w:t>
      </w:r>
    </w:p>
    <w:p w14:paraId="3377B75C">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仿宋_GB2312" w:cs="Times New Roman"/>
          <w:color w:val="auto"/>
          <w:kern w:val="2"/>
          <w:sz w:val="32"/>
          <w:szCs w:val="32"/>
          <w:lang w:val="zh-CN" w:eastAsia="zh-CN" w:bidi="ar-SA"/>
        </w:rPr>
      </w:pPr>
      <w:r>
        <w:rPr>
          <w:rFonts w:ascii="Times New Roman" w:hAnsi="Times New Roman" w:eastAsia="仿宋_GB2312"/>
          <w:kern w:val="2"/>
          <w:sz w:val="32"/>
          <w:szCs w:val="32"/>
          <w:lang w:val="zh-CN"/>
        </w:rPr>
        <w:drawing>
          <wp:inline distT="0" distB="0" distL="114300" distR="114300">
            <wp:extent cx="5859145" cy="2988310"/>
            <wp:effectExtent l="5080" t="4445" r="15875" b="1714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18C0534">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（四）一般公共预算基本支出决算情况说明</w:t>
      </w:r>
    </w:p>
    <w:p w14:paraId="2A2E3D4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2024年度财政拨款基本支出260.42万元，其中：</w:t>
      </w:r>
    </w:p>
    <w:p w14:paraId="011010C2">
      <w:pPr>
        <w:widowControl/>
        <w:spacing w:before="0" w:beforeLines="0" w:beforeAutospacing="0" w:after="0" w:afterLines="0" w:afterAutospacing="0" w:line="240" w:lineRule="auto"/>
        <w:ind w:firstLine="0" w:firstLineChars="0"/>
        <w:jc w:val="left"/>
        <w:rPr>
          <w:rFonts w:hint="eastAsia" w:ascii="仿宋_GB2312" w:hAnsi="Times New Roman" w:eastAsia="仿宋_GB2312" w:cs="DengXian-Regular"/>
          <w:sz w:val="32"/>
          <w:szCs w:val="32"/>
          <w:lang w:val="en-US" w:eastAsia="zh-CN"/>
        </w:rPr>
      </w:pPr>
      <w:r>
        <w:rPr>
          <w:rFonts w:ascii="Times New Roman" w:eastAsia="仿宋_GB2312"/>
          <w:b w:val="0"/>
          <w:sz w:val="32"/>
          <w:szCs w:val="32"/>
        </w:rPr>
        <w:t>人员经费247.34万元，主要包括</w:t>
      </w:r>
      <w:r>
        <w:rPr>
          <w:rFonts w:hint="eastAsia" w:ascii="仿宋_GB2312" w:hAnsi="Times New Roman" w:eastAsia="仿宋_GB2312" w:cs="DengXian-Regular"/>
          <w:sz w:val="32"/>
          <w:szCs w:val="32"/>
        </w:rPr>
        <w:t>基本工资、津贴补贴、奖金、绩效工资、机关事业单位基本养老保险缴费、职业年金缴费、职工基本医疗保险缴费、住房公积金、其他社会保障缴费</w:t>
      </w:r>
      <w:r>
        <w:rPr>
          <w:rFonts w:hint="eastAsia" w:ascii="仿宋_GB2312" w:hAnsi="Times New Roman" w:eastAsia="仿宋_GB2312" w:cs="DengXian-Regular"/>
          <w:sz w:val="32"/>
          <w:szCs w:val="32"/>
          <w:lang w:eastAsia="zh-CN"/>
        </w:rPr>
        <w:t>等支出。</w:t>
      </w:r>
      <w:r>
        <w:rPr>
          <w:rFonts w:hint="eastAsia" w:ascii="仿宋_GB2312" w:hAnsi="Times New Roman" w:eastAsia="仿宋_GB2312" w:cs="DengXian-Regular"/>
          <w:sz w:val="32"/>
          <w:szCs w:val="32"/>
          <w:lang w:val="en-US" w:eastAsia="zh-CN"/>
        </w:rPr>
        <w:t xml:space="preserve">   </w:t>
      </w:r>
    </w:p>
    <w:p w14:paraId="4D57D176">
      <w:pPr>
        <w:widowControl/>
        <w:spacing w:before="0" w:beforeLines="0" w:beforeAutospacing="0" w:after="0" w:afterLines="0" w:afterAutospacing="0" w:line="240" w:lineRule="auto"/>
        <w:ind w:firstLine="640" w:firstLineChars="200"/>
        <w:jc w:val="left"/>
        <w:rPr>
          <w:rFonts w:ascii="Times New Roman" w:eastAsia="仿宋_GB2312"/>
          <w:sz w:val="32"/>
          <w:szCs w:val="32"/>
        </w:rPr>
      </w:pPr>
      <w:r>
        <w:rPr>
          <w:rFonts w:ascii="Times New Roman" w:eastAsia="仿宋_GB2312"/>
          <w:b w:val="0"/>
          <w:sz w:val="32"/>
          <w:szCs w:val="32"/>
        </w:rPr>
        <w:t>公用经费13.08万元，主要包括</w:t>
      </w:r>
      <w:r>
        <w:rPr>
          <w:rFonts w:hint="eastAsia" w:ascii="仿宋_GB2312" w:hAnsi="Times New Roman" w:eastAsia="仿宋_GB2312" w:cs="DengXian-Regular"/>
          <w:sz w:val="32"/>
          <w:szCs w:val="32"/>
        </w:rPr>
        <w:t>办公费、工会经费、福利费</w:t>
      </w:r>
      <w:r>
        <w:rPr>
          <w:rFonts w:hint="eastAsia" w:ascii="仿宋_GB2312" w:hAnsi="Times New Roman" w:eastAsia="仿宋_GB2312" w:cs="DengXian-Regular"/>
          <w:sz w:val="32"/>
          <w:szCs w:val="32"/>
          <w:lang w:eastAsia="zh-CN"/>
        </w:rPr>
        <w:t>等支出</w:t>
      </w:r>
      <w:r>
        <w:rPr>
          <w:rFonts w:ascii="Times New Roman" w:eastAsia="仿宋_GB2312"/>
          <w:b w:val="0"/>
          <w:sz w:val="32"/>
          <w:szCs w:val="32"/>
        </w:rPr>
        <w:t>。</w:t>
      </w:r>
    </w:p>
    <w:p w14:paraId="37C95859">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五、财政拨款“三公”经费支出决算情况说明</w:t>
      </w:r>
    </w:p>
    <w:p w14:paraId="52BF1966">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（一）“三公”经费财政拨款支出决算总体情况说明</w:t>
      </w:r>
    </w:p>
    <w:p w14:paraId="5964063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本单位2024年度“三公”经费财政拨款支出预算为0.00万元，支出决算为0.00万元，完成预算的0.0%，较预算增加0.00万元，增长0.0%，主要原因是</w:t>
      </w:r>
      <w:r>
        <w:rPr>
          <w:rFonts w:ascii="仿宋" w:hAnsi="仿宋" w:eastAsia="仿宋" w:cs="仿宋"/>
          <w:color w:val="000000"/>
          <w:kern w:val="0"/>
          <w:sz w:val="31"/>
          <w:szCs w:val="31"/>
          <w:lang w:val="en-US" w:eastAsia="zh-CN" w:bidi="ar"/>
        </w:rPr>
        <w:t>未发生此类支出</w:t>
      </w:r>
      <w:r>
        <w:rPr>
          <w:rFonts w:ascii="Times New Roman" w:eastAsia="仿宋_GB2312"/>
          <w:b w:val="0"/>
          <w:sz w:val="32"/>
          <w:szCs w:val="32"/>
        </w:rPr>
        <w:t>；较2023年度决算增加0.00万元，增长0.00%，主要原因是</w:t>
      </w:r>
      <w:r>
        <w:rPr>
          <w:rFonts w:ascii="仿宋" w:hAnsi="仿宋" w:eastAsia="仿宋" w:cs="仿宋"/>
          <w:color w:val="000000"/>
          <w:kern w:val="0"/>
          <w:sz w:val="31"/>
          <w:szCs w:val="31"/>
          <w:lang w:val="en-US" w:eastAsia="zh-CN" w:bidi="ar"/>
        </w:rPr>
        <w:t>未发生此类支出</w:t>
      </w:r>
      <w:r>
        <w:rPr>
          <w:rFonts w:ascii="Times New Roman" w:eastAsia="仿宋_GB2312"/>
          <w:b w:val="0"/>
          <w:sz w:val="32"/>
          <w:szCs w:val="32"/>
        </w:rPr>
        <w:t>。</w:t>
      </w:r>
    </w:p>
    <w:p w14:paraId="03AB089E">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（二）“三公”经费财政拨款支出决算具体情况说明</w:t>
      </w:r>
    </w:p>
    <w:p w14:paraId="66656B9F">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1.因公出国（境）费支出情况。</w:t>
      </w:r>
      <w:r>
        <w:rPr>
          <w:rFonts w:ascii="Times New Roman" w:eastAsia="仿宋_GB2312"/>
          <w:b w:val="0"/>
          <w:sz w:val="32"/>
          <w:szCs w:val="32"/>
        </w:rPr>
        <w:t>本单位2024年度因公出国（境）费支出预算为0.00万元,支出决算0.00万元。完成预算的0.0%。因公出国（境）费支出较预算增加0.00万元，增长0.0%,主要原因是</w:t>
      </w:r>
      <w:r>
        <w:rPr>
          <w:rFonts w:ascii="仿宋" w:hAnsi="仿宋" w:eastAsia="仿宋" w:cs="仿宋"/>
          <w:color w:val="000000"/>
          <w:kern w:val="0"/>
          <w:sz w:val="31"/>
          <w:szCs w:val="31"/>
          <w:lang w:val="en-US" w:eastAsia="zh-CN" w:bidi="ar"/>
        </w:rPr>
        <w:t>未发生此类支出</w:t>
      </w:r>
      <w:r>
        <w:rPr>
          <w:rFonts w:ascii="Times New Roman" w:eastAsia="仿宋_GB2312"/>
          <w:b w:val="0"/>
          <w:sz w:val="32"/>
          <w:szCs w:val="32"/>
        </w:rPr>
        <w:t>；较上年增加0.00万元，增长0.00%,主要原因是</w:t>
      </w:r>
      <w:r>
        <w:rPr>
          <w:rFonts w:ascii="仿宋" w:hAnsi="仿宋" w:eastAsia="仿宋" w:cs="仿宋"/>
          <w:color w:val="000000"/>
          <w:kern w:val="0"/>
          <w:sz w:val="31"/>
          <w:szCs w:val="31"/>
          <w:lang w:val="en-US" w:eastAsia="zh-CN" w:bidi="ar"/>
        </w:rPr>
        <w:t>未发生此类支出</w:t>
      </w:r>
      <w:r>
        <w:rPr>
          <w:rFonts w:ascii="Times New Roman" w:eastAsia="仿宋_GB2312"/>
          <w:b w:val="0"/>
          <w:sz w:val="32"/>
          <w:szCs w:val="32"/>
        </w:rPr>
        <w:t>。因公出国（境）团组0个、共0人、参加其他单位组织的因公出国（境）团组个、共人/无本</w:t>
      </w:r>
      <w:r>
        <w:rPr>
          <w:rFonts w:hint="eastAsia" w:ascii="Times New Roman" w:eastAsia="仿宋_GB2312"/>
          <w:b w:val="0"/>
          <w:sz w:val="32"/>
          <w:szCs w:val="32"/>
          <w:lang w:eastAsia="zh-CN"/>
        </w:rPr>
        <w:t>单位</w:t>
      </w:r>
      <w:r>
        <w:rPr>
          <w:rFonts w:ascii="Times New Roman" w:eastAsia="仿宋_GB2312"/>
          <w:b w:val="0"/>
          <w:sz w:val="32"/>
          <w:szCs w:val="32"/>
        </w:rPr>
        <w:t>组织的出国（境）团组。</w:t>
      </w:r>
    </w:p>
    <w:p w14:paraId="28647D42">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2.公务用车购置及运行维护费支出情况。</w:t>
      </w:r>
      <w:r>
        <w:rPr>
          <w:rFonts w:ascii="Times New Roman" w:eastAsia="仿宋_GB2312"/>
          <w:b w:val="0"/>
          <w:sz w:val="32"/>
          <w:szCs w:val="32"/>
        </w:rPr>
        <w:t>本单位2024年度公务用车购置及运行维护费预算为0.00万元，支出决算0.00万元，完成预算的0.0%,较预算增加0.00万元，增长0.0%,主要原因是</w:t>
      </w:r>
      <w:r>
        <w:rPr>
          <w:rFonts w:ascii="仿宋" w:hAnsi="仿宋" w:eastAsia="仿宋" w:cs="仿宋"/>
          <w:color w:val="000000"/>
          <w:kern w:val="0"/>
          <w:sz w:val="31"/>
          <w:szCs w:val="31"/>
          <w:lang w:val="en-US" w:eastAsia="zh-CN" w:bidi="ar"/>
        </w:rPr>
        <w:t>未发生此类支出</w:t>
      </w:r>
      <w:r>
        <w:rPr>
          <w:rFonts w:ascii="Times New Roman" w:eastAsia="仿宋_GB2312"/>
          <w:b w:val="0"/>
          <w:sz w:val="32"/>
          <w:szCs w:val="32"/>
        </w:rPr>
        <w:t>；较上年增加0.00万元，增长0.00%,主要原因是</w:t>
      </w:r>
      <w:r>
        <w:rPr>
          <w:rFonts w:ascii="仿宋" w:hAnsi="仿宋" w:eastAsia="仿宋" w:cs="仿宋"/>
          <w:color w:val="000000"/>
          <w:kern w:val="0"/>
          <w:sz w:val="31"/>
          <w:szCs w:val="31"/>
          <w:lang w:val="en-US" w:eastAsia="zh-CN" w:bidi="ar"/>
        </w:rPr>
        <w:t>未发生此类支出</w:t>
      </w:r>
      <w:r>
        <w:rPr>
          <w:rFonts w:ascii="Times New Roman" w:eastAsia="仿宋_GB2312"/>
          <w:b w:val="0"/>
          <w:sz w:val="32"/>
          <w:szCs w:val="32"/>
        </w:rPr>
        <w:t>。其中：</w:t>
      </w:r>
    </w:p>
    <w:p w14:paraId="5FEEAFFE">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公务用车购置费支出0.00万元：</w:t>
      </w:r>
      <w:r>
        <w:rPr>
          <w:rFonts w:ascii="Times New Roman" w:eastAsia="仿宋_GB2312"/>
          <w:b w:val="0"/>
          <w:sz w:val="32"/>
          <w:szCs w:val="32"/>
        </w:rPr>
        <w:t>本单位2024年度公务用车购置量0辆，发生“公务用车购置”经费支出0.00万元。公务用车购置费支出较预算增加0.00万元，增长0.0%,主要原因是</w:t>
      </w:r>
      <w:r>
        <w:rPr>
          <w:rFonts w:ascii="仿宋" w:hAnsi="仿宋" w:eastAsia="仿宋" w:cs="仿宋"/>
          <w:color w:val="000000"/>
          <w:kern w:val="0"/>
          <w:sz w:val="31"/>
          <w:szCs w:val="31"/>
          <w:lang w:val="en-US" w:eastAsia="zh-CN" w:bidi="ar"/>
        </w:rPr>
        <w:t>未发生此类支出</w:t>
      </w:r>
      <w:r>
        <w:rPr>
          <w:rFonts w:ascii="Times New Roman" w:eastAsia="仿宋_GB2312"/>
          <w:b w:val="0"/>
          <w:sz w:val="32"/>
          <w:szCs w:val="32"/>
        </w:rPr>
        <w:t>；较上年增加0.00万元，增长0.00%,主要原因是</w:t>
      </w:r>
      <w:r>
        <w:rPr>
          <w:rFonts w:ascii="仿宋" w:hAnsi="仿宋" w:eastAsia="仿宋" w:cs="仿宋"/>
          <w:color w:val="000000"/>
          <w:kern w:val="0"/>
          <w:sz w:val="31"/>
          <w:szCs w:val="31"/>
          <w:lang w:val="en-US" w:eastAsia="zh-CN" w:bidi="ar"/>
        </w:rPr>
        <w:t>未发生此类支出</w:t>
      </w:r>
      <w:r>
        <w:rPr>
          <w:rFonts w:ascii="Times New Roman" w:eastAsia="仿宋_GB2312"/>
          <w:b w:val="0"/>
          <w:sz w:val="32"/>
          <w:szCs w:val="32"/>
        </w:rPr>
        <w:t>。</w:t>
      </w:r>
    </w:p>
    <w:p w14:paraId="47676B77">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公务用车运行维护费支出0.00万元：</w:t>
      </w:r>
      <w:r>
        <w:rPr>
          <w:rFonts w:ascii="Times New Roman" w:eastAsia="仿宋_GB2312"/>
          <w:b w:val="0"/>
          <w:sz w:val="32"/>
          <w:szCs w:val="32"/>
        </w:rPr>
        <w:t>本单位2024年度单位公务用车保有量0辆，发生运行维护费支出0.00万元。公车运行维护费支出较预算增加0.00万元，增长0.0%,主要原因是</w:t>
      </w:r>
      <w:r>
        <w:rPr>
          <w:rFonts w:ascii="仿宋" w:hAnsi="仿宋" w:eastAsia="仿宋" w:cs="仿宋"/>
          <w:color w:val="000000"/>
          <w:kern w:val="0"/>
          <w:sz w:val="31"/>
          <w:szCs w:val="31"/>
          <w:lang w:val="en-US" w:eastAsia="zh-CN" w:bidi="ar"/>
        </w:rPr>
        <w:t>未发生此类支出</w:t>
      </w:r>
      <w:r>
        <w:rPr>
          <w:rFonts w:ascii="Times New Roman" w:eastAsia="仿宋_GB2312"/>
          <w:b w:val="0"/>
          <w:sz w:val="32"/>
          <w:szCs w:val="32"/>
        </w:rPr>
        <w:t>；较上年增加0.00万元，增长0.00%，主要原因是</w:t>
      </w:r>
      <w:r>
        <w:rPr>
          <w:rFonts w:ascii="仿宋" w:hAnsi="仿宋" w:eastAsia="仿宋" w:cs="仿宋"/>
          <w:color w:val="000000"/>
          <w:kern w:val="0"/>
          <w:sz w:val="31"/>
          <w:szCs w:val="31"/>
          <w:lang w:val="en-US" w:eastAsia="zh-CN" w:bidi="ar"/>
        </w:rPr>
        <w:t>未发生此类支出</w:t>
      </w:r>
      <w:r>
        <w:rPr>
          <w:rFonts w:ascii="Times New Roman" w:eastAsia="仿宋_GB2312"/>
          <w:b w:val="0"/>
          <w:sz w:val="32"/>
          <w:szCs w:val="32"/>
        </w:rPr>
        <w:t>。</w:t>
      </w:r>
    </w:p>
    <w:p w14:paraId="7CECF2CF">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3.公务接待费支出情况。</w:t>
      </w:r>
      <w:r>
        <w:rPr>
          <w:rFonts w:ascii="Times New Roman" w:eastAsia="仿宋_GB2312"/>
          <w:b w:val="0"/>
          <w:sz w:val="32"/>
          <w:szCs w:val="32"/>
        </w:rPr>
        <w:t>本单位2024年度公务接待费支出预算为0.00万元，支出决算0.00万元，完成预算的0.0%。公务接待费支出较预算增加0.00万元，增长0.0%,主要原因是；较上年度增加0.00万元，增长0.00%,主要原因是。本年度共发生公务接待0批次、0人次。</w:t>
      </w:r>
    </w:p>
    <w:p w14:paraId="1D27B132">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六、机关运行经费支出说明</w:t>
      </w:r>
    </w:p>
    <w:p w14:paraId="22DF93E3">
      <w:pPr>
        <w:keepNext w:val="0"/>
        <w:keepLines w:val="0"/>
        <w:widowControl/>
        <w:suppressLineNumbers w:val="0"/>
        <w:ind w:firstLine="640" w:firstLineChars="200"/>
        <w:jc w:val="left"/>
      </w:pPr>
      <w:r>
        <w:rPr>
          <w:rFonts w:ascii="Times New Roman" w:eastAsia="仿宋_GB2312"/>
          <w:b w:val="0"/>
          <w:sz w:val="32"/>
          <w:szCs w:val="32"/>
        </w:rPr>
        <w:t>本单位2024年度机关运行经费支出0.00万元，较2023年度增加0.00万元，增长0.00%。主要原因是</w:t>
      </w:r>
      <w:r>
        <w:rPr>
          <w:rFonts w:hint="eastAsia" w:ascii="仿宋" w:hAnsi="仿宋" w:eastAsia="仿宋" w:cs="仿宋"/>
          <w:color w:val="000000"/>
          <w:kern w:val="0"/>
          <w:sz w:val="31"/>
          <w:szCs w:val="31"/>
          <w:lang w:val="en-US" w:eastAsia="zh-CN" w:bidi="ar"/>
        </w:rPr>
        <w:t>本单位</w:t>
      </w:r>
      <w:r>
        <w:rPr>
          <w:rFonts w:ascii="仿宋" w:hAnsi="仿宋" w:eastAsia="仿宋" w:cs="仿宋"/>
          <w:color w:val="000000"/>
          <w:kern w:val="0"/>
          <w:sz w:val="31"/>
          <w:szCs w:val="31"/>
          <w:lang w:val="en-US" w:eastAsia="zh-CN" w:bidi="ar"/>
        </w:rPr>
        <w:t>为事业单位，无一般</w:t>
      </w:r>
      <w:r>
        <w:rPr>
          <w:rFonts w:hint="eastAsia" w:ascii="仿宋" w:hAnsi="仿宋" w:eastAsia="仿宋" w:cs="仿宋"/>
          <w:color w:val="000000"/>
          <w:kern w:val="0"/>
          <w:sz w:val="31"/>
          <w:szCs w:val="31"/>
          <w:lang w:val="en-US" w:eastAsia="zh-CN" w:bidi="ar"/>
        </w:rPr>
        <w:t>公共预算安排的机关运行经费支出。</w:t>
      </w:r>
    </w:p>
    <w:p w14:paraId="45977DA5">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七、政府采购支出说明</w:t>
      </w:r>
    </w:p>
    <w:p w14:paraId="552FD2F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政府采购支出总额0.00万元，从采购类型来看，政府采购货物支出0.00万元、政府采购工程支出0.00万元、政府采购服务支出0.00万元。授予中小企业合同金额0.00万元，占政府采购支出总额的0.0%，其中授予小微企业合同金额0.00万元，占政府采购支出总额的0.0%。</w:t>
      </w:r>
    </w:p>
    <w:p w14:paraId="6E79C168">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八、国有资产占用情况说明</w:t>
      </w:r>
    </w:p>
    <w:p w14:paraId="1BAC907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截至2024年12月31日，本单位共有车辆0辆，比上年增加0辆，主要是。其中，副部（省）级及以上领导用车0辆，主要负责人用车0辆，机要通信用车0辆，应急保障用车0辆，执法执勤用车0辆，特种专业技术用车0辆，离退休干部用车0辆，其他用车0辆，其他用车主要是。单位价值100万元（含）以上设备（不含车辆）0台。</w:t>
      </w:r>
    </w:p>
    <w:p w14:paraId="43EC5F50">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九、关于2024年度绩效评价情况的说明</w:t>
      </w:r>
    </w:p>
    <w:p w14:paraId="07152C1A">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（一）绩效评价工作开展情况</w:t>
      </w:r>
    </w:p>
    <w:p w14:paraId="4E351F7F">
      <w:pPr>
        <w:keepNext w:val="0"/>
        <w:keepLines w:val="0"/>
        <w:widowControl/>
        <w:suppressLineNumbers w:val="0"/>
        <w:ind w:firstLine="620" w:firstLineChars="200"/>
        <w:jc w:val="left"/>
      </w:pPr>
      <w:r>
        <w:rPr>
          <w:rFonts w:ascii="仿宋" w:hAnsi="仿宋" w:eastAsia="仿宋" w:cs="仿宋"/>
          <w:color w:val="000000"/>
          <w:kern w:val="0"/>
          <w:sz w:val="31"/>
          <w:szCs w:val="31"/>
          <w:lang w:val="en-US" w:eastAsia="zh-CN" w:bidi="ar"/>
        </w:rPr>
        <w:t>本单位无项目支出</w:t>
      </w:r>
      <w:r>
        <w:rPr>
          <w:rFonts w:hint="eastAsia" w:ascii="仿宋" w:hAnsi="仿宋" w:eastAsia="仿宋" w:cs="仿宋"/>
          <w:color w:val="000000"/>
          <w:kern w:val="0"/>
          <w:sz w:val="31"/>
          <w:szCs w:val="31"/>
          <w:lang w:val="en-US" w:eastAsia="zh-CN" w:bidi="ar"/>
        </w:rPr>
        <w:t>。</w:t>
      </w:r>
    </w:p>
    <w:p w14:paraId="705C1D5E">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w:t>
      </w:r>
      <w:r>
        <w:rPr>
          <w:rFonts w:hint="eastAsia" w:ascii="Times New Roman" w:eastAsia="仿宋_GB2312"/>
          <w:b/>
          <w:sz w:val="32"/>
          <w:szCs w:val="32"/>
          <w:lang w:eastAsia="zh-CN"/>
        </w:rPr>
        <w:t>单位</w:t>
      </w:r>
      <w:r>
        <w:rPr>
          <w:rFonts w:ascii="Times New Roman" w:eastAsia="仿宋_GB2312"/>
          <w:b/>
          <w:sz w:val="32"/>
          <w:szCs w:val="32"/>
        </w:rPr>
        <w:t>决算中项目绩效自评结果</w:t>
      </w:r>
    </w:p>
    <w:p w14:paraId="57582458">
      <w:pPr>
        <w:keepNext w:val="0"/>
        <w:keepLines w:val="0"/>
        <w:widowControl/>
        <w:suppressLineNumbers w:val="0"/>
        <w:ind w:firstLine="620" w:firstLineChars="200"/>
        <w:jc w:val="left"/>
      </w:pPr>
      <w:r>
        <w:rPr>
          <w:rFonts w:ascii="仿宋" w:hAnsi="仿宋" w:eastAsia="仿宋" w:cs="仿宋"/>
          <w:color w:val="000000"/>
          <w:kern w:val="0"/>
          <w:sz w:val="31"/>
          <w:szCs w:val="31"/>
          <w:lang w:val="en-US" w:eastAsia="zh-CN" w:bidi="ar"/>
        </w:rPr>
        <w:t>本单位无项目支出</w:t>
      </w:r>
      <w:r>
        <w:rPr>
          <w:rFonts w:hint="eastAsia" w:ascii="仿宋" w:hAnsi="仿宋" w:eastAsia="仿宋" w:cs="仿宋"/>
          <w:color w:val="000000"/>
          <w:kern w:val="0"/>
          <w:sz w:val="31"/>
          <w:szCs w:val="31"/>
          <w:lang w:val="en-US" w:eastAsia="zh-CN" w:bidi="ar"/>
        </w:rPr>
        <w:t>。</w:t>
      </w:r>
    </w:p>
    <w:p w14:paraId="7F63DFA5">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（三）</w:t>
      </w:r>
      <w:r>
        <w:rPr>
          <w:rFonts w:hint="eastAsia" w:ascii="Times New Roman" w:eastAsia="仿宋_GB2312"/>
          <w:b/>
          <w:sz w:val="32"/>
          <w:szCs w:val="32"/>
          <w:lang w:eastAsia="zh-CN"/>
        </w:rPr>
        <w:t>单位</w:t>
      </w:r>
      <w:r>
        <w:rPr>
          <w:rFonts w:ascii="Times New Roman" w:eastAsia="仿宋_GB2312"/>
          <w:b/>
          <w:sz w:val="32"/>
          <w:szCs w:val="32"/>
        </w:rPr>
        <w:t>评价项目绩效评价结果</w:t>
      </w:r>
    </w:p>
    <w:p w14:paraId="56225CCF">
      <w:pPr>
        <w:keepNext w:val="0"/>
        <w:keepLines w:val="0"/>
        <w:widowControl/>
        <w:suppressLineNumbers w:val="0"/>
        <w:ind w:firstLine="620" w:firstLineChars="200"/>
        <w:jc w:val="left"/>
        <w:rPr>
          <w:rFonts w:ascii="Times New Roman" w:eastAsia="仿宋_GB2312"/>
          <w:sz w:val="32"/>
          <w:szCs w:val="32"/>
        </w:rPr>
      </w:pPr>
      <w:r>
        <w:rPr>
          <w:rFonts w:ascii="仿宋" w:hAnsi="仿宋" w:eastAsia="仿宋" w:cs="仿宋"/>
          <w:color w:val="000000"/>
          <w:kern w:val="0"/>
          <w:sz w:val="31"/>
          <w:szCs w:val="31"/>
          <w:lang w:val="en-US" w:eastAsia="zh-CN" w:bidi="ar"/>
        </w:rPr>
        <w:t>本单位无项目支出</w:t>
      </w:r>
      <w:r>
        <w:rPr>
          <w:rFonts w:hint="eastAsia" w:ascii="仿宋" w:hAnsi="仿宋" w:eastAsia="仿宋" w:cs="仿宋"/>
          <w:color w:val="000000"/>
          <w:kern w:val="0"/>
          <w:sz w:val="31"/>
          <w:szCs w:val="31"/>
          <w:lang w:val="en-US" w:eastAsia="zh-CN" w:bidi="ar"/>
        </w:rPr>
        <w:t>。</w:t>
      </w:r>
    </w:p>
    <w:p w14:paraId="046853E1">
      <w:pPr>
        <w:widowControl/>
        <w:spacing w:before="0" w:beforeLines="0" w:beforeAutospacing="0" w:after="0" w:afterLines="0" w:afterAutospacing="0" w:line="360" w:lineRule="auto"/>
        <w:ind w:firstLine="640" w:firstLineChars="200"/>
        <w:jc w:val="left"/>
        <w:rPr>
          <w:rFonts w:ascii="Times New Roman" w:eastAsia="黑体"/>
          <w:sz w:val="32"/>
          <w:szCs w:val="32"/>
        </w:rPr>
      </w:pPr>
      <w:r>
        <w:rPr>
          <w:rFonts w:ascii="Times New Roman" w:eastAsia="黑体"/>
          <w:b w:val="0"/>
          <w:sz w:val="32"/>
          <w:szCs w:val="32"/>
        </w:rPr>
        <w:t>十、其他需要说明的情况</w:t>
      </w:r>
    </w:p>
    <w:p w14:paraId="3EF8599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1.本单位2024年度政府性基金预算财政拨款收入支出决算表（公开07表）、国有资本经营预算财政拨款支出决算表（公开08表）、财政拨款“三公”经费支出决算表（公开09表）无相应收支，故空表列示。</w:t>
      </w:r>
    </w:p>
    <w:p w14:paraId="3C354BC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2.由于决算公开表格中金额数值应当保留两位小数，公开数据为四舍五入计算结果，个别数据合计项与分项之和存在小数点后差额，特此说明。</w:t>
      </w:r>
    </w:p>
    <w:p w14:paraId="4A5E8D09">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bookmarkStart w:id="0" w:name="_GoBack"/>
      <w:bookmarkEnd w:id="0"/>
    </w:p>
    <w:p w14:paraId="526FDAA2">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第四部分名词解释</w:t>
      </w:r>
    </w:p>
    <w:p w14:paraId="574493DF">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一、财政拨款收入：</w:t>
      </w:r>
      <w:r>
        <w:rPr>
          <w:rFonts w:ascii="Times New Roman" w:eastAsia="仿宋_GB2312"/>
          <w:b w:val="0"/>
          <w:sz w:val="32"/>
          <w:szCs w:val="32"/>
        </w:rPr>
        <w:t>指单位从同级财政</w:t>
      </w:r>
      <w:r>
        <w:rPr>
          <w:rFonts w:hint="eastAsia" w:ascii="Times New Roman" w:eastAsia="仿宋_GB2312"/>
          <w:b w:val="0"/>
          <w:sz w:val="32"/>
          <w:szCs w:val="32"/>
          <w:lang w:eastAsia="zh-CN"/>
        </w:rPr>
        <w:t>单位</w:t>
      </w:r>
      <w:r>
        <w:rPr>
          <w:rFonts w:ascii="Times New Roman" w:eastAsia="仿宋_GB2312"/>
          <w:b w:val="0"/>
          <w:sz w:val="32"/>
          <w:szCs w:val="32"/>
        </w:rPr>
        <w:t>取得的财政预算资金。</w:t>
      </w:r>
    </w:p>
    <w:p w14:paraId="4343634D">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二、事业收入：</w:t>
      </w:r>
      <w:r>
        <w:rPr>
          <w:rFonts w:ascii="Times New Roman" w:eastAsia="仿宋_GB2312"/>
          <w:b w:val="0"/>
          <w:sz w:val="32"/>
          <w:szCs w:val="32"/>
        </w:rPr>
        <w:t>指事业单位开展专业业务活动及辅助活动取得的收入。</w:t>
      </w:r>
    </w:p>
    <w:p w14:paraId="030D1773">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三、经营收入：</w:t>
      </w:r>
      <w:r>
        <w:rPr>
          <w:rFonts w:ascii="Times New Roman" w:eastAsia="仿宋_GB2312"/>
          <w:b w:val="0"/>
          <w:sz w:val="32"/>
          <w:szCs w:val="32"/>
        </w:rPr>
        <w:t>指事业单位在专业业务活动及其辅助活动之外开展非独立核算经营活动取得的收入。</w:t>
      </w:r>
    </w:p>
    <w:p w14:paraId="0ECA0065">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四、其他收入：</w:t>
      </w:r>
      <w:r>
        <w:rPr>
          <w:rFonts w:ascii="Times New Roman" w:eastAsia="仿宋_GB2312"/>
          <w:b w:val="0"/>
          <w:sz w:val="32"/>
          <w:szCs w:val="32"/>
        </w:rPr>
        <w:t>指单位取得的除上述收入以外的各项收入。主要是事业单位固定资产出租收入、存款利息收入等。</w:t>
      </w:r>
    </w:p>
    <w:p w14:paraId="79387AA7">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五、使用非财政拨款结余（含专用结余）：</w:t>
      </w:r>
      <w:r>
        <w:rPr>
          <w:rFonts w:ascii="Times New Roman" w:eastAsia="仿宋_GB2312"/>
          <w:b w:val="0"/>
          <w:sz w:val="32"/>
          <w:szCs w:val="32"/>
        </w:rPr>
        <w:t>指事业单位按照预算管理要求使用非财政拨款结余弥补收支差额的金额，以及使用专用结余安排支出的金额。</w:t>
      </w:r>
    </w:p>
    <w:p w14:paraId="243AE7F6">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六、年初结转和结余：</w:t>
      </w:r>
      <w:r>
        <w:rPr>
          <w:rFonts w:ascii="Times New Roman" w:eastAsia="仿宋_GB2312"/>
          <w:b w:val="0"/>
          <w:sz w:val="32"/>
          <w:szCs w:val="32"/>
        </w:rPr>
        <w:t>指单位以前年度尚未完成、结转到本年仍按原规定用途继续使用的资金，或项目已完成等产生的结余资金。</w:t>
      </w:r>
    </w:p>
    <w:p w14:paraId="2C7540B4">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七、结余分配：</w:t>
      </w:r>
      <w:r>
        <w:rPr>
          <w:rFonts w:ascii="Times New Roman" w:eastAsia="仿宋_GB2312"/>
          <w:b w:val="0"/>
          <w:sz w:val="32"/>
          <w:szCs w:val="32"/>
        </w:rPr>
        <w:t>指事业单位按照会计制度规定缴纳的所得税、提取的专用结余以及转入非财政拨款结余的金额等。</w:t>
      </w:r>
    </w:p>
    <w:p w14:paraId="1CE2FA89">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八、年末结转和结余：</w:t>
      </w:r>
      <w:r>
        <w:rPr>
          <w:rFonts w:ascii="Times New Roman" w:eastAsia="仿宋_GB2312"/>
          <w:b w:val="0"/>
          <w:sz w:val="32"/>
          <w:szCs w:val="32"/>
        </w:rPr>
        <w:t>指单位按有关规定结转到下年或以后年度继续使用的资金，或项目已完成等产生的结余资金。</w:t>
      </w:r>
    </w:p>
    <w:p w14:paraId="57696D02">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九、基本支出：</w:t>
      </w:r>
      <w:r>
        <w:rPr>
          <w:rFonts w:ascii="Times New Roman" w:eastAsia="仿宋_GB2312"/>
          <w:b w:val="0"/>
          <w:sz w:val="32"/>
          <w:szCs w:val="32"/>
        </w:rPr>
        <w:t>指为保障机构正常运转、完成日常工作任务而发生的人员支出和公用支出。</w:t>
      </w:r>
    </w:p>
    <w:p w14:paraId="460C34BD">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十、项目支出：</w:t>
      </w:r>
      <w:r>
        <w:rPr>
          <w:rFonts w:ascii="Times New Roman" w:eastAsia="仿宋_GB2312"/>
          <w:b w:val="0"/>
          <w:sz w:val="32"/>
          <w:szCs w:val="32"/>
        </w:rPr>
        <w:t>指在基本支出之外为完成特定行政任务和事业发展目标所发生的支出。</w:t>
      </w:r>
    </w:p>
    <w:p w14:paraId="1A9593A0">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十一、经营支出：</w:t>
      </w:r>
      <w:r>
        <w:rPr>
          <w:rFonts w:ascii="Times New Roman" w:eastAsia="仿宋_GB2312"/>
          <w:b w:val="0"/>
          <w:sz w:val="32"/>
          <w:szCs w:val="32"/>
        </w:rPr>
        <w:t>指事业单位在专业业务活动及其辅助活动之外开展非独立核算经营活动发生的支出。</w:t>
      </w:r>
    </w:p>
    <w:p w14:paraId="7486AABC">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十二、基本建设支出：</w:t>
      </w:r>
      <w:r>
        <w:rPr>
          <w:rFonts w:ascii="Times New Roman" w:eastAsia="仿宋_GB2312"/>
          <w:b w:val="0"/>
          <w:sz w:val="32"/>
          <w:szCs w:val="32"/>
        </w:rPr>
        <w:t>填列由本级发展与改革</w:t>
      </w:r>
      <w:r>
        <w:rPr>
          <w:rFonts w:hint="eastAsia" w:ascii="Times New Roman" w:eastAsia="仿宋_GB2312"/>
          <w:b w:val="0"/>
          <w:sz w:val="32"/>
          <w:szCs w:val="32"/>
          <w:lang w:eastAsia="zh-CN"/>
        </w:rPr>
        <w:t>单位</w:t>
      </w:r>
      <w:r>
        <w:rPr>
          <w:rFonts w:ascii="Times New Roman" w:eastAsia="仿宋_GB2312"/>
          <w:b w:val="0"/>
          <w:sz w:val="32"/>
          <w:szCs w:val="32"/>
        </w:rPr>
        <w:t>集中安排的用于购置固定资产、战略性和应急性储备、土地和无形资产，以及购建基础设施、大型修缮所发生的一般公共预算财政拨款支出，不包括政府性基金、财政专户管理资金以及各类拼盘自筹资金等。</w:t>
      </w:r>
    </w:p>
    <w:p w14:paraId="2D4AA930">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十三、其他资本性支出：</w:t>
      </w:r>
      <w:r>
        <w:rPr>
          <w:rFonts w:ascii="Times New Roman" w:eastAsia="仿宋_GB2312"/>
          <w:b w:val="0"/>
          <w:sz w:val="32"/>
          <w:szCs w:val="32"/>
        </w:rPr>
        <w:t>填列由各级非发展与改革</w:t>
      </w:r>
      <w:r>
        <w:rPr>
          <w:rFonts w:hint="eastAsia" w:ascii="Times New Roman" w:eastAsia="仿宋_GB2312"/>
          <w:b w:val="0"/>
          <w:sz w:val="32"/>
          <w:szCs w:val="32"/>
          <w:lang w:eastAsia="zh-CN"/>
        </w:rPr>
        <w:t>单位</w:t>
      </w:r>
      <w:r>
        <w:rPr>
          <w:rFonts w:ascii="Times New Roman" w:eastAsia="仿宋_GB2312"/>
          <w:b w:val="0"/>
          <w:sz w:val="32"/>
          <w:szCs w:val="32"/>
        </w:rPr>
        <w:t>集中安排的用于购置固定资产、战备性和应急性储备、土地和无形资产，以及购建基础设施、大型修缮和财政支持企业更新改造所发生的支出。</w:t>
      </w:r>
    </w:p>
    <w:p w14:paraId="00BF6085">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十四、“三公”经费：</w:t>
      </w:r>
      <w:r>
        <w:rPr>
          <w:rFonts w:ascii="Times New Roman" w:eastAsia="仿宋_GB2312"/>
          <w:b w:val="0"/>
          <w:sz w:val="32"/>
          <w:szCs w:val="32"/>
        </w:rPr>
        <w:t>指</w:t>
      </w:r>
      <w:r>
        <w:rPr>
          <w:rFonts w:hint="eastAsia" w:ascii="Times New Roman" w:eastAsia="仿宋_GB2312"/>
          <w:b w:val="0"/>
          <w:sz w:val="32"/>
          <w:szCs w:val="32"/>
          <w:lang w:eastAsia="zh-CN"/>
        </w:rPr>
        <w:t>单位</w:t>
      </w:r>
      <w:r>
        <w:rPr>
          <w:rFonts w:ascii="Times New Roman" w:eastAsia="仿宋_GB2312"/>
          <w:b w:val="0"/>
          <w:sz w:val="32"/>
          <w:szCs w:val="32"/>
        </w:rPr>
        <w:t>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1EF5C490">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十五、其他交通费用：</w:t>
      </w:r>
      <w:r>
        <w:rPr>
          <w:rFonts w:ascii="Times New Roman" w:eastAsia="仿宋_GB2312"/>
          <w:b w:val="0"/>
          <w:sz w:val="32"/>
          <w:szCs w:val="32"/>
        </w:rPr>
        <w:t>填列单位除公务用车运行维护费以外的其他交通费用。如公务交通补贴、租车费用、出租车费用，飞机、船舶等燃料费、维修费、保险费等。</w:t>
      </w:r>
    </w:p>
    <w:p w14:paraId="0E99DF96">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十六、公务用车购置：</w:t>
      </w:r>
      <w:r>
        <w:rPr>
          <w:rFonts w:ascii="Times New Roman" w:eastAsia="仿宋_GB2312"/>
          <w:b w:val="0"/>
          <w:sz w:val="32"/>
          <w:szCs w:val="32"/>
        </w:rPr>
        <w:t>填列单位公务用车车辆购置支出（含车辆购置税、牌照费）。</w:t>
      </w:r>
    </w:p>
    <w:p w14:paraId="7E461A3D">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十七、其他交通工具购置：</w:t>
      </w:r>
      <w:r>
        <w:rPr>
          <w:rFonts w:ascii="Times New Roman" w:eastAsia="仿宋_GB2312"/>
          <w:b w:val="0"/>
          <w:sz w:val="32"/>
          <w:szCs w:val="32"/>
        </w:rPr>
        <w:t>填列单位除公务用车外的其他各类交通工具（如船舶、飞机等）购置支出（含车辆购置税、牌照费）。</w:t>
      </w:r>
    </w:p>
    <w:p w14:paraId="1ECC0219">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十八、机关运行经费：</w:t>
      </w:r>
      <w:r>
        <w:rPr>
          <w:rFonts w:ascii="Times New Roman" w:eastAsia="仿宋_GB2312"/>
          <w:b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sectPr>
      <w:pgSz w:w="11906" w:h="16838"/>
      <w:pgMar w:top="2098" w:right="1417" w:bottom="1871" w:left="1417" w:header="851" w:footer="992" w:gutter="0"/>
      <w:pgBorders>
        <w:top w:val="none" w:sz="0" w:space="0"/>
        <w:left w:val="none" w:sz="0" w:space="0"/>
        <w:bottom w:val="none" w:sz="0" w:space="0"/>
        <w:right w:val="none" w:sz="0" w:space="0"/>
      </w:pgBorders>
      <w:cols w:space="0" w:num="1"/>
      <w:rtlGutter w:val="0"/>
      <w:docGrid w:type="lines" w:linePitch="32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A95475F1-DB1F-4DD1-B3EC-A3C2FF1A73FD}"/>
  </w:font>
  <w:font w:name="黑体">
    <w:panose1 w:val="02010600030101010101"/>
    <w:charset w:val="86"/>
    <w:family w:val="auto"/>
    <w:pitch w:val="default"/>
    <w:sig w:usb0="800002BF" w:usb1="38CF7CFA" w:usb2="00000016" w:usb3="00000000" w:csb0="00040001" w:csb1="00000000"/>
    <w:embedRegular r:id="rId2" w:fontKey="{C47539D8-B6EE-4B6E-98C5-7E1B1B81541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6D8FFED1-5243-46A3-8E12-2812A5DC94C9}"/>
  </w:font>
  <w:font w:name="仿宋">
    <w:panose1 w:val="02010609060101010101"/>
    <w:charset w:val="86"/>
    <w:family w:val="modern"/>
    <w:pitch w:val="default"/>
    <w:sig w:usb0="800002BF" w:usb1="38CF7CFA" w:usb2="00000016" w:usb3="00000000" w:csb0="00040001" w:csb1="00000000"/>
    <w:embedRegular r:id="rId4" w:fontKey="{72D81663-A741-42E3-8A2C-6EA4581809A9}"/>
  </w:font>
  <w:font w:name="Calibri Light">
    <w:panose1 w:val="020F0302020204030204"/>
    <w:charset w:val="00"/>
    <w:family w:val="auto"/>
    <w:pitch w:val="default"/>
    <w:sig w:usb0="E4002EFF" w:usb1="C000247B"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楷体_GB2312">
    <w:panose1 w:val="02010609030101010101"/>
    <w:charset w:val="86"/>
    <w:family w:val="auto"/>
    <w:pitch w:val="default"/>
    <w:sig w:usb0="00000001" w:usb1="080E0000" w:usb2="00000000" w:usb3="00000000" w:csb0="00040000" w:csb1="00000000"/>
    <w:embedRegular r:id="rId5" w:fontKey="{F1EA1715-4756-4017-AE61-E2575BB28C4B}"/>
  </w:font>
  <w:font w:name="方正小标宋_GBK">
    <w:panose1 w:val="03000502000000000000"/>
    <w:charset w:val="86"/>
    <w:family w:val="script"/>
    <w:pitch w:val="default"/>
    <w:sig w:usb0="00000001" w:usb1="080E0000" w:usb2="00000000" w:usb3="00000000" w:csb0="00040000" w:csb1="00000000"/>
    <w:embedRegular r:id="rId6" w:fontKey="{FBCE644C-E31C-4B98-9A71-00D1E92CE567}"/>
  </w:font>
  <w:font w:name="仿宋_GB2312">
    <w:panose1 w:val="02010609030101010101"/>
    <w:charset w:val="86"/>
    <w:family w:val="auto"/>
    <w:pitch w:val="default"/>
    <w:sig w:usb0="00000001" w:usb1="080E0000" w:usb2="00000000" w:usb3="00000000" w:csb0="00040000" w:csb1="00000000"/>
    <w:embedRegular r:id="rId7" w:fontKey="{C0ECEC2E-DA2A-48A2-A56B-39CAE6463E68}"/>
  </w:font>
  <w:font w:name="ArialUnicodeMS">
    <w:altName w:val="Malgun Gothic"/>
    <w:panose1 w:val="00000000000000000000"/>
    <w:charset w:val="81"/>
    <w:family w:val="auto"/>
    <w:pitch w:val="default"/>
    <w:sig w:usb0="00000000" w:usb1="00000000" w:usb2="00000010" w:usb3="00000000" w:csb0="00080001" w:csb1="00000000"/>
    <w:embedRegular r:id="rId8" w:fontKey="{1A6CCD63-4769-4D99-BB04-2F94E6E01E1B}"/>
  </w:font>
  <w:font w:name="Malgun Gothic">
    <w:panose1 w:val="020B0503020000020004"/>
    <w:charset w:val="81"/>
    <w:family w:val="auto"/>
    <w:pitch w:val="default"/>
    <w:sig w:usb0="9000002F" w:usb1="29D77CFB" w:usb2="00000012" w:usb3="00000000" w:csb0="00080001" w:csb1="00000000"/>
  </w:font>
  <w:font w:name="方正仿宋_GB2312">
    <w:panose1 w:val="02000000000000000000"/>
    <w:charset w:val="86"/>
    <w:family w:val="auto"/>
    <w:pitch w:val="default"/>
    <w:sig w:usb0="A00002BF" w:usb1="184F6CFA" w:usb2="00000012" w:usb3="00000000" w:csb0="00040001" w:csb1="00000000"/>
  </w:font>
  <w:font w:name="DengXian-Regular">
    <w:altName w:val="宋体"/>
    <w:panose1 w:val="00000000000000000000"/>
    <w:charset w:val="86"/>
    <w:family w:val="auto"/>
    <w:pitch w:val="default"/>
    <w:sig w:usb0="00000000" w:usb1="00000000" w:usb2="00000010" w:usb3="00000000" w:csb0="00040001" w:csb1="00000000"/>
    <w:embedRegular r:id="rId9" w:fontKey="{000493F9-7C6B-46B8-B2DA-A61357027E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126E67">
    <w:pPr>
      <w:pStyle w:val="8"/>
      <w:jc w:val="center"/>
    </w:pPr>
  </w:p>
  <w:p w14:paraId="4AACCA28">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C9FA56">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A867CE">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C3A49B">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59243D">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F0CE60">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embedTrueTypeFonts/>
  <w:saveSubsetFonts/>
  <w:bordersDoNotSurroundHeader w:val="0"/>
  <w:bordersDoNotSurroundFooter w:val="0"/>
  <w:documentProtection w:enforcement="0"/>
  <w:defaultTabStop w:val="420"/>
  <w:drawingGridVerticalSpacing w:val="165"/>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jksImhkaWQiOiJiMzk2N2EzZjUyYWViODRjZjJhMDZjM2YyYjk4MTExMiIsInVzZXJDb3VudCI6MX0="/>
  </w:docVars>
  <w:rsids>
    <w:rsidRoot w:val="00000000"/>
    <w:rsid w:val="00086151"/>
    <w:rsid w:val="00236F8C"/>
    <w:rsid w:val="00822154"/>
    <w:rsid w:val="00C65689"/>
    <w:rsid w:val="00CC2C8E"/>
    <w:rsid w:val="01A03C5A"/>
    <w:rsid w:val="01A5267D"/>
    <w:rsid w:val="01AF6A8D"/>
    <w:rsid w:val="024808A2"/>
    <w:rsid w:val="025C3821"/>
    <w:rsid w:val="0294504E"/>
    <w:rsid w:val="02DA3B1B"/>
    <w:rsid w:val="02E57B4D"/>
    <w:rsid w:val="03450B90"/>
    <w:rsid w:val="037B12D4"/>
    <w:rsid w:val="03804D63"/>
    <w:rsid w:val="03FB73B0"/>
    <w:rsid w:val="04806B11"/>
    <w:rsid w:val="049C1B9D"/>
    <w:rsid w:val="04BD008C"/>
    <w:rsid w:val="04C55939"/>
    <w:rsid w:val="04DA28BB"/>
    <w:rsid w:val="04F528BE"/>
    <w:rsid w:val="050E10CE"/>
    <w:rsid w:val="054F2DFB"/>
    <w:rsid w:val="05991C82"/>
    <w:rsid w:val="05CD1EC8"/>
    <w:rsid w:val="061416A9"/>
    <w:rsid w:val="061D60A6"/>
    <w:rsid w:val="06236884"/>
    <w:rsid w:val="06B07006"/>
    <w:rsid w:val="06FC7C2A"/>
    <w:rsid w:val="07533AFE"/>
    <w:rsid w:val="07AC18F2"/>
    <w:rsid w:val="07B3657A"/>
    <w:rsid w:val="07C857D0"/>
    <w:rsid w:val="082929D5"/>
    <w:rsid w:val="083F3A0A"/>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C3019B"/>
    <w:rsid w:val="0DFA5D82"/>
    <w:rsid w:val="0E1E52CE"/>
    <w:rsid w:val="0E866524"/>
    <w:rsid w:val="0E9268D3"/>
    <w:rsid w:val="0E957F1F"/>
    <w:rsid w:val="0F0E7284"/>
    <w:rsid w:val="0F28110F"/>
    <w:rsid w:val="0F37083F"/>
    <w:rsid w:val="0F7470AF"/>
    <w:rsid w:val="0F891DB8"/>
    <w:rsid w:val="0F8D3287"/>
    <w:rsid w:val="0FAA3B86"/>
    <w:rsid w:val="10191346"/>
    <w:rsid w:val="102A01A6"/>
    <w:rsid w:val="105A290D"/>
    <w:rsid w:val="10754A6C"/>
    <w:rsid w:val="108B537D"/>
    <w:rsid w:val="10B11DB1"/>
    <w:rsid w:val="11177F57"/>
    <w:rsid w:val="11217C97"/>
    <w:rsid w:val="11464C20"/>
    <w:rsid w:val="115E4926"/>
    <w:rsid w:val="118A1FFA"/>
    <w:rsid w:val="11E35B5A"/>
    <w:rsid w:val="11E42DD6"/>
    <w:rsid w:val="125F5A1B"/>
    <w:rsid w:val="126979D6"/>
    <w:rsid w:val="129E45A7"/>
    <w:rsid w:val="13074404"/>
    <w:rsid w:val="136A5C00"/>
    <w:rsid w:val="13B97B08"/>
    <w:rsid w:val="13C527AC"/>
    <w:rsid w:val="14711797"/>
    <w:rsid w:val="147B6F17"/>
    <w:rsid w:val="14D42061"/>
    <w:rsid w:val="15081C8B"/>
    <w:rsid w:val="15090D5C"/>
    <w:rsid w:val="15CF053D"/>
    <w:rsid w:val="15E0131A"/>
    <w:rsid w:val="15E11DC0"/>
    <w:rsid w:val="16457D9F"/>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9F2E05"/>
    <w:rsid w:val="1CA15E03"/>
    <w:rsid w:val="1CA24F0C"/>
    <w:rsid w:val="1CF8716C"/>
    <w:rsid w:val="1D1638FE"/>
    <w:rsid w:val="1D1E545A"/>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1C16D5C"/>
    <w:rsid w:val="220451AB"/>
    <w:rsid w:val="2237486E"/>
    <w:rsid w:val="223D1378"/>
    <w:rsid w:val="22451BC7"/>
    <w:rsid w:val="224B0307"/>
    <w:rsid w:val="22940650"/>
    <w:rsid w:val="22AD4B1E"/>
    <w:rsid w:val="22C43743"/>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6390459"/>
    <w:rsid w:val="264D2D17"/>
    <w:rsid w:val="26D50E55"/>
    <w:rsid w:val="271A539C"/>
    <w:rsid w:val="273823FA"/>
    <w:rsid w:val="274972D4"/>
    <w:rsid w:val="27AA3D97"/>
    <w:rsid w:val="280A3758"/>
    <w:rsid w:val="28292E99"/>
    <w:rsid w:val="2886653D"/>
    <w:rsid w:val="289057C5"/>
    <w:rsid w:val="28A67C7A"/>
    <w:rsid w:val="28EA3248"/>
    <w:rsid w:val="28F879DA"/>
    <w:rsid w:val="294B7731"/>
    <w:rsid w:val="29514455"/>
    <w:rsid w:val="29D21FF2"/>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E0725DC"/>
    <w:rsid w:val="2E1B4BB8"/>
    <w:rsid w:val="2E256CB6"/>
    <w:rsid w:val="2E5F27E4"/>
    <w:rsid w:val="2EBD223E"/>
    <w:rsid w:val="2EC10AD1"/>
    <w:rsid w:val="2ECB6A5A"/>
    <w:rsid w:val="2EE65418"/>
    <w:rsid w:val="2EFC0112"/>
    <w:rsid w:val="2F0F6197"/>
    <w:rsid w:val="2F2B730D"/>
    <w:rsid w:val="2F9F3DC1"/>
    <w:rsid w:val="2FFC7AC2"/>
    <w:rsid w:val="301430AF"/>
    <w:rsid w:val="30630612"/>
    <w:rsid w:val="308E59B0"/>
    <w:rsid w:val="30B10568"/>
    <w:rsid w:val="30E55DD3"/>
    <w:rsid w:val="30E60399"/>
    <w:rsid w:val="31356AA5"/>
    <w:rsid w:val="313E22F0"/>
    <w:rsid w:val="31B0194C"/>
    <w:rsid w:val="31CE17D1"/>
    <w:rsid w:val="32270449"/>
    <w:rsid w:val="323E4515"/>
    <w:rsid w:val="3286389B"/>
    <w:rsid w:val="32994FDB"/>
    <w:rsid w:val="32CF5C94"/>
    <w:rsid w:val="32D337C7"/>
    <w:rsid w:val="32E200EC"/>
    <w:rsid w:val="32E5408B"/>
    <w:rsid w:val="32EB0D70"/>
    <w:rsid w:val="332824BC"/>
    <w:rsid w:val="332868BB"/>
    <w:rsid w:val="333211F3"/>
    <w:rsid w:val="33504B41"/>
    <w:rsid w:val="338B4A07"/>
    <w:rsid w:val="33944811"/>
    <w:rsid w:val="33CE0488"/>
    <w:rsid w:val="341D31EE"/>
    <w:rsid w:val="34262463"/>
    <w:rsid w:val="34296F31"/>
    <w:rsid w:val="34340A27"/>
    <w:rsid w:val="346A2989"/>
    <w:rsid w:val="348865E9"/>
    <w:rsid w:val="348F70D5"/>
    <w:rsid w:val="349D2BAD"/>
    <w:rsid w:val="34B25886"/>
    <w:rsid w:val="35277FF8"/>
    <w:rsid w:val="35763460"/>
    <w:rsid w:val="35776F72"/>
    <w:rsid w:val="35997371"/>
    <w:rsid w:val="35DD4D47"/>
    <w:rsid w:val="35DE3514"/>
    <w:rsid w:val="360134DF"/>
    <w:rsid w:val="360B1E2F"/>
    <w:rsid w:val="360D500F"/>
    <w:rsid w:val="36330424"/>
    <w:rsid w:val="36FE3ABA"/>
    <w:rsid w:val="37072BDE"/>
    <w:rsid w:val="37455334"/>
    <w:rsid w:val="37527C32"/>
    <w:rsid w:val="37731921"/>
    <w:rsid w:val="37E509C0"/>
    <w:rsid w:val="37E96FB8"/>
    <w:rsid w:val="38222D85"/>
    <w:rsid w:val="38803721"/>
    <w:rsid w:val="38925A62"/>
    <w:rsid w:val="389F5F4F"/>
    <w:rsid w:val="38C36BA2"/>
    <w:rsid w:val="38E11CEF"/>
    <w:rsid w:val="38ED58E9"/>
    <w:rsid w:val="38F6595C"/>
    <w:rsid w:val="391702A7"/>
    <w:rsid w:val="39286EB6"/>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C6C0B58"/>
    <w:rsid w:val="3CBE41D5"/>
    <w:rsid w:val="3D446B0E"/>
    <w:rsid w:val="3D745844"/>
    <w:rsid w:val="3D8626D0"/>
    <w:rsid w:val="3D953A6B"/>
    <w:rsid w:val="3DBB5979"/>
    <w:rsid w:val="3DD56F21"/>
    <w:rsid w:val="3DEF6699"/>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2E7C36"/>
    <w:rsid w:val="4050218A"/>
    <w:rsid w:val="405C7868"/>
    <w:rsid w:val="408B24EB"/>
    <w:rsid w:val="408D1DBF"/>
    <w:rsid w:val="40C652D1"/>
    <w:rsid w:val="417044B8"/>
    <w:rsid w:val="41A203A0"/>
    <w:rsid w:val="41A25D3E"/>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4D33826"/>
    <w:rsid w:val="45344EFF"/>
    <w:rsid w:val="45513D03"/>
    <w:rsid w:val="45541E1C"/>
    <w:rsid w:val="45FE7734"/>
    <w:rsid w:val="461F0A8B"/>
    <w:rsid w:val="4648721E"/>
    <w:rsid w:val="46663E71"/>
    <w:rsid w:val="466A37AC"/>
    <w:rsid w:val="468A1A00"/>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8B96318"/>
    <w:rsid w:val="49067B2F"/>
    <w:rsid w:val="49677E31"/>
    <w:rsid w:val="496C2225"/>
    <w:rsid w:val="49A35E02"/>
    <w:rsid w:val="49AE2880"/>
    <w:rsid w:val="49F42EAF"/>
    <w:rsid w:val="4A337323"/>
    <w:rsid w:val="4A5B28DC"/>
    <w:rsid w:val="4AA06B93"/>
    <w:rsid w:val="4ADB18EB"/>
    <w:rsid w:val="4B3A6FE7"/>
    <w:rsid w:val="4B96118E"/>
    <w:rsid w:val="4BAE1B66"/>
    <w:rsid w:val="4BC806E6"/>
    <w:rsid w:val="4BED4708"/>
    <w:rsid w:val="4BF133DC"/>
    <w:rsid w:val="4C2E4987"/>
    <w:rsid w:val="4C4117A4"/>
    <w:rsid w:val="4C507D4A"/>
    <w:rsid w:val="4CDF5563"/>
    <w:rsid w:val="4CFB2214"/>
    <w:rsid w:val="4D2C4D26"/>
    <w:rsid w:val="4D335E0E"/>
    <w:rsid w:val="4D4E4EA3"/>
    <w:rsid w:val="4D9A5B1B"/>
    <w:rsid w:val="4DA55D85"/>
    <w:rsid w:val="4DBB20DB"/>
    <w:rsid w:val="4DDC3F22"/>
    <w:rsid w:val="4DE66FB2"/>
    <w:rsid w:val="4DEC6CB8"/>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4FC4714D"/>
    <w:rsid w:val="503D1C79"/>
    <w:rsid w:val="507A6406"/>
    <w:rsid w:val="50853863"/>
    <w:rsid w:val="508A4590"/>
    <w:rsid w:val="50F1461D"/>
    <w:rsid w:val="50FE5411"/>
    <w:rsid w:val="510B072E"/>
    <w:rsid w:val="511B0BF4"/>
    <w:rsid w:val="51264306"/>
    <w:rsid w:val="514E62C9"/>
    <w:rsid w:val="516123CE"/>
    <w:rsid w:val="51932FAD"/>
    <w:rsid w:val="519C4558"/>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31DD8"/>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6776CD"/>
    <w:rsid w:val="5A8842AA"/>
    <w:rsid w:val="5AEB1E3C"/>
    <w:rsid w:val="5B2507CA"/>
    <w:rsid w:val="5B2A474A"/>
    <w:rsid w:val="5B2D237E"/>
    <w:rsid w:val="5B830730"/>
    <w:rsid w:val="5BBB2DD6"/>
    <w:rsid w:val="5BE263B6"/>
    <w:rsid w:val="5C8E5C5A"/>
    <w:rsid w:val="5C965E61"/>
    <w:rsid w:val="5CF0089C"/>
    <w:rsid w:val="5CF5796F"/>
    <w:rsid w:val="5D242A11"/>
    <w:rsid w:val="5D9217C2"/>
    <w:rsid w:val="5DAD06BF"/>
    <w:rsid w:val="5DC92CE9"/>
    <w:rsid w:val="5DE23CB3"/>
    <w:rsid w:val="5DE97EEC"/>
    <w:rsid w:val="5DFA5EB0"/>
    <w:rsid w:val="5E000E4D"/>
    <w:rsid w:val="5E0B583E"/>
    <w:rsid w:val="5E201A7B"/>
    <w:rsid w:val="5EA45884"/>
    <w:rsid w:val="5EBD0484"/>
    <w:rsid w:val="5F2C5C7C"/>
    <w:rsid w:val="5F36141C"/>
    <w:rsid w:val="5FC5273F"/>
    <w:rsid w:val="604F6C39"/>
    <w:rsid w:val="60806DF2"/>
    <w:rsid w:val="61072DA5"/>
    <w:rsid w:val="611C0817"/>
    <w:rsid w:val="61224A52"/>
    <w:rsid w:val="61520CCB"/>
    <w:rsid w:val="61851A29"/>
    <w:rsid w:val="622D1522"/>
    <w:rsid w:val="622E0574"/>
    <w:rsid w:val="62683B6B"/>
    <w:rsid w:val="6275761C"/>
    <w:rsid w:val="62816E52"/>
    <w:rsid w:val="62AB7BE6"/>
    <w:rsid w:val="62AC5944"/>
    <w:rsid w:val="632F3F8A"/>
    <w:rsid w:val="63716241"/>
    <w:rsid w:val="637279B4"/>
    <w:rsid w:val="63817D2B"/>
    <w:rsid w:val="63BD1FA9"/>
    <w:rsid w:val="63D175D1"/>
    <w:rsid w:val="63D27965"/>
    <w:rsid w:val="63F4667E"/>
    <w:rsid w:val="640477D1"/>
    <w:rsid w:val="64095516"/>
    <w:rsid w:val="641A2468"/>
    <w:rsid w:val="64372F20"/>
    <w:rsid w:val="648944D0"/>
    <w:rsid w:val="64DC72D7"/>
    <w:rsid w:val="64FA42B4"/>
    <w:rsid w:val="653619A6"/>
    <w:rsid w:val="65610A02"/>
    <w:rsid w:val="65A11EA3"/>
    <w:rsid w:val="65AC3D66"/>
    <w:rsid w:val="65BB5334"/>
    <w:rsid w:val="663E1DBA"/>
    <w:rsid w:val="665D0213"/>
    <w:rsid w:val="668506C7"/>
    <w:rsid w:val="669E59F1"/>
    <w:rsid w:val="66A2024B"/>
    <w:rsid w:val="66CB5E2D"/>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9D00DEB"/>
    <w:rsid w:val="6A0E3FB4"/>
    <w:rsid w:val="6A292754"/>
    <w:rsid w:val="6A5E3B28"/>
    <w:rsid w:val="6A6B1EBE"/>
    <w:rsid w:val="6A8F43F7"/>
    <w:rsid w:val="6AD625F3"/>
    <w:rsid w:val="6B7218BE"/>
    <w:rsid w:val="6B750BA9"/>
    <w:rsid w:val="6BB93285"/>
    <w:rsid w:val="6C0C698C"/>
    <w:rsid w:val="6C222401"/>
    <w:rsid w:val="6C56267F"/>
    <w:rsid w:val="6C826EF9"/>
    <w:rsid w:val="6CAE4C93"/>
    <w:rsid w:val="6CB14F16"/>
    <w:rsid w:val="6CEC2069"/>
    <w:rsid w:val="6D0B1869"/>
    <w:rsid w:val="6D65402D"/>
    <w:rsid w:val="6D683822"/>
    <w:rsid w:val="6D8D136C"/>
    <w:rsid w:val="6DBF2759"/>
    <w:rsid w:val="6DC96F36"/>
    <w:rsid w:val="6DFA3EBF"/>
    <w:rsid w:val="6E3E63D2"/>
    <w:rsid w:val="6E5F7BE6"/>
    <w:rsid w:val="6E6918C6"/>
    <w:rsid w:val="6EEB4AC4"/>
    <w:rsid w:val="6F212DD6"/>
    <w:rsid w:val="6F3B5912"/>
    <w:rsid w:val="6FA14A81"/>
    <w:rsid w:val="6FA3261F"/>
    <w:rsid w:val="6FB44BAA"/>
    <w:rsid w:val="700D6539"/>
    <w:rsid w:val="704203E3"/>
    <w:rsid w:val="7058046B"/>
    <w:rsid w:val="70660F3C"/>
    <w:rsid w:val="707F2079"/>
    <w:rsid w:val="70922734"/>
    <w:rsid w:val="70CD16CB"/>
    <w:rsid w:val="70CE6DC7"/>
    <w:rsid w:val="710B3646"/>
    <w:rsid w:val="711759F2"/>
    <w:rsid w:val="713C4ED8"/>
    <w:rsid w:val="71407642"/>
    <w:rsid w:val="71641210"/>
    <w:rsid w:val="71D95B7C"/>
    <w:rsid w:val="71EA6A50"/>
    <w:rsid w:val="71FE31A8"/>
    <w:rsid w:val="720C30AE"/>
    <w:rsid w:val="721A7983"/>
    <w:rsid w:val="721F6113"/>
    <w:rsid w:val="7233782C"/>
    <w:rsid w:val="726A729D"/>
    <w:rsid w:val="73177841"/>
    <w:rsid w:val="733774FE"/>
    <w:rsid w:val="73617E1B"/>
    <w:rsid w:val="736D7653"/>
    <w:rsid w:val="738035CB"/>
    <w:rsid w:val="73852C46"/>
    <w:rsid w:val="7396335C"/>
    <w:rsid w:val="73F46595"/>
    <w:rsid w:val="73F47FAE"/>
    <w:rsid w:val="74283FA2"/>
    <w:rsid w:val="742C135B"/>
    <w:rsid w:val="74463733"/>
    <w:rsid w:val="748A2F40"/>
    <w:rsid w:val="74D84FF7"/>
    <w:rsid w:val="74F85778"/>
    <w:rsid w:val="75272439"/>
    <w:rsid w:val="758F1E9B"/>
    <w:rsid w:val="75CE266B"/>
    <w:rsid w:val="76120141"/>
    <w:rsid w:val="768216BE"/>
    <w:rsid w:val="76C23B43"/>
    <w:rsid w:val="76FD6F97"/>
    <w:rsid w:val="770218E8"/>
    <w:rsid w:val="779469CE"/>
    <w:rsid w:val="77C875A5"/>
    <w:rsid w:val="78A27DF6"/>
    <w:rsid w:val="79285B3A"/>
    <w:rsid w:val="79490B03"/>
    <w:rsid w:val="79625CA9"/>
    <w:rsid w:val="79A91196"/>
    <w:rsid w:val="7A0B32D3"/>
    <w:rsid w:val="7AC13CD3"/>
    <w:rsid w:val="7AE10264"/>
    <w:rsid w:val="7AE4248E"/>
    <w:rsid w:val="7B4A207F"/>
    <w:rsid w:val="7B936F45"/>
    <w:rsid w:val="7BA47419"/>
    <w:rsid w:val="7BB10D45"/>
    <w:rsid w:val="7BB44151"/>
    <w:rsid w:val="7C656A39"/>
    <w:rsid w:val="7CB93996"/>
    <w:rsid w:val="7CBE0F99"/>
    <w:rsid w:val="7D4E45F1"/>
    <w:rsid w:val="7DFB6D82"/>
    <w:rsid w:val="7E1D71D1"/>
    <w:rsid w:val="7E246254"/>
    <w:rsid w:val="7E553215"/>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3"/>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chart" Target="charts/chart6.xml"/><Relationship Id="rId15" Type="http://schemas.openxmlformats.org/officeDocument/2006/relationships/chart" Target="charts/chart5.xml"/><Relationship Id="rId14" Type="http://schemas.openxmlformats.org/officeDocument/2006/relationships/chart" Target="charts/chart4.xml"/><Relationship Id="rId13" Type="http://schemas.openxmlformats.org/officeDocument/2006/relationships/chart" Target="charts/chart3.xml"/><Relationship Id="rId12" Type="http://schemas.openxmlformats.org/officeDocument/2006/relationships/chart" Target="charts/chart2.xml"/><Relationship Id="rId11" Type="http://schemas.openxmlformats.org/officeDocument/2006/relationships/chart" Target="charts/chart1.xml"/><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2.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_rels/chart3.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4.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6.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2023-2024</a:t>
            </a:r>
            <a:r>
              <a:rPr lang="zh-CN" altLang="en-US"/>
              <a:t>年收支总计对比图（万元）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2023年</c:v>
                </c:pt>
                <c:pt idx="1">
                  <c:v>2024年</c:v>
                </c:pt>
              </c:strCache>
            </c:strRef>
          </c:cat>
          <c:val>
            <c:numRef>
              <c:f>Sheet1!$B$2:$B$3</c:f>
              <c:numCache>
                <c:formatCode>General</c:formatCode>
                <c:ptCount val="2"/>
                <c:pt idx="0">
                  <c:v>186.5</c:v>
                </c:pt>
                <c:pt idx="1">
                  <c:v>260.42</c:v>
                </c:pt>
              </c:numCache>
            </c:numRef>
          </c:val>
        </c:ser>
        <c:dLbls>
          <c:showLegendKey val="0"/>
          <c:showVal val="1"/>
          <c:showCatName val="0"/>
          <c:showSerName val="0"/>
          <c:showPercent val="0"/>
          <c:showBubbleSize val="0"/>
        </c:dLbls>
        <c:gapWidth val="246"/>
        <c:overlap val="-28"/>
        <c:axId val="817088452"/>
        <c:axId val="587069473"/>
      </c:barChart>
      <c:catAx>
        <c:axId val="8170884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7069473"/>
        <c:crosses val="autoZero"/>
        <c:auto val="1"/>
        <c:lblAlgn val="ctr"/>
        <c:lblOffset val="100"/>
        <c:noMultiLvlLbl val="0"/>
      </c:catAx>
      <c:valAx>
        <c:axId val="58706947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7088452"/>
        <c:crosses val="autoZero"/>
        <c:crossBetween val="between"/>
      </c:valAx>
      <c:spPr>
        <a:noFill/>
        <a:ln>
          <a:noFill/>
        </a:ln>
        <a:effectLst/>
      </c:spPr>
    </c:plotArea>
    <c:plotVisOnly val="1"/>
    <c:dispBlanksAs val="gap"/>
    <c:showDLblsOverMax val="0"/>
    <c:extLst>
      <c:ext uri="{0b15fc19-7d7d-44ad-8c2d-2c3a37ce22c3}">
        <chartProps xmlns="https://web.wps.cn/et/2018/main" chartId="{b8853f76-32f9-4eba-bdfe-27f33630bd49}"/>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dLbl>
              <c:idx val="0"/>
              <c:layout>
                <c:manualLayout>
                  <c:x val="0.320125539403024"/>
                  <c:y val="0.72690713982147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08045516407558"/>
                  <c:y val="0.63914683382912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405411836540074"/>
                  <c:y val="0.171855078623054"/>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37059073523162"/>
                    </c:manualLayout>
                  </c15:layout>
                </c:ext>
              </c:extLst>
            </c:dLbl>
            <c:dLbl>
              <c:idx val="3"/>
              <c:layout>
                <c:manualLayout>
                  <c:x val="-0.286905148238858"/>
                  <c:y val="0.270250743731381"/>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709732256694"/>
                    </c:manualLayout>
                  </c15:layout>
                </c:ext>
              </c:extLst>
            </c:dLbl>
            <c:dLbl>
              <c:idx val="4"/>
              <c:layout>
                <c:manualLayout>
                  <c:x val="-0.298985360795255"/>
                  <c:y val="0.4491606459838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211403720706"/>
                      <c:h val="0.154908627284318"/>
                    </c:manualLayout>
                  </c15:layout>
                </c:ext>
              </c:extLst>
            </c:dLbl>
            <c:dLbl>
              <c:idx val="5"/>
              <c:layout>
                <c:manualLayout>
                  <c:x val="-0.288475575878384"/>
                  <c:y val="0.124165958351015"/>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922226944326"/>
                    </c:manualLayout>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ctr"/>
            <c:showLegendKey val="1"/>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2604213.05</c:v>
                </c:pt>
                <c:pt idx="1">
                  <c:v>0</c:v>
                </c:pt>
                <c:pt idx="2">
                  <c:v>0</c:v>
                </c:pt>
                <c:pt idx="3">
                  <c:v>0</c:v>
                </c:pt>
                <c:pt idx="4">
                  <c:v>0</c:v>
                </c:pt>
                <c:pt idx="5">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8b201af5-68b8-4e29-9426-b148aaed6b83}"/>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1"/>
              <a:t>图 </a:t>
            </a:r>
            <a:r>
              <a:rPr lang="en-US" altLang="zh-CN" b="1"/>
              <a:t>3 </a:t>
            </a:r>
            <a:r>
              <a:rPr lang="zh-CN" altLang="en-US" b="1"/>
              <a:t>：支出决算构成情况图</a:t>
            </a:r>
            <a:endParaRPr lang="zh-CN" altLang="en-US" b="1"/>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0"/>
              <c:layout>
                <c:manualLayout>
                  <c:x val="0.346218893452525"/>
                  <c:y val="0.7154696132596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57095916888137"/>
                  <c:y val="0.097938376540627"/>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292703551582508"/>
                  <c:y val="0.26689332766680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315235684561946"/>
                  <c:y val="0.468316617084613"/>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273558967655045"/>
                  <c:y val="0.71821036974079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2604213.05</c:v>
                </c:pt>
                <c:pt idx="1">
                  <c:v>0</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b92004e7-7c72-42a8-b688-b066d0666e9e}"/>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2023-2024</a:t>
            </a:r>
            <a:r>
              <a:rPr lang="zh-CN" altLang="en-US"/>
              <a:t>年财政拨款收支对比图（万元）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2023年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186.5</c:v>
                </c:pt>
                <c:pt idx="1">
                  <c:v>186.5</c:v>
                </c:pt>
                <c:pt idx="2">
                  <c:v>186.5</c:v>
                </c:pt>
                <c:pt idx="3">
                  <c:v>186.5</c:v>
                </c:pt>
                <c:pt idx="4">
                  <c:v>0</c:v>
                </c:pt>
                <c:pt idx="5">
                  <c:v>0</c:v>
                </c:pt>
                <c:pt idx="6">
                  <c:v>0</c:v>
                </c:pt>
                <c:pt idx="7">
                  <c:v>0</c:v>
                </c:pt>
              </c:numCache>
            </c:numRef>
          </c:val>
        </c:ser>
        <c:ser>
          <c:idx val="1"/>
          <c:order val="1"/>
          <c:tx>
            <c:strRef>
              <c:f>Sheet1!$C$1</c:f>
              <c:strCache>
                <c:ptCount val="1"/>
                <c:pt idx="0">
                  <c:v>2024年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260.42</c:v>
                </c:pt>
                <c:pt idx="1">
                  <c:v>260.42</c:v>
                </c:pt>
                <c:pt idx="2">
                  <c:v>260.42</c:v>
                </c:pt>
                <c:pt idx="3">
                  <c:v>260.42</c:v>
                </c:pt>
                <c:pt idx="4">
                  <c:v>0</c:v>
                </c:pt>
                <c:pt idx="5">
                  <c:v>0</c:v>
                </c:pt>
                <c:pt idx="6">
                  <c:v>0</c:v>
                </c:pt>
                <c:pt idx="7">
                  <c:v>0</c:v>
                </c:pt>
              </c:numCache>
            </c:numRef>
          </c:val>
        </c:ser>
        <c:dLbls>
          <c:showLegendKey val="0"/>
          <c:showVal val="1"/>
          <c:showCatName val="0"/>
          <c:showSerName val="0"/>
          <c:showPercent val="0"/>
          <c:showBubbleSize val="0"/>
        </c:dLbls>
        <c:gapWidth val="246"/>
        <c:overlap val="-28"/>
        <c:axId val="40225855"/>
        <c:axId val="660958640"/>
      </c:barChart>
      <c:catAx>
        <c:axId val="40225855"/>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0958640"/>
        <c:crosses val="autoZero"/>
        <c:auto val="1"/>
        <c:lblAlgn val="ctr"/>
        <c:lblOffset val="100"/>
        <c:noMultiLvlLbl val="0"/>
      </c:catAx>
      <c:valAx>
        <c:axId val="6609586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225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022007f9-a2b1-4b7c-ad98-5d2f8aca169d}"/>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财政拨款收支预算对比图（万元）</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250.58</c:v>
                </c:pt>
                <c:pt idx="1">
                  <c:v>250.58</c:v>
                </c:pt>
                <c:pt idx="2">
                  <c:v>250.58</c:v>
                </c:pt>
                <c:pt idx="3">
                  <c:v>250.58</c:v>
                </c:pt>
                <c:pt idx="4">
                  <c:v>0</c:v>
                </c:pt>
                <c:pt idx="5">
                  <c:v>0</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260.42</c:v>
                </c:pt>
                <c:pt idx="1">
                  <c:v>260.42</c:v>
                </c:pt>
                <c:pt idx="2">
                  <c:v>260.42</c:v>
                </c:pt>
                <c:pt idx="3">
                  <c:v>260.42</c:v>
                </c:pt>
                <c:pt idx="4">
                  <c:v>0</c:v>
                </c:pt>
                <c:pt idx="5">
                  <c:v>0</c:v>
                </c:pt>
                <c:pt idx="6">
                  <c:v>0</c:v>
                </c:pt>
                <c:pt idx="7">
                  <c:v>0</c:v>
                </c:pt>
              </c:numCache>
            </c:numRef>
          </c:val>
        </c:ser>
        <c:dLbls>
          <c:showLegendKey val="0"/>
          <c:showVal val="1"/>
          <c:showCatName val="0"/>
          <c:showSerName val="0"/>
          <c:showPercent val="0"/>
          <c:showBubbleSize val="0"/>
        </c:dLbls>
        <c:gapWidth val="150"/>
        <c:axId val="136214206"/>
        <c:axId val="897256872"/>
      </c:barChart>
      <c:catAx>
        <c:axId val="13621420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7256872"/>
        <c:crosses val="autoZero"/>
        <c:auto val="1"/>
        <c:lblAlgn val="ctr"/>
        <c:lblOffset val="100"/>
        <c:noMultiLvlLbl val="0"/>
      </c:catAx>
      <c:valAx>
        <c:axId val="89725687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21420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extLst>
      <c:ext uri="{0b15fc19-7d7d-44ad-8c2d-2c3a37ce22c3}">
        <chartProps xmlns="https://web.wps.cn/et/2018/main" chartId="{4f1508f7-4248-4ac9-89ec-8b450a9d3c0b}"/>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Pt>
            <c:idx val="22"/>
            <c:bubble3D val="0"/>
            <c:spPr>
              <a:solidFill>
                <a:schemeClr val="accent5">
                  <a:lumMod val="80000"/>
                </a:schemeClr>
              </a:solidFill>
              <a:ln>
                <a:solidFill>
                  <a:schemeClr val="bg1"/>
                </a:solidFill>
              </a:ln>
              <a:effectLst/>
            </c:spPr>
          </c:dPt>
          <c:dPt>
            <c:idx val="23"/>
            <c:bubble3D val="0"/>
            <c:spPr>
              <a:solidFill>
                <a:schemeClr val="accent6">
                  <a:lumMod val="80000"/>
                </a:schemeClr>
              </a:solidFill>
              <a:ln>
                <a:solidFill>
                  <a:schemeClr val="bg1"/>
                </a:solidFill>
              </a:ln>
              <a:effectLst/>
            </c:spPr>
          </c:dPt>
          <c:dPt>
            <c:idx val="24"/>
            <c:bubble3D val="0"/>
            <c:spPr>
              <a:solidFill>
                <a:schemeClr val="accent1">
                  <a:lumMod val="60000"/>
                  <a:lumOff val="40000"/>
                </a:schemeClr>
              </a:solidFill>
              <a:ln>
                <a:solidFill>
                  <a:schemeClr val="bg1"/>
                </a:solidFill>
              </a:ln>
              <a:effectLst/>
            </c:spPr>
          </c:dPt>
          <c:dPt>
            <c:idx val="25"/>
            <c:bubble3D val="0"/>
            <c:spPr>
              <a:solidFill>
                <a:schemeClr val="accent2">
                  <a:lumMod val="60000"/>
                  <a:lumOff val="40000"/>
                </a:schemeClr>
              </a:solidFill>
              <a:ln>
                <a:solidFill>
                  <a:schemeClr val="bg1"/>
                </a:solidFill>
              </a:ln>
              <a:effectLst/>
            </c:spPr>
          </c:dPt>
          <c:dLbls>
            <c:delete val="1"/>
          </c:dLbls>
          <c:cat>
            <c:strRef>
              <c:f>Sheet1!$A$2:$A$27</c:f>
              <c:strCache>
                <c:ptCount val="26"/>
                <c:pt idx="0">
                  <c:v>一般公共服务支出</c:v>
                </c:pt>
                <c:pt idx="1">
                  <c:v>外交支出</c:v>
                </c:pt>
                <c:pt idx="2">
                  <c:v>国防支出</c:v>
                </c:pt>
                <c:pt idx="3">
                  <c:v>公共安全支出</c:v>
                </c:pt>
                <c:pt idx="4">
                  <c:v>教育支出</c:v>
                </c:pt>
                <c:pt idx="5">
                  <c:v>科学技术支出</c:v>
                </c:pt>
                <c:pt idx="6">
                  <c:v>文化旅游体育与传媒支出</c:v>
                </c:pt>
                <c:pt idx="7">
                  <c:v>社会保障和就业支出</c:v>
                </c:pt>
                <c:pt idx="8">
                  <c:v>卫生健康支出</c:v>
                </c:pt>
                <c:pt idx="9">
                  <c:v>节能环保支出</c:v>
                </c:pt>
                <c:pt idx="10">
                  <c:v>城乡社区支出</c:v>
                </c:pt>
                <c:pt idx="11">
                  <c:v>农林水支出</c:v>
                </c:pt>
                <c:pt idx="12">
                  <c:v>交通运输支出</c:v>
                </c:pt>
                <c:pt idx="13">
                  <c:v>资源勘探工业信息等支出</c:v>
                </c:pt>
                <c:pt idx="14">
                  <c:v>商业服务业等支出</c:v>
                </c:pt>
                <c:pt idx="15">
                  <c:v>金融支出</c:v>
                </c:pt>
                <c:pt idx="16">
                  <c:v>援助其他地区支出</c:v>
                </c:pt>
                <c:pt idx="17">
                  <c:v>自然资源海洋气象等支出</c:v>
                </c:pt>
                <c:pt idx="18">
                  <c:v>住房保障支出</c:v>
                </c:pt>
                <c:pt idx="19">
                  <c:v>粮油物资储备支出</c:v>
                </c:pt>
                <c:pt idx="20">
                  <c:v>国有资本经营预算支出</c:v>
                </c:pt>
                <c:pt idx="21">
                  <c:v>灾害防治及应急管理支出</c:v>
                </c:pt>
                <c:pt idx="22">
                  <c:v>其他支出</c:v>
                </c:pt>
                <c:pt idx="23">
                  <c:v>债务还本支出</c:v>
                </c:pt>
                <c:pt idx="24">
                  <c:v>债务付息支出</c:v>
                </c:pt>
                <c:pt idx="25">
                  <c:v>抗疫特别国债安排的支出</c:v>
                </c:pt>
              </c:strCache>
            </c:strRef>
          </c:cat>
          <c:val>
            <c:numRef>
              <c:f>Sheet1!$B$2:$B$27</c:f>
              <c:numCache>
                <c:formatCode>General</c:formatCode>
                <c:ptCount val="26"/>
                <c:pt idx="0">
                  <c:v>1.5</c:v>
                </c:pt>
                <c:pt idx="1">
                  <c:v>0</c:v>
                </c:pt>
                <c:pt idx="2">
                  <c:v>0</c:v>
                </c:pt>
                <c:pt idx="3">
                  <c:v>0</c:v>
                </c:pt>
                <c:pt idx="4">
                  <c:v>0</c:v>
                </c:pt>
                <c:pt idx="5">
                  <c:v>0</c:v>
                </c:pt>
                <c:pt idx="6">
                  <c:v>0</c:v>
                </c:pt>
                <c:pt idx="7">
                  <c:v>31.36</c:v>
                </c:pt>
                <c:pt idx="8">
                  <c:v>13.08</c:v>
                </c:pt>
                <c:pt idx="9">
                  <c:v>179.06</c:v>
                </c:pt>
                <c:pt idx="10">
                  <c:v>0</c:v>
                </c:pt>
                <c:pt idx="11">
                  <c:v>0</c:v>
                </c:pt>
                <c:pt idx="12">
                  <c:v>0</c:v>
                </c:pt>
                <c:pt idx="13">
                  <c:v>0</c:v>
                </c:pt>
                <c:pt idx="14">
                  <c:v>0</c:v>
                </c:pt>
                <c:pt idx="15">
                  <c:v>0</c:v>
                </c:pt>
                <c:pt idx="16">
                  <c:v>0</c:v>
                </c:pt>
                <c:pt idx="17">
                  <c:v>0</c:v>
                </c:pt>
                <c:pt idx="18">
                  <c:v>35.42</c:v>
                </c:pt>
                <c:pt idx="19">
                  <c:v>0</c:v>
                </c:pt>
                <c:pt idx="20">
                  <c:v>0</c:v>
                </c:pt>
                <c:pt idx="21">
                  <c:v>0</c:v>
                </c:pt>
                <c:pt idx="22">
                  <c:v>0</c:v>
                </c:pt>
                <c:pt idx="23">
                  <c:v>0</c:v>
                </c:pt>
                <c:pt idx="24">
                  <c:v>0</c:v>
                </c:pt>
                <c:pt idx="25">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1e0ee271-1183-4a93-a941-9dac2f635b2e}"/>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33</Pages>
  <Words>1763</Words>
  <Characters>2307</Characters>
  <Lines>86</Lines>
  <Paragraphs>24</Paragraphs>
  <TotalTime>0</TotalTime>
  <ScaleCrop>false</ScaleCrop>
  <LinksUpToDate>false</LinksUpToDate>
  <CharactersWithSpaces>2520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飞</cp:lastModifiedBy>
  <cp:lastPrinted>2023-08-04T01:00:00Z</cp:lastPrinted>
  <dcterms:modified xsi:type="dcterms:W3CDTF">2025-09-15T08:43:17Z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B9D4097774744A28A58B1072CF95DB35_13</vt:lpwstr>
  </property>
  <property fmtid="{D5CDD505-2E9C-101B-9397-08002B2CF9AE}" pid="4" name="KSOTemplateUUID">
    <vt:lpwstr>v1.0_mb_S7ajbG3IpAnL1wSthNCxfw==</vt:lpwstr>
  </property>
  <property fmtid="{D5CDD505-2E9C-101B-9397-08002B2CF9AE}" pid="5" name="KSOTemplateDocerSaveRecord">
    <vt:lpwstr>eyJoZGlkIjoiMzNmMTA1ZmMyMzVlMDEwNzIxYmFjY2ZmNDk4OWNhNmIiLCJ1c2VySWQiOiIxMTA0Nzk1NTAxIn0=</vt:lpwstr>
  </property>
</Properties>
</file>