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XX企业石家庄市瞪羚企业</w:t>
      </w:r>
    </w:p>
    <w:p>
      <w:pPr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申报表</w:t>
      </w:r>
    </w:p>
    <w:p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rPr>
          <w:rFonts w:hint="default"/>
          <w:sz w:val="32"/>
          <w:szCs w:val="32"/>
          <w:lang w:val="en-US" w:eastAsia="zh-CN"/>
        </w:rPr>
      </w:pPr>
    </w:p>
    <w:p>
      <w:pPr>
        <w:rPr>
          <w:rFonts w:hint="default"/>
          <w:sz w:val="32"/>
          <w:szCs w:val="32"/>
          <w:lang w:val="en-US" w:eastAsia="zh-CN"/>
        </w:rPr>
      </w:pPr>
    </w:p>
    <w:p>
      <w:pPr>
        <w:rPr>
          <w:rFonts w:hint="default"/>
          <w:sz w:val="32"/>
          <w:szCs w:val="32"/>
          <w:lang w:val="en-US" w:eastAsia="zh-CN"/>
        </w:rPr>
      </w:pPr>
    </w:p>
    <w:p>
      <w:pPr>
        <w:rPr>
          <w:rFonts w:hint="default"/>
          <w:sz w:val="32"/>
          <w:szCs w:val="32"/>
          <w:lang w:val="en-US" w:eastAsia="zh-CN"/>
        </w:rPr>
      </w:pPr>
    </w:p>
    <w:p>
      <w:pPr>
        <w:rPr>
          <w:rFonts w:hint="default"/>
          <w:sz w:val="32"/>
          <w:szCs w:val="32"/>
          <w:lang w:val="en-US" w:eastAsia="zh-CN"/>
        </w:rPr>
      </w:pPr>
    </w:p>
    <w:p>
      <w:pPr>
        <w:rPr>
          <w:rFonts w:hint="default"/>
          <w:sz w:val="32"/>
          <w:szCs w:val="32"/>
          <w:lang w:val="en-US" w:eastAsia="zh-CN"/>
        </w:rPr>
      </w:pPr>
    </w:p>
    <w:p>
      <w:pPr>
        <w:ind w:firstLine="1920" w:firstLineChars="600"/>
        <w:rPr>
          <w:rFonts w:hint="eastAsia"/>
          <w:sz w:val="32"/>
          <w:szCs w:val="32"/>
          <w:lang w:val="en-US" w:eastAsia="zh-CN"/>
        </w:rPr>
      </w:pP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2078355</wp:posOffset>
                </wp:positionH>
                <wp:positionV relativeFrom="paragraph">
                  <wp:posOffset>304800</wp:posOffset>
                </wp:positionV>
                <wp:extent cx="1926590" cy="635"/>
                <wp:effectExtent l="0" t="0" r="0" b="0"/>
                <wp:wrapNone/>
                <wp:docPr id="1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2659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margin-left:163.65pt;margin-top:24pt;height:0.05pt;width:151.7pt;z-index:251658240;mso-width-relative:page;mso-height-relative:page;" filled="f" stroked="t" coordsize="21600,21600" o:gfxdata="UEsFBgAAAAAAAAAAAAAAAAAAAAAAAFBLAwQKAAAAAACHTuJAAAAAAAAAAAAAAAAABAAAAGRycy9Q&#10;SwMEFAAAAAgAh07iQIREBo3XAAAACQEAAA8AAABkcnMvZG93bnJldi54bWxNjz1Pw0AMhnck/sPJ&#10;SCwVvUuC2irk0gHIxkILYnUTk0TkfGnu+gG/HneC0faj189brM9uUEeaQu/ZQjI3oIhr3/TcWnjb&#10;VncrUCEiNzh4JgvfFGBdXl8VmDf+xK903MRWSQiHHC10MY651qHuyGGY+5FYbp9+chhlnFrdTHiS&#10;cDfo1JiFdtizfOhwpMeO6q/NwVkI1Tvtq59ZPTMfWesp3T+9PKO1tzeJeQAV6Rz/YLjoizqU4rTz&#10;B26CGixk6TIT1ML9SjoJsMjMEtTuskhAl4X+36D8BVBLAwQUAAAACACHTuJA+ijGqc8BAACSAwAA&#10;DgAAAGRycy9lMm9Eb2MueG1srVNLjhMxEN0jcQfLe9JJUCLSSmcWE4YNgkjAASr+dFvyTy4nnZyF&#10;a7Biw3HmGpSdkOGzQYheuMuu59f1XlWv707OsqNKaILv+Gwy5Ux5EaTxfcc/fXx48YozzOAl2OBV&#10;x88K+d3m+bP1GFs1D0OwUiVGJB7bMXZ8yDm2TYNiUA5wEqLylNQhOci0TX0jE4zE7mwzn06XzRiS&#10;jCkIhUin20uSbyq/1krk91qjysx2nGrLdU113Ze12ayh7RPEwYhrGfAPVTgwnj56o9pCBnZI5g8q&#10;Z0QKGHSeiOCaoLURqmogNbPpb2o+DBBV1ULmYLzZhP+PVrw77hIzknrHmQdHLXr8/OXx6zc2L96M&#10;EVuC3Ptduu4w7lIRetLJlTdJYKfq5/nmpzplJuhwtpovFyuyXVBu+XJRGJunqzFhfqOCYyXouDW+&#10;iIUWjm8xX6A/IOXYejZ2fLWYL4gQaFa0hUyhi1Q9+r7exWCNfDDWlhuY+v29TewIpfv1uZbwC6x8&#10;ZAs4XHA1VWDQDgrkay9ZPkfyxdMA81KCU5Izq2jeS1SRGYz9GySpt55MKL5enCzRPsgzdeEQk+kH&#10;ciKng6qFliQ1vrp2HdIyWT/vK9nTr7T5D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BYAAABkcnMvUEsBAhQAFAAAAAgAh07iQIREBo3XAAAA&#10;CQEAAA8AAAAAAAAAAQAgAAAAOAAAAGRycy9kb3ducmV2LnhtbFBLAQIUABQAAAAIAIdO4kD6KMap&#10;zwEAAJIDAAAOAAAAAAAAAAEAIAAAADwBAABkcnMvZTJvRG9jLnhtbFBLBQYAAAAABgAGAFkBAAB9&#10;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32"/>
          <w:szCs w:val="32"/>
          <w:lang w:val="en-US" w:eastAsia="zh-CN"/>
        </w:rPr>
        <w:t>企业名称</w:t>
      </w:r>
    </w:p>
    <w:p>
      <w:pPr>
        <w:ind w:firstLine="1920" w:firstLineChars="600"/>
        <w:rPr>
          <w:rFonts w:hint="eastAsia"/>
          <w:sz w:val="32"/>
          <w:szCs w:val="32"/>
          <w:lang w:val="en-US" w:eastAsia="zh-CN"/>
        </w:rPr>
      </w:pP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2077720</wp:posOffset>
                </wp:positionH>
                <wp:positionV relativeFrom="paragraph">
                  <wp:posOffset>282575</wp:posOffset>
                </wp:positionV>
                <wp:extent cx="1948815" cy="635"/>
                <wp:effectExtent l="0" t="0" r="0" b="0"/>
                <wp:wrapNone/>
                <wp:docPr id="2" name="直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48815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3" o:spid="_x0000_s1026" o:spt="20" style="position:absolute;left:0pt;margin-left:163.6pt;margin-top:22.25pt;height:0.05pt;width:153.45pt;z-index:251659264;mso-width-relative:page;mso-height-relative:page;" filled="f" stroked="t" coordsize="21600,21600" o:gfxdata="UEsFBgAAAAAAAAAAAAAAAAAAAAAAAFBLAwQKAAAAAACHTuJAAAAAAAAAAAAAAAAABAAAAGRycy9Q&#10;SwMEFAAAAAgAh07iQDYUfZvXAAAACQEAAA8AAABkcnMvZG93bnJldi54bWxNj8tOwzAQRfdI/IM1&#10;SGwqaudBQCFOF0B2bCggttN4SCLicRq7D/h63FVZzszRnXOr1dGOYk+zHxxrSJYKBHHrzMCdhve3&#10;5uYehA/IBkfHpOGHPKzqy4sKS+MO/Er7dehEDGFfooY+hKmU0rc9WfRLNxHH25ebLYY4zp00Mx5i&#10;uB1lqlQhLQ4cP/Q40WNP7fd6ZzX45oO2ze+iXajPrHOUbp9enlHr66tEPYAIdAxnGE76UR3q6LRx&#10;OzZejBqy9C6NqIY8vwURgSLLExCb06IAWVfyf4P6D1BLAwQUAAAACACHTuJAx90qVtEBAACSAwAA&#10;DgAAAGRycy9lMm9Eb2MueG1srVNLjhMxEN0jcQfLe9JJhoxmWunMYsKwQRCJ4QAVf7ot+SeXk07O&#10;wjVYseE4cw3KTsjw2SBEL9xl1/Preq+ql3cHZ9leJTTBd3w2mXKmvAjS+L7jnx4fXt1whhm8BBu8&#10;6vhRIb9bvXyxHGOr5mEIVqrEiMRjO8aODznHtmlQDMoBTkJUnpI6JAeZtqlvZIKR2J1t5tPpdTOG&#10;JGMKQiHS6fqU5KvKr7US+YPWqDKzHafacl1TXbdlbVZLaPsEcTDiXAb8QxUOjKePXqjWkIHtkvmD&#10;yhmRAgadJyK4JmhthKoaSM1s+puajwNEVbWQORgvNuH/oxXv95vEjOz4nDMPjlr09PnL09dv7Kp4&#10;M0ZsCXLvN+m8w7hJRehBJ1feJIEdqp/Hi5/qkJmgw9nt65ub2YIzQbnrq0VhbJ6vxoT5rQqOlaDj&#10;1vgiFlrYv8N8gv6AlGPr2djx28W8EALNiraQKXSRqkff17sYrJEPxtpyA1O/vbeJ7aF0vz7nEn6B&#10;lY+sAYcTrqYKDNpBgXzjJcvHSL54GmBeSnBKcmYVzXuJKjKDsX+DJPXWkwnF15OTJdoGeaQu7GIy&#10;/UBO5LRTtdCSpMZX185DWibr530le/6VVt8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FgAAAGRycy9QSwECFAAUAAAACACHTuJANhR9m9cA&#10;AAAJAQAADwAAAAAAAAABACAAAAA4AAAAZHJzL2Rvd25yZXYueG1sUEsBAhQAFAAAAAgAh07iQMfd&#10;KlbRAQAAkgMAAA4AAAAAAAAAAQAgAAAAPAEAAGRycy9lMm9Eb2MueG1sUEsFBgAAAAAGAAYAWQEA&#10;AH8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32"/>
          <w:szCs w:val="32"/>
          <w:lang w:val="en-US" w:eastAsia="zh-CN"/>
        </w:rPr>
        <w:t>所 在 地</w:t>
      </w:r>
    </w:p>
    <w:p>
      <w:pPr>
        <w:ind w:firstLine="1920" w:firstLineChars="600"/>
        <w:rPr>
          <w:rFonts w:hint="eastAsia"/>
          <w:sz w:val="32"/>
          <w:szCs w:val="32"/>
          <w:lang w:val="en-US" w:eastAsia="zh-CN"/>
        </w:rPr>
      </w:pPr>
      <w:r>
        <w:rPr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2077720</wp:posOffset>
                </wp:positionH>
                <wp:positionV relativeFrom="paragraph">
                  <wp:posOffset>304165</wp:posOffset>
                </wp:positionV>
                <wp:extent cx="1978660" cy="635"/>
                <wp:effectExtent l="0" t="0" r="0" b="0"/>
                <wp:wrapNone/>
                <wp:docPr id="3" name="直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7866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直线 4" o:spid="_x0000_s1026" o:spt="20" style="position:absolute;left:0pt;margin-left:163.6pt;margin-top:23.95pt;height:0.05pt;width:155.8pt;z-index:251660288;mso-width-relative:page;mso-height-relative:page;" filled="f" stroked="t" coordsize="21600,21600" o:gfxdata="UEsFBgAAAAAAAAAAAAAAAAAAAAAAAFBLAwQKAAAAAACHTuJAAAAAAAAAAAAAAAAABAAAAGRycy9Q&#10;SwMEFAAAAAgAh07iQEAlcGDXAAAACQEAAA8AAABkcnMvZG93bnJldi54bWxNjz1Pw0AMhnck/sPJ&#10;SCwVvWuC2hBy6QBkY6GAWN3EJBE5X5q7fsCvx0xltP3o9fMW65Mb1IGm0Hu2sJgbUMS1b3puLby9&#10;VjcZqBCRGxw8k4VvCrAuLy8KzBt/5Bc6bGKrJIRDjha6GMdc61B35DDM/Ugst08/OYwyTq1uJjxK&#10;uBt0YsxSO+xZPnQ40kNH9ddm7yyE6p121c+snpmPtPWU7B6fn9Da66uFuQcV6RTPMPzpizqU4rT1&#10;e26CGiykySoR1MLt6g6UAMs0ky5bWWQGdFno/w3KX1BLAwQUAAAACACHTuJALXn6ItEBAACSAwAA&#10;DgAAAGRycy9lMm9Eb2MueG1srVNLjhMxEN0jcQfLe9JJhoSZVjqzmDBsEIwEHKDiT7cl/1R20slZ&#10;uAYrNhxnrkHZCRk+G4Tohbvsen5d71X16vbgLNsrTCb4js8mU86UF0Ea33f808f7F9ecpQxegg1e&#10;dfyoEr9dP3+2GmOr5mEIVipkROJTO8aODznHtmmSGJSDNAlReUrqgA4ybbFvJMJI7M428+l02YwB&#10;ZcQgVEp0ujkl+brya61Efq91UpnZjlNtua5Y121Zm/UK2h4hDkacy4B/qMKB8fTRC9UGMrAdmj+o&#10;nBEYUtB5IoJrgtZGqKqB1Mymv6n5MEBUVQuZk+LFpvT/aMW7/QMyIzt+xZkHRy16/Pzl8es39rJ4&#10;M8bUEuTOP+B5l+IDFqEHja68SQI7VD+PFz/VITNBh7ObV9fLJdkuKLe8WhTG5ulqxJTfqOBYCTpu&#10;jS9ioYX925RP0B+Qcmw9Gzt+s5gviBBoVrSFTKGLVH3yfb2bgjXy3lhbbiTst3cW2R5K9+tzLuEX&#10;WPnIBtJwwtVUgUE7KJCvvWT5GMkXTwPMSwlOSc6sonkvUUVmMPZvkKTeejKh+HpyskTbII/UhV1E&#10;0w/kRMadqoWWJDW+unYe0jJZP+8r2dOvtP4O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FgAAAGRycy9QSwECFAAUAAAACACHTuJAQCVwYNcA&#10;AAAJAQAADwAAAAAAAAABACAAAAA4AAAAZHJzL2Rvd25yZXYueG1sUEsBAhQAFAAAAAgAh07iQC15&#10;+iLRAQAAkgMAAA4AAAAAAAAAAQAgAAAAPAEAAGRycy9lMm9Eb2MueG1sUEsFBgAAAAAGAAYAWQEA&#10;AH8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32"/>
          <w:szCs w:val="32"/>
          <w:lang w:val="en-US" w:eastAsia="zh-CN"/>
        </w:rPr>
        <w:t>申报日期</w:t>
      </w: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</w:p>
    <w:tbl>
      <w:tblPr>
        <w:tblStyle w:val="4"/>
        <w:tblW w:w="889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3"/>
        <w:gridCol w:w="970"/>
        <w:gridCol w:w="1220"/>
        <w:gridCol w:w="433"/>
        <w:gridCol w:w="551"/>
        <w:gridCol w:w="191"/>
        <w:gridCol w:w="910"/>
        <w:gridCol w:w="1"/>
        <w:gridCol w:w="636"/>
        <w:gridCol w:w="1017"/>
        <w:gridCol w:w="1648"/>
        <w:gridCol w:w="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企业名称</w:t>
            </w:r>
          </w:p>
        </w:tc>
        <w:tc>
          <w:tcPr>
            <w:tcW w:w="23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5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法人代表</w:t>
            </w:r>
          </w:p>
        </w:tc>
        <w:tc>
          <w:tcPr>
            <w:tcW w:w="2671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联 系 人</w:t>
            </w:r>
          </w:p>
        </w:tc>
        <w:tc>
          <w:tcPr>
            <w:tcW w:w="23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547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手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机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号</w:t>
            </w:r>
            <w:r>
              <w:rPr>
                <w:color w:val="auto"/>
                <w:sz w:val="21"/>
                <w:szCs w:val="21"/>
                <w:highlight w:val="none"/>
              </w:rPr>
              <w:t xml:space="preserve">          </w:t>
            </w:r>
          </w:p>
        </w:tc>
        <w:tc>
          <w:tcPr>
            <w:tcW w:w="2671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邮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箱</w:t>
            </w:r>
          </w:p>
        </w:tc>
        <w:tc>
          <w:tcPr>
            <w:tcW w:w="23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547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所属区县</w:t>
            </w:r>
          </w:p>
        </w:tc>
        <w:tc>
          <w:tcPr>
            <w:tcW w:w="2671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企业地址</w:t>
            </w:r>
          </w:p>
        </w:tc>
        <w:tc>
          <w:tcPr>
            <w:tcW w:w="6613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统一社会信用代码</w:t>
            </w:r>
          </w:p>
        </w:tc>
        <w:tc>
          <w:tcPr>
            <w:tcW w:w="23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547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纳税信用等级</w:t>
            </w:r>
          </w:p>
        </w:tc>
        <w:tc>
          <w:tcPr>
            <w:tcW w:w="2671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企业人员总数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（人）</w:t>
            </w:r>
          </w:p>
        </w:tc>
        <w:tc>
          <w:tcPr>
            <w:tcW w:w="12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272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管理人员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（人）</w:t>
            </w:r>
          </w:p>
        </w:tc>
        <w:tc>
          <w:tcPr>
            <w:tcW w:w="2671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研发技术</w:t>
            </w:r>
            <w:r>
              <w:rPr>
                <w:color w:val="auto"/>
                <w:sz w:val="21"/>
                <w:szCs w:val="21"/>
                <w:highlight w:val="none"/>
              </w:rPr>
              <w:t>人员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（人）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2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2722" w:type="dxa"/>
            <w:gridSpan w:val="6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 xml:space="preserve">     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color w:val="auto"/>
                <w:sz w:val="21"/>
                <w:szCs w:val="21"/>
                <w:highlight w:val="none"/>
              </w:rPr>
              <w:t xml:space="preserve">  </w:t>
            </w:r>
          </w:p>
        </w:tc>
        <w:tc>
          <w:tcPr>
            <w:tcW w:w="2671" w:type="dxa"/>
            <w:gridSpan w:val="3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 xml:space="preserve">       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Calibri" w:hAnsi="Calibri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  <w:t>行业领域</w:t>
            </w:r>
          </w:p>
        </w:tc>
        <w:tc>
          <w:tcPr>
            <w:tcW w:w="220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ascii="Calibri" w:hAnsi="Calibri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73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ascii="Calibri" w:hAnsi="Calibri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成立日期</w:t>
            </w:r>
          </w:p>
        </w:tc>
        <w:tc>
          <w:tcPr>
            <w:tcW w:w="267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  <w:t>高新技术企业</w:t>
            </w:r>
          </w:p>
        </w:tc>
        <w:tc>
          <w:tcPr>
            <w:tcW w:w="220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是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sym w:font="Wingdings 2" w:char="00A3"/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 xml:space="preserve">   否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sym w:font="Wingdings 2" w:char="00A3"/>
            </w:r>
          </w:p>
        </w:tc>
        <w:tc>
          <w:tcPr>
            <w:tcW w:w="173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  <w:t>认定时间</w:t>
            </w:r>
          </w:p>
        </w:tc>
        <w:tc>
          <w:tcPr>
            <w:tcW w:w="267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4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企业规模</w:t>
            </w:r>
          </w:p>
        </w:tc>
        <w:tc>
          <w:tcPr>
            <w:tcW w:w="2204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sym w:font="Wingdings 2" w:char="00A3"/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 xml:space="preserve">中型  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sym w:font="Wingdings 2" w:char="00A3"/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 xml:space="preserve">小型 </w:t>
            </w:r>
          </w:p>
          <w:p>
            <w:pPr>
              <w:autoSpaceDN w:val="0"/>
              <w:jc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 xml:space="preserve"> 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sym w:font="Wingdings 2" w:char="00A3"/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微型*</w:t>
            </w:r>
          </w:p>
        </w:tc>
        <w:tc>
          <w:tcPr>
            <w:tcW w:w="1738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ascii="Times New Roman" w:hAnsi="Times New Roman"/>
                <w:color w:val="auto"/>
                <w:kern w:val="0"/>
                <w:sz w:val="21"/>
                <w:szCs w:val="21"/>
                <w:highlight w:val="none"/>
              </w:rPr>
              <w:t>企业类型</w:t>
            </w:r>
          </w:p>
        </w:tc>
        <w:tc>
          <w:tcPr>
            <w:tcW w:w="2671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sym w:font="Wingdings 2" w:char="00A3"/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 xml:space="preserve">国有       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sym w:font="Wingdings 2" w:char="00A3"/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合资</w:t>
            </w:r>
          </w:p>
          <w:p>
            <w:pPr>
              <w:autoSpaceDN w:val="0"/>
              <w:jc w:val="center"/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sym w:font="Wingdings 2" w:char="00A3"/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 xml:space="preserve">民营       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sym w:font="Wingdings 2" w:char="00A3"/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firstLine="630" w:firstLineChars="300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上市情况</w:t>
            </w:r>
          </w:p>
          <w:p>
            <w:pPr>
              <w:autoSpaceDN w:val="0"/>
              <w:jc w:val="center"/>
              <w:textAlignment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220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rPr>
                <w:rFonts w:hint="default" w:ascii="Times New Roman" w:hAnsi="Times New Roman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宋体"/>
                <w:color w:val="auto"/>
                <w:sz w:val="21"/>
                <w:szCs w:val="21"/>
                <w:highlight w:val="none"/>
                <w:lang w:eastAsia="zh-CN"/>
              </w:rPr>
              <w:t>上市计划</w:t>
            </w:r>
            <w:r>
              <w:rPr>
                <w:rFonts w:hint="eastAsia" w:ascii="Times New Roman" w:hAnsi="Times New Roman" w:eastAsia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1"/>
                <w:szCs w:val="21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 w:eastAsia="宋体"/>
                <w:color w:val="auto"/>
                <w:sz w:val="21"/>
                <w:szCs w:val="21"/>
                <w:highlight w:val="none"/>
                <w:lang w:eastAsia="zh-CN"/>
              </w:rPr>
              <w:t>无</w:t>
            </w: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</w:rPr>
              <w:t xml:space="preserve">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1"/>
                <w:szCs w:val="21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eastAsia="zh-CN"/>
              </w:rPr>
              <w:t>有</w:t>
            </w:r>
          </w:p>
          <w:p>
            <w:pPr>
              <w:widowControl/>
              <w:ind w:firstLine="210" w:firstLineChars="100"/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1"/>
                <w:szCs w:val="21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  <w:lang w:eastAsia="zh-CN"/>
              </w:rPr>
              <w:t>已上市</w:t>
            </w:r>
          </w:p>
          <w:p>
            <w:pPr>
              <w:widowControl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  <w:u w:val="single"/>
                <w:lang w:val="en-US" w:eastAsia="zh-CN"/>
              </w:rPr>
              <w:t>股票代码：      ）</w:t>
            </w:r>
          </w:p>
        </w:tc>
        <w:tc>
          <w:tcPr>
            <w:tcW w:w="440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val="en-US" w:eastAsia="zh-CN"/>
              </w:rPr>
              <w:t>拟上市地：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1"/>
                <w:szCs w:val="21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val="en-US" w:eastAsia="zh-CN"/>
              </w:rPr>
              <w:t>上交所</w:t>
            </w: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eastAsia="zh-CN"/>
              </w:rPr>
              <w:t>主板</w:t>
            </w: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1"/>
                <w:szCs w:val="21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val="en-US" w:eastAsia="zh-CN"/>
              </w:rPr>
              <w:t>上交所科创</w:t>
            </w: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eastAsia="zh-CN"/>
              </w:rPr>
              <w:t>板</w:t>
            </w:r>
          </w:p>
          <w:p>
            <w:pPr>
              <w:widowControl/>
              <w:ind w:firstLine="1050" w:firstLineChars="500"/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1"/>
                <w:szCs w:val="21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 w:eastAsia="宋体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深交所主板  </w:t>
            </w:r>
            <w:r>
              <w:rPr>
                <w:rFonts w:hint="eastAsia" w:ascii="Times New Roman" w:hAnsi="Times New Roman" w:eastAsia="楷体_GB2312" w:cs="楷体_GB2312"/>
                <w:color w:val="auto"/>
                <w:sz w:val="21"/>
                <w:szCs w:val="21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 w:eastAsia="宋体"/>
                <w:color w:val="auto"/>
                <w:sz w:val="21"/>
                <w:szCs w:val="21"/>
                <w:highlight w:val="none"/>
                <w:lang w:val="en-US" w:eastAsia="zh-CN"/>
              </w:rPr>
              <w:t>深交所创业板</w:t>
            </w: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</w:t>
            </w:r>
          </w:p>
          <w:p>
            <w:pPr>
              <w:widowControl/>
              <w:ind w:firstLine="1050" w:firstLineChars="500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楷体_GB2312" w:cs="楷体_GB2312"/>
                <w:color w:val="auto"/>
                <w:sz w:val="21"/>
                <w:szCs w:val="21"/>
                <w:highlight w:val="none"/>
              </w:rPr>
              <w:sym w:font="Wingdings 2" w:char="00A3"/>
            </w:r>
            <w:r>
              <w:rPr>
                <w:rFonts w:hint="eastAsia" w:ascii="Times New Roman" w:hAnsi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新三板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数据指标</w:t>
            </w:r>
          </w:p>
        </w:tc>
        <w:tc>
          <w:tcPr>
            <w:tcW w:w="16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2024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年</w:t>
            </w:r>
          </w:p>
        </w:tc>
        <w:tc>
          <w:tcPr>
            <w:tcW w:w="1653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2023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年</w:t>
            </w:r>
          </w:p>
        </w:tc>
        <w:tc>
          <w:tcPr>
            <w:tcW w:w="1653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2022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年</w:t>
            </w:r>
          </w:p>
        </w:tc>
        <w:tc>
          <w:tcPr>
            <w:tcW w:w="1654" w:type="dxa"/>
            <w:gridSpan w:val="2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2021年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营业收入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>（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万元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>）</w:t>
            </w:r>
          </w:p>
        </w:tc>
        <w:tc>
          <w:tcPr>
            <w:tcW w:w="16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653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6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65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Calibri" w:hAnsi="Calibri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净利润（万元）</w:t>
            </w:r>
          </w:p>
        </w:tc>
        <w:tc>
          <w:tcPr>
            <w:tcW w:w="16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653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6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65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研发投入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>（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万元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>）</w:t>
            </w:r>
          </w:p>
        </w:tc>
        <w:tc>
          <w:tcPr>
            <w:tcW w:w="165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652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3308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both"/>
              <w:textAlignment w:val="center"/>
              <w:rPr>
                <w:rFonts w:hint="default"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注：各项数据精确到小数点后两位数。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两年研发投入强度（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%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）</w:t>
            </w:r>
          </w:p>
        </w:tc>
        <w:tc>
          <w:tcPr>
            <w:tcW w:w="330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eastAsia="zh-CN"/>
              </w:rPr>
            </w:pPr>
          </w:p>
        </w:tc>
        <w:tc>
          <w:tcPr>
            <w:tcW w:w="3308" w:type="dxa"/>
            <w:gridSpan w:val="5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Calibri" w:hAnsi="Calibri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三年</w:t>
            </w:r>
            <w:r>
              <w:rPr>
                <w:rFonts w:hint="eastAsia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复合增长率</w:t>
            </w:r>
            <w:r>
              <w:rPr>
                <w:rFonts w:hint="eastAsia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（%）</w:t>
            </w:r>
          </w:p>
        </w:tc>
        <w:tc>
          <w:tcPr>
            <w:tcW w:w="6613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ascii="Times New Roman" w:hAnsi="Times New Roman" w:eastAsia="宋体" w:cs="Times New Roman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0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专利技术情况</w:t>
            </w:r>
          </w:p>
        </w:tc>
        <w:tc>
          <w:tcPr>
            <w:tcW w:w="6613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ind w:firstLine="420" w:firstLineChars="200"/>
              <w:jc w:val="both"/>
              <w:textAlignment w:val="center"/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有效专利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总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数</w:t>
            </w:r>
            <w:r>
              <w:rPr>
                <w:color w:val="auto"/>
                <w:sz w:val="21"/>
                <w:szCs w:val="21"/>
                <w:highlight w:val="none"/>
              </w:rPr>
              <w:t xml:space="preserve">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color w:val="auto"/>
                <w:sz w:val="21"/>
                <w:szCs w:val="21"/>
                <w:highlight w:val="none"/>
              </w:rPr>
              <w:t>项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。其中：</w:t>
            </w:r>
          </w:p>
          <w:p>
            <w:pPr>
              <w:autoSpaceDN w:val="0"/>
              <w:ind w:firstLine="420" w:firstLineChars="200"/>
              <w:jc w:val="both"/>
              <w:textAlignment w:val="center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发明专利</w:t>
            </w:r>
            <w:r>
              <w:rPr>
                <w:color w:val="auto"/>
                <w:sz w:val="21"/>
                <w:szCs w:val="21"/>
                <w:highlight w:val="none"/>
              </w:rPr>
              <w:t xml:space="preserve">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项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；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   </w:t>
            </w:r>
          </w:p>
          <w:p>
            <w:pPr>
              <w:autoSpaceDN w:val="0"/>
              <w:ind w:firstLine="420" w:firstLineChars="200"/>
              <w:jc w:val="both"/>
              <w:textAlignment w:val="center"/>
              <w:rPr>
                <w:rFonts w:hint="default"/>
                <w:color w:val="auto"/>
                <w:sz w:val="21"/>
                <w:szCs w:val="21"/>
                <w:highlight w:val="none"/>
                <w:u w:val="singl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软件著作权</w:t>
            </w:r>
            <w:r>
              <w:rPr>
                <w:color w:val="auto"/>
                <w:sz w:val="21"/>
                <w:szCs w:val="21"/>
                <w:highlight w:val="none"/>
              </w:rPr>
              <w:t xml:space="preserve"> 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项。</w:t>
            </w:r>
            <w:r>
              <w:rPr>
                <w:color w:val="auto"/>
                <w:sz w:val="21"/>
                <w:szCs w:val="21"/>
                <w:highlight w:val="none"/>
              </w:rPr>
              <w:t xml:space="preserve">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8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参与国家、行业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标准制（修）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订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情况</w:t>
            </w:r>
          </w:p>
        </w:tc>
        <w:tc>
          <w:tcPr>
            <w:tcW w:w="6613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ind w:firstLine="420" w:firstLineChars="200"/>
              <w:jc w:val="both"/>
              <w:textAlignment w:val="center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创新平台</w:t>
            </w:r>
            <w:r>
              <w:rPr>
                <w:color w:val="auto"/>
                <w:sz w:val="21"/>
                <w:szCs w:val="21"/>
                <w:highlight w:val="none"/>
              </w:rPr>
              <w:t>情况</w:t>
            </w:r>
          </w:p>
        </w:tc>
        <w:tc>
          <w:tcPr>
            <w:tcW w:w="2395" w:type="dxa"/>
            <w:gridSpan w:val="4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国家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级平台</w:t>
            </w:r>
          </w:p>
        </w:tc>
        <w:tc>
          <w:tcPr>
            <w:tcW w:w="4218" w:type="dxa"/>
            <w:gridSpan w:val="6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283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23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color w:val="auto"/>
                <w:sz w:val="21"/>
                <w:szCs w:val="21"/>
                <w:highlight w:val="none"/>
              </w:rPr>
              <w:t>省级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平台</w:t>
            </w:r>
          </w:p>
        </w:tc>
        <w:tc>
          <w:tcPr>
            <w:tcW w:w="421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1261" w:hRule="atLeast"/>
          <w:jc w:val="center"/>
        </w:trPr>
        <w:tc>
          <w:tcPr>
            <w:tcW w:w="8890" w:type="dxa"/>
            <w:gridSpan w:val="11"/>
            <w:noWrap w:val="0"/>
            <w:vAlign w:val="bottom"/>
          </w:tcPr>
          <w:p>
            <w:pPr>
              <w:autoSpaceDN w:val="0"/>
              <w:jc w:val="left"/>
              <w:textAlignment w:val="bottom"/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  <w:highlight w:val="none"/>
                <w:lang w:val="en-US" w:eastAsia="zh-CN"/>
              </w:rPr>
              <w:t>附件2</w:t>
            </w:r>
          </w:p>
          <w:p>
            <w:pPr>
              <w:autoSpaceDN w:val="0"/>
              <w:jc w:val="center"/>
              <w:textAlignment w:val="bottom"/>
              <w:rPr>
                <w:rFonts w:hint="default" w:ascii="文星简大标宋" w:hAnsi="文星简大标宋" w:eastAsia="方正小标宋_GBK" w:cs="文星简大标宋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方正小标宋_GBK" w:hAnsi="方正小标宋_GBK" w:eastAsia="方正小标宋_GBK" w:cs="方正小标宋_GBK"/>
                <w:b w:val="0"/>
                <w:bCs w:val="0"/>
                <w:color w:val="auto"/>
                <w:sz w:val="44"/>
                <w:szCs w:val="44"/>
                <w:highlight w:val="none"/>
                <w:lang w:eastAsia="zh-CN"/>
              </w:rPr>
              <w:t>XX县（市、区）瞪羚</w:t>
            </w:r>
            <w:r>
              <w:rPr>
                <w:rFonts w:hint="eastAsia" w:ascii="方正小标宋_GBK" w:hAnsi="方正小标宋_GBK" w:eastAsia="方正小标宋_GBK" w:cs="方正小标宋_GBK"/>
                <w:b w:val="0"/>
                <w:bCs w:val="0"/>
                <w:color w:val="auto"/>
                <w:sz w:val="44"/>
                <w:szCs w:val="44"/>
                <w:highlight w:val="none"/>
              </w:rPr>
              <w:t>企业</w:t>
            </w:r>
            <w:r>
              <w:rPr>
                <w:rFonts w:hint="eastAsia" w:ascii="方正小标宋_GBK" w:hAnsi="方正小标宋_GBK" w:eastAsia="方正小标宋_GBK" w:cs="方正小标宋_GBK"/>
                <w:b w:val="0"/>
                <w:bCs w:val="0"/>
                <w:color w:val="auto"/>
                <w:sz w:val="44"/>
                <w:szCs w:val="44"/>
                <w:highlight w:val="none"/>
                <w:lang w:eastAsia="zh-CN"/>
              </w:rPr>
              <w:t>推荐意见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554" w:hRule="atLeast"/>
          <w:jc w:val="center"/>
        </w:trPr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eastAsia="宋体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企业名称</w:t>
            </w:r>
          </w:p>
        </w:tc>
        <w:tc>
          <w:tcPr>
            <w:tcW w:w="757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color w:val="auto"/>
                <w:sz w:val="21"/>
                <w:szCs w:val="21"/>
                <w:highlight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3107" w:hRule="atLeast"/>
          <w:jc w:val="center"/>
        </w:trPr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default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企业简介</w:t>
            </w:r>
          </w:p>
        </w:tc>
        <w:tc>
          <w:tcPr>
            <w:tcW w:w="757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rPr>
                <w:rFonts w:hint="default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一、企业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基本情况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。企业所从事领域及从业时间，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企业位置，人员学历及构成、主要产品情况、生产和投资规模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等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。</w:t>
            </w:r>
          </w:p>
          <w:p>
            <w:pPr>
              <w:autoSpaceDN w:val="0"/>
              <w:rPr>
                <w:rFonts w:hint="default"/>
                <w:color w:val="auto"/>
                <w:sz w:val="21"/>
                <w:szCs w:val="21"/>
                <w:highlight w:val="none"/>
              </w:rPr>
            </w:pP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二、企业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经营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情况。包括：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近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3年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企业营业收入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、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创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税、创利、产销率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等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；近3年主导产品市场占有率，产品工艺、技术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、装备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水平情况。</w:t>
            </w:r>
          </w:p>
          <w:p>
            <w:pPr>
              <w:autoSpaceDN w:val="0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三、企业创新情况。包括：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企业研发投入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情况，企业拥有核心自主知识产权情况，研发机构建设情况，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取得的专利、软件著作权证，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参与制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（修）订</w:t>
            </w:r>
            <w:r>
              <w:rPr>
                <w:rFonts w:hint="default"/>
                <w:color w:val="auto"/>
                <w:sz w:val="21"/>
                <w:szCs w:val="21"/>
                <w:highlight w:val="none"/>
              </w:rPr>
              <w:t>标准情况等。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2072" w:hRule="atLeast"/>
          <w:jc w:val="center"/>
        </w:trPr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  <w:lang w:eastAsia="zh-CN"/>
              </w:rPr>
              <w:t>真实性</w:t>
            </w:r>
          </w:p>
          <w:p>
            <w:pPr>
              <w:autoSpaceDN w:val="0"/>
              <w:jc w:val="center"/>
              <w:textAlignment w:val="center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承诺</w:t>
            </w:r>
          </w:p>
        </w:tc>
        <w:tc>
          <w:tcPr>
            <w:tcW w:w="757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ind w:firstLine="420" w:firstLineChars="200"/>
              <w:jc w:val="left"/>
              <w:textAlignment w:val="center"/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</w:p>
          <w:p>
            <w:pPr>
              <w:autoSpaceDN w:val="0"/>
              <w:ind w:firstLine="420" w:firstLineChars="200"/>
              <w:jc w:val="left"/>
              <w:textAlignment w:val="center"/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承诺</w:t>
            </w:r>
            <w:r>
              <w:rPr>
                <w:rFonts w:hint="eastAsia" w:cs="Times New Roman"/>
                <w:color w:val="auto"/>
                <w:sz w:val="21"/>
                <w:szCs w:val="21"/>
                <w:highlight w:val="none"/>
                <w:lang w:eastAsia="zh-CN"/>
              </w:rPr>
              <w:t>企业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申报材料（包括各种附件资料）真实，申报资格和条件符合有关规定，对申报材料的真实性负责。</w:t>
            </w:r>
            <w:r>
              <w:rPr>
                <w:rFonts w:hint="eastAsia" w:cs="Times New Roman"/>
                <w:color w:val="auto"/>
                <w:sz w:val="21"/>
                <w:szCs w:val="21"/>
                <w:highlight w:val="none"/>
                <w:lang w:eastAsia="zh-CN"/>
              </w:rPr>
              <w:t>如有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违反上述承诺的不诚信行为，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本企业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愿意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承担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相关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</w:rPr>
              <w:t>责任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。</w:t>
            </w:r>
          </w:p>
          <w:p>
            <w:pPr>
              <w:autoSpaceDN w:val="0"/>
              <w:ind w:firstLine="420" w:firstLineChars="200"/>
              <w:jc w:val="left"/>
              <w:textAlignment w:val="center"/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                                                                                                   </w:t>
            </w:r>
          </w:p>
          <w:p>
            <w:pPr>
              <w:autoSpaceDN w:val="0"/>
              <w:ind w:firstLine="2100" w:firstLineChars="1000"/>
              <w:jc w:val="left"/>
              <w:textAlignment w:val="center"/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法人代表（签字）</w:t>
            </w:r>
            <w:r>
              <w:rPr>
                <w:rFonts w:hint="eastAsia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       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申报企业（盖章）</w:t>
            </w:r>
          </w:p>
          <w:p>
            <w:pPr>
              <w:autoSpaceDN w:val="0"/>
              <w:ind w:firstLine="2100" w:firstLineChars="1000"/>
              <w:jc w:val="left"/>
              <w:textAlignment w:val="center"/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</w:p>
          <w:p>
            <w:pPr>
              <w:ind w:firstLine="4620" w:firstLineChars="2200"/>
              <w:rPr>
                <w:rFonts w:hint="default"/>
                <w:color w:val="auto"/>
                <w:sz w:val="21"/>
                <w:szCs w:val="21"/>
                <w:highlight w:val="none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</w:t>
            </w:r>
            <w:r>
              <w:rPr>
                <w:rFonts w:hint="eastAsia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年 </w:t>
            </w:r>
            <w:r>
              <w:rPr>
                <w:rFonts w:hint="eastAsia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月  </w:t>
            </w:r>
            <w:r>
              <w:rPr>
                <w:rFonts w:hint="eastAsia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2421" w:hRule="atLeast"/>
          <w:jc w:val="center"/>
        </w:trPr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无失信和行政处罚承诺</w:t>
            </w:r>
          </w:p>
        </w:tc>
        <w:tc>
          <w:tcPr>
            <w:tcW w:w="757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420" w:firstLineChars="200"/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</w:pPr>
          </w:p>
          <w:p>
            <w:pPr>
              <w:ind w:firstLine="420" w:firstLineChars="200"/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承诺企业近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3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年内无偷税漏税、失信惩戒和不良信用记录等违法违规行为，未发生较大以上安全、环境、质量等事故，未因安全、环境、质量等原因受到处罚。如有违反上述承诺的不诚信行为，本企业愿意承担相关责任。</w:t>
            </w:r>
          </w:p>
          <w:p>
            <w:pPr>
              <w:ind w:firstLine="420" w:firstLineChars="200"/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</w:pPr>
          </w:p>
          <w:p>
            <w:pPr>
              <w:ind w:firstLine="2100" w:firstLineChars="1000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eastAsia="zh-CN"/>
              </w:rPr>
              <w:t>法人代表（签字）</w:t>
            </w: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       申报企业（盖章）</w:t>
            </w:r>
          </w:p>
          <w:p>
            <w:pPr>
              <w:ind w:firstLine="2100" w:firstLineChars="1000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>
            <w:pPr>
              <w:ind w:firstLine="4410" w:firstLineChars="2100"/>
              <w:rPr>
                <w:rFonts w:hint="default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</w:t>
            </w:r>
            <w:r>
              <w:rPr>
                <w:rFonts w:hint="eastAsia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年 </w:t>
            </w:r>
            <w:r>
              <w:rPr>
                <w:rFonts w:hint="eastAsia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月  </w:t>
            </w:r>
            <w:r>
              <w:rPr>
                <w:rFonts w:hint="eastAsia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  <w:t>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" w:type="dxa"/>
          <w:trHeight w:val="3322" w:hRule="atLeast"/>
          <w:jc w:val="center"/>
        </w:trPr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autoSpaceDN w:val="0"/>
              <w:jc w:val="center"/>
              <w:textAlignment w:val="center"/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highlight w:val="none"/>
                <w:lang w:val="en-US" w:eastAsia="zh-CN"/>
              </w:rPr>
              <w:t>县（市、区）主管部门推荐意见</w:t>
            </w:r>
          </w:p>
        </w:tc>
        <w:tc>
          <w:tcPr>
            <w:tcW w:w="7577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420" w:firstLineChars="200"/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</w:p>
          <w:p>
            <w:pPr>
              <w:ind w:firstLine="420" w:firstLineChars="200"/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>经审查核实，该企业符合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  <w:lang w:eastAsia="zh-CN"/>
              </w:rPr>
              <w:t>我市瞪羚企业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>申报条件，同意推荐。</w:t>
            </w:r>
          </w:p>
          <w:p>
            <w:pP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</w:p>
          <w:p>
            <w:pP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  </w:t>
            </w:r>
          </w:p>
          <w:p>
            <w:pPr>
              <w:ind w:firstLine="3990" w:firstLineChars="1900"/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>推荐单位（公章）：</w:t>
            </w:r>
          </w:p>
          <w:p>
            <w:pP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                  </w:t>
            </w:r>
          </w:p>
          <w:p>
            <w:pPr>
              <w:rPr>
                <w:rFonts w:ascii="Times New Roman" w:hAnsi="Times New Roman" w:cs="Times New Roman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                             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Times New Roman" w:hAnsi="Times New Roman" w:cs="Times New Roman"/>
                <w:color w:val="auto"/>
                <w:sz w:val="21"/>
                <w:szCs w:val="21"/>
                <w:highlight w:val="none"/>
              </w:rPr>
              <w:t xml:space="preserve">    年    月    日</w:t>
            </w:r>
          </w:p>
        </w:tc>
      </w:tr>
    </w:tbl>
    <w:p>
      <w:pPr>
        <w:rPr>
          <w:rFonts w:hint="eastAsia" w:ascii="宋体" w:hAnsi="宋体" w:eastAsia="宋体" w:cs="宋体"/>
          <w:sz w:val="21"/>
          <w:szCs w:val="21"/>
          <w:lang w:val="en-US" w:eastAsia="zh-CN"/>
        </w:rPr>
      </w:pPr>
    </w:p>
    <w:p>
      <w:pPr>
        <w:rPr>
          <w:rFonts w:hint="eastAsia" w:ascii="宋体" w:hAnsi="宋体" w:eastAsia="宋体" w:cs="宋体"/>
          <w:sz w:val="21"/>
          <w:szCs w:val="21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numPr>
          <w:ilvl w:val="0"/>
          <w:numId w:val="0"/>
        </w:numPr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XX县（市、区）瞪羚企业</w:t>
      </w: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  <w:t>推荐汇总表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outlineLvl w:val="9"/>
        <w:rPr>
          <w:rFonts w:hint="eastAsia" w:ascii="Times New Roman" w:hAnsi="Times New Roman" w:eastAsia="方正小标宋简体" w:cs="方正小标宋简体"/>
          <w:sz w:val="36"/>
          <w:szCs w:val="36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default" w:ascii="Times New Roman" w:hAnsi="Times New Roman" w:eastAsia="黑体" w:cs="黑体"/>
          <w:sz w:val="28"/>
          <w:szCs w:val="28"/>
          <w:u w:val="single"/>
          <w:lang w:val="en-US" w:eastAsia="zh-CN"/>
        </w:rPr>
      </w:pPr>
      <w:r>
        <w:rPr>
          <w:rFonts w:hint="eastAsia" w:ascii="Times New Roman" w:hAnsi="Times New Roman" w:eastAsia="黑体" w:cs="黑体"/>
          <w:sz w:val="28"/>
          <w:szCs w:val="28"/>
          <w:lang w:eastAsia="zh-CN"/>
        </w:rPr>
        <w:t>主管部门（盖章）：</w:t>
      </w:r>
      <w:r>
        <w:rPr>
          <w:rFonts w:hint="eastAsia" w:ascii="Times New Roman" w:hAnsi="Times New Roman" w:eastAsia="黑体" w:cs="黑体"/>
          <w:sz w:val="28"/>
          <w:szCs w:val="28"/>
          <w:u w:val="single"/>
          <w:lang w:val="en-US" w:eastAsia="zh-CN"/>
        </w:rPr>
        <w:t xml:space="preserve">           </w:t>
      </w:r>
      <w:r>
        <w:rPr>
          <w:rFonts w:hint="eastAsia" w:ascii="Times New Roman" w:hAnsi="Times New Roman" w:eastAsia="黑体" w:cs="黑体"/>
          <w:sz w:val="28"/>
          <w:szCs w:val="28"/>
          <w:u w:val="none"/>
          <w:lang w:val="en-US" w:eastAsia="zh-CN"/>
        </w:rPr>
        <w:t xml:space="preserve">         县（市区）联系人及电话：</w:t>
      </w:r>
      <w:r>
        <w:rPr>
          <w:rFonts w:hint="eastAsia" w:ascii="Times New Roman" w:hAnsi="Times New Roman" w:eastAsia="黑体" w:cs="黑体"/>
          <w:sz w:val="28"/>
          <w:szCs w:val="28"/>
          <w:u w:val="single"/>
          <w:lang w:val="en-US" w:eastAsia="zh-CN"/>
        </w:rPr>
        <w:t xml:space="preserve">                 </w:t>
      </w:r>
      <w:r>
        <w:rPr>
          <w:rFonts w:hint="eastAsia" w:ascii="Times New Roman" w:hAnsi="Times New Roman" w:eastAsia="黑体" w:cs="黑体"/>
          <w:sz w:val="28"/>
          <w:szCs w:val="28"/>
          <w:u w:val="none"/>
          <w:lang w:val="en-US" w:eastAsia="zh-CN"/>
        </w:rPr>
        <w:t xml:space="preserve">           年  月  日</w:t>
      </w:r>
    </w:p>
    <w:tbl>
      <w:tblPr>
        <w:tblStyle w:val="4"/>
        <w:tblW w:w="142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4"/>
        <w:gridCol w:w="4279"/>
        <w:gridCol w:w="2338"/>
        <w:gridCol w:w="2520"/>
        <w:gridCol w:w="2115"/>
        <w:gridCol w:w="19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4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企业联系人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联系电话（手机）</w:t>
            </w: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20XX年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曾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被评为</w:t>
            </w:r>
            <w:r>
              <w:rPr>
                <w:rFonts w:hint="eastAsia" w:ascii="宋体" w:hAnsi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市</w:t>
            </w: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eastAsia="zh-CN"/>
              </w:rPr>
              <w:t>瞪羚企业</w:t>
            </w:r>
          </w:p>
        </w:tc>
        <w:tc>
          <w:tcPr>
            <w:tcW w:w="1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  <w:tc>
          <w:tcPr>
            <w:tcW w:w="1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4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4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vertAlign w:val="baseline"/>
                <w:lang w:eastAsia="zh-CN"/>
              </w:rPr>
              <w:t>…</w:t>
            </w:r>
          </w:p>
        </w:tc>
        <w:tc>
          <w:tcPr>
            <w:tcW w:w="4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  <w:tc>
          <w:tcPr>
            <w:tcW w:w="19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vertAlign w:val="baseline"/>
              </w:rPr>
            </w:pPr>
          </w:p>
        </w:tc>
      </w:tr>
    </w:tbl>
    <w:p>
      <w:pPr>
        <w:pStyle w:val="2"/>
        <w:rPr>
          <w:rFonts w:hint="eastAsia"/>
          <w:lang w:val="en-US" w:eastAsia="zh-CN"/>
        </w:rPr>
      </w:pPr>
    </w:p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rPr>
          <w:rFonts w:hint="eastAsia" w:ascii="宋体" w:hAnsi="宋体" w:eastAsia="宋体" w:cs="宋体"/>
          <w:sz w:val="32"/>
          <w:szCs w:val="32"/>
          <w:lang w:val="en-US" w:eastAsia="zh-CN"/>
        </w:rPr>
        <w:sectPr>
          <w:pgSz w:w="16838" w:h="11906" w:orient="landscape"/>
          <w:pgMar w:top="1803" w:right="1440" w:bottom="1803" w:left="1440" w:header="851" w:footer="992" w:gutter="0"/>
          <w:cols w:space="720" w:num="1"/>
          <w:rtlGutter w:val="0"/>
          <w:docGrid w:type="lines" w:linePitch="319" w:charSpace="0"/>
        </w:sectPr>
      </w:pPr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企业申报材料（供参考）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1.石家庄市瞪羚企业申报表。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2.XX县（市、区）瞪羚企业推荐意见。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3.企业三证合一营业执照（复印件）。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4.企业信用信息报告（信用中国网站下载）。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5.高新技术企业证书。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6.近三年纳税证明材料（税务系统打印制式带有税务机关业务专用电子章的完税证明）。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7.企业统计报表最新201-1表和最近两年107-2表。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8.经会计师事务所审计的近四年财务审计报告（复印件，2022年后报告必须带有备案码，申报五年连续增长的企业需提供近六年报告）。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9.企业复合增长率、两年研发投入等指标专项审计报告（原件，必须带有备案码）。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10.专利证书、软件著作权证书或参与国家、行业标准制（修）订证明（复印件）。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11.申报资料真实性承诺书。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12.无失信和行政处罚承诺书。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13.其他有助于参评的材料（管理体系认证证书，省级以上创新平台、科技成果奖证书，主导产品市场占有率或排名的证明，近三年获省级以上奖励荣誉证书等）。</w:t>
      </w:r>
      <w:bookmarkStart w:id="0" w:name="_GoBack"/>
      <w:bookmarkEnd w:id="0"/>
    </w:p>
    <w:sectPr>
      <w:pgSz w:w="11906" w:h="16838"/>
      <w:pgMar w:top="1440" w:right="1803" w:bottom="1440" w:left="1803" w:header="851" w:footer="992" w:gutter="0"/>
      <w:cols w:space="72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7A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2010609030101010101"/>
    <w:charset w:val="00"/>
    <w:family w:val="auto"/>
    <w:pitch w:val="default"/>
    <w:sig w:usb0="00000000" w:usb1="00000000" w:usb2="00000000" w:usb3="00000000" w:csb0="00040000" w:csb1="00000000"/>
  </w:font>
  <w:font w:name="文星简大标宋">
    <w:altName w:val="方正书宋_GBK"/>
    <w:panose1 w:val="02010609000101010101"/>
    <w:charset w:val="00"/>
    <w:family w:val="modern"/>
    <w:pitch w:val="default"/>
    <w:sig w:usb0="00000000" w:usb1="00000000" w:usb2="00000000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true"/>
  <w:bordersDoNotSurroundFooter w:val="true"/>
  <w:documentProtection w:enforcement="0"/>
  <w:defaultTabStop w:val="420"/>
  <w:hyphenationZone w:val="36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FED7B7"/>
    <w:rsid w:val="05FA10DA"/>
    <w:rsid w:val="08FBF6FD"/>
    <w:rsid w:val="0FF5D73E"/>
    <w:rsid w:val="1CFDAE10"/>
    <w:rsid w:val="22FF74AB"/>
    <w:rsid w:val="2DD144D0"/>
    <w:rsid w:val="367E3054"/>
    <w:rsid w:val="36DAF535"/>
    <w:rsid w:val="3EBD471B"/>
    <w:rsid w:val="3EFFB6F3"/>
    <w:rsid w:val="3FF211F2"/>
    <w:rsid w:val="4EBC51B3"/>
    <w:rsid w:val="50F38A8B"/>
    <w:rsid w:val="53FF8F49"/>
    <w:rsid w:val="578626DB"/>
    <w:rsid w:val="5BF68560"/>
    <w:rsid w:val="5F5F4CBB"/>
    <w:rsid w:val="5FFFFEBB"/>
    <w:rsid w:val="65FFDC6C"/>
    <w:rsid w:val="67668090"/>
    <w:rsid w:val="6B6E1F59"/>
    <w:rsid w:val="6CFB192E"/>
    <w:rsid w:val="6FBD0211"/>
    <w:rsid w:val="6FFF1A13"/>
    <w:rsid w:val="777E0AEB"/>
    <w:rsid w:val="777E836F"/>
    <w:rsid w:val="78DF6FB9"/>
    <w:rsid w:val="7B7EC0E3"/>
    <w:rsid w:val="7CED0773"/>
    <w:rsid w:val="7DCF212A"/>
    <w:rsid w:val="7DFED7B7"/>
    <w:rsid w:val="7E8BA6CD"/>
    <w:rsid w:val="7EDD7C67"/>
    <w:rsid w:val="7FE6FE50"/>
    <w:rsid w:val="91FB3314"/>
    <w:rsid w:val="9B3FB6C5"/>
    <w:rsid w:val="9E973191"/>
    <w:rsid w:val="9F5ED762"/>
    <w:rsid w:val="A5FD9B14"/>
    <w:rsid w:val="BBDDA426"/>
    <w:rsid w:val="BEBEB3CE"/>
    <w:rsid w:val="BFFFD11B"/>
    <w:rsid w:val="C7FE6DDD"/>
    <w:rsid w:val="DDEF4D8A"/>
    <w:rsid w:val="DF7F1296"/>
    <w:rsid w:val="DFF75BAE"/>
    <w:rsid w:val="DFFBED83"/>
    <w:rsid w:val="E04D56C8"/>
    <w:rsid w:val="E37F6D49"/>
    <w:rsid w:val="EAFD3D31"/>
    <w:rsid w:val="EC5E12FE"/>
    <w:rsid w:val="EEBAE570"/>
    <w:rsid w:val="EFB6CA33"/>
    <w:rsid w:val="F13E65EA"/>
    <w:rsid w:val="F31F4242"/>
    <w:rsid w:val="F33D0D40"/>
    <w:rsid w:val="F5BF7BA2"/>
    <w:rsid w:val="F747915E"/>
    <w:rsid w:val="FB5D46F5"/>
    <w:rsid w:val="FD7B39FF"/>
    <w:rsid w:val="FF76C4C6"/>
    <w:rsid w:val="FF951FA7"/>
    <w:rsid w:val="FFDF5EED"/>
    <w:rsid w:val="FFEEF16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rPr>
      <w:rFonts w:ascii="Times New Roman" w:hAnsi="Times New Roman" w:eastAsia="宋体" w:cs="Times New Roman"/>
    </w:rPr>
  </w:style>
  <w:style w:type="paragraph" w:styleId="3">
    <w:name w:val="Title"/>
    <w:basedOn w:val="1"/>
    <w:next w:val="1"/>
    <w:qFormat/>
    <w:uiPriority w:val="1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2022-02-26T02:28:00Z</dcterms:created>
  <dc:creator>kylin</dc:creator>
  <cp:lastModifiedBy>kylin</cp:lastModifiedBy>
  <cp:lastPrinted>2024-04-08T19:16:00Z</cp:lastPrinted>
  <dcterms:modified xsi:type="dcterms:W3CDTF">2025-05-23T15:06:43Z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</Properties>
</file>