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C270B" w:rsidTr="005E19C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461CBA" w:rsidP="005E19CC">
            <w:pPr>
              <w:pStyle w:val="TableParagraph"/>
              <w:ind w:left="49"/>
              <w:rPr>
                <w:sz w:val="16"/>
              </w:rPr>
            </w:pPr>
            <w:r w:rsidRPr="00461CBA">
              <w:rPr>
                <w:rFonts w:ascii="方正书宋_GBK" w:eastAsia="方正书宋_GBK" w:hint="eastAsia"/>
              </w:rPr>
              <w:t>审判法庭数字化法庭工程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"/>
            </w:pPr>
          </w:p>
          <w:p w:rsidR="00DC270B" w:rsidRDefault="005E7164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:rsidR="00DC270B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DC270B" w:rsidTr="00205152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461CBA">
            <w:pPr>
              <w:spacing w:line="300" w:lineRule="exact"/>
              <w:rPr>
                <w:rFonts w:ascii="Times New Roman"/>
                <w:sz w:val="16"/>
              </w:rPr>
            </w:pPr>
            <w:r w:rsidRPr="00461CBA">
              <w:rPr>
                <w:rFonts w:ascii="Times New Roman" w:hint="eastAsia"/>
                <w:sz w:val="16"/>
              </w:rPr>
              <w:t>审判法庭信息化建设装备数字法庭项目能够完善审判质效评估体系，提高审判效率，增加审判服务质量，提供更好地法律服务。</w:t>
            </w:r>
          </w:p>
          <w:p w:rsidR="00DC270B" w:rsidRDefault="00DC270B" w:rsidP="005E71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Pr="005E7164" w:rsidRDefault="00461CBA" w:rsidP="00461CBA">
            <w:pPr>
              <w:spacing w:line="300" w:lineRule="exact"/>
              <w:rPr>
                <w:rFonts w:ascii="方正书宋_GBK" w:eastAsia="方正书宋_GBK"/>
              </w:rPr>
            </w:pPr>
            <w:r w:rsidRPr="00461CBA">
              <w:rPr>
                <w:rFonts w:ascii="方正书宋_GBK" w:eastAsia="方正书宋_GBK" w:hint="eastAsia"/>
              </w:rPr>
              <w:t>完善</w:t>
            </w:r>
            <w:r>
              <w:rPr>
                <w:rFonts w:ascii="方正书宋_GBK" w:eastAsia="方正书宋_GBK" w:hint="eastAsia"/>
              </w:rPr>
              <w:t>了</w:t>
            </w:r>
            <w:r w:rsidRPr="00461CBA">
              <w:rPr>
                <w:rFonts w:ascii="方正书宋_GBK" w:eastAsia="方正书宋_GBK" w:hint="eastAsia"/>
              </w:rPr>
              <w:t>审判质效评估体系，提高</w:t>
            </w:r>
            <w:r>
              <w:rPr>
                <w:rFonts w:ascii="方正书宋_GBK" w:eastAsia="方正书宋_GBK" w:hint="eastAsia"/>
              </w:rPr>
              <w:t>了</w:t>
            </w:r>
            <w:r w:rsidRPr="00461CBA">
              <w:rPr>
                <w:rFonts w:ascii="方正书宋_GBK" w:eastAsia="方正书宋_GBK" w:hint="eastAsia"/>
              </w:rPr>
              <w:t>审判效率，增加</w:t>
            </w:r>
            <w:r>
              <w:rPr>
                <w:rFonts w:ascii="方正书宋_GBK" w:eastAsia="方正书宋_GBK" w:hint="eastAsia"/>
              </w:rPr>
              <w:t>了</w:t>
            </w:r>
            <w:r w:rsidRPr="00461CBA">
              <w:rPr>
                <w:rFonts w:ascii="方正书宋_GBK" w:eastAsia="方正书宋_GBK" w:hint="eastAsia"/>
              </w:rPr>
              <w:t>审判服务质量，提供更好地法律服务。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7"/>
              <w:rPr>
                <w:sz w:val="15"/>
              </w:rPr>
            </w:pPr>
          </w:p>
          <w:p w:rsidR="00DC270B" w:rsidRDefault="00DC270B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DC270B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5"/>
              <w:rPr>
                <w:sz w:val="19"/>
              </w:rPr>
            </w:pPr>
          </w:p>
          <w:p w:rsidR="00DC270B" w:rsidRDefault="00DC270B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DC270B" w:rsidRDefault="00DC270B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23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ind w:left="46"/>
              <w:rPr>
                <w:sz w:val="16"/>
              </w:rPr>
            </w:pPr>
            <w:r w:rsidRPr="00461CBA">
              <w:rPr>
                <w:rFonts w:hint="eastAsia"/>
                <w:sz w:val="16"/>
              </w:rPr>
              <w:t>按时完工率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461CBA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</w:t>
            </w:r>
            <w:r>
              <w:rPr>
                <w:rFonts w:ascii="方正书宋_GBK" w:eastAsia="方正书宋_GBK" w:hint="eastAsia"/>
              </w:rPr>
              <w:t>0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</w:t>
            </w:r>
            <w:r w:rsidR="005E7164">
              <w:rPr>
                <w:rFonts w:ascii="Times New Roman" w:hint="eastAsia"/>
                <w:sz w:val="16"/>
              </w:rPr>
              <w:t>0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461CBA">
              <w:rPr>
                <w:rFonts w:hint="eastAsia"/>
                <w:sz w:val="16"/>
              </w:rPr>
              <w:t>购置验收通过率（</w:t>
            </w:r>
            <w:r w:rsidRPr="00461CBA">
              <w:rPr>
                <w:sz w:val="16"/>
              </w:rPr>
              <w:t>%）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461CBA">
              <w:rPr>
                <w:rFonts w:hint="eastAsia"/>
                <w:sz w:val="16"/>
              </w:rPr>
              <w:t>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E83BB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E83BB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461CBA">
              <w:rPr>
                <w:rFonts w:hint="eastAsia"/>
                <w:sz w:val="16"/>
              </w:rPr>
              <w:t>实际支出占预算金额比率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E83BB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E83BB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461CBA" w:rsidRDefault="00461CBA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spacing w:before="1"/>
            </w:pPr>
          </w:p>
          <w:p w:rsidR="00461CBA" w:rsidRDefault="00461CBA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461CBA" w:rsidRDefault="00461CBA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12"/>
              <w:rPr>
                <w:sz w:val="17"/>
              </w:rPr>
            </w:pPr>
          </w:p>
          <w:p w:rsidR="00461CBA" w:rsidRDefault="00461CBA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10"/>
              <w:rPr>
                <w:sz w:val="17"/>
              </w:rPr>
            </w:pPr>
          </w:p>
          <w:p w:rsidR="00461CBA" w:rsidRDefault="00461CBA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1CBA" w:rsidRDefault="00461CBA" w:rsidP="00D37383">
            <w:pPr>
              <w:spacing w:line="300" w:lineRule="exact"/>
              <w:rPr>
                <w:rFonts w:ascii="方正书宋_GBK" w:eastAsia="方正书宋_GBK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8"/>
              </w:rPr>
            </w:pPr>
          </w:p>
          <w:p w:rsidR="00461CBA" w:rsidRDefault="00461CBA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1"/>
              <w:rPr>
                <w:sz w:val="18"/>
              </w:rPr>
            </w:pPr>
          </w:p>
          <w:p w:rsidR="00461CBA" w:rsidRDefault="00461CBA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461CBA">
              <w:rPr>
                <w:rFonts w:hint="eastAsia"/>
                <w:sz w:val="16"/>
              </w:rPr>
              <w:t>法庭可使用年限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9"/>
              <w:rPr>
                <w:sz w:val="17"/>
              </w:rPr>
            </w:pPr>
          </w:p>
          <w:p w:rsidR="00461CBA" w:rsidRDefault="00461CBA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461CBA" w:rsidRDefault="00461CBA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461CBA">
              <w:rPr>
                <w:rFonts w:ascii="方正书宋_GBK" w:eastAsia="方正书宋_GBK" w:hint="eastAsia"/>
              </w:rPr>
              <w:t>使用人员满意度（</w:t>
            </w:r>
            <w:r w:rsidRPr="00461CBA">
              <w:rPr>
                <w:rFonts w:ascii="方正书宋_GBK" w:eastAsia="方正书宋_GBK"/>
              </w:rPr>
              <w:t>%）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</w:p>
        </w:tc>
      </w:tr>
      <w:tr w:rsidR="00461CBA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461CBA" w:rsidRDefault="00461CBA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5"/>
              <w:rPr>
                <w:sz w:val="13"/>
              </w:rPr>
            </w:pPr>
          </w:p>
          <w:p w:rsidR="00461CBA" w:rsidRDefault="00461CBA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A41" w:rsidRDefault="00337A41" w:rsidP="008F5C35">
      <w:r>
        <w:separator/>
      </w:r>
    </w:p>
  </w:endnote>
  <w:endnote w:type="continuationSeparator" w:id="1">
    <w:p w:rsidR="00337A41" w:rsidRDefault="00337A41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A41" w:rsidRDefault="00337A41" w:rsidP="008F5C35">
      <w:r>
        <w:separator/>
      </w:r>
    </w:p>
  </w:footnote>
  <w:footnote w:type="continuationSeparator" w:id="1">
    <w:p w:rsidR="00337A41" w:rsidRDefault="00337A41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37A41"/>
    <w:rsid w:val="003D2266"/>
    <w:rsid w:val="00461CBA"/>
    <w:rsid w:val="005418D2"/>
    <w:rsid w:val="00573544"/>
    <w:rsid w:val="005E7164"/>
    <w:rsid w:val="00697C86"/>
    <w:rsid w:val="006F10AE"/>
    <w:rsid w:val="00790228"/>
    <w:rsid w:val="007C1357"/>
    <w:rsid w:val="008363C9"/>
    <w:rsid w:val="008F5C35"/>
    <w:rsid w:val="009F2E61"/>
    <w:rsid w:val="00C672CE"/>
    <w:rsid w:val="00DC270B"/>
    <w:rsid w:val="00DD5AE2"/>
    <w:rsid w:val="00EC24ED"/>
    <w:rsid w:val="00F36071"/>
    <w:rsid w:val="00FC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2021-03-25T07:51:00Z</dcterms:created>
  <dcterms:modified xsi:type="dcterms:W3CDTF">2021-03-25T07:51:00Z</dcterms:modified>
</cp:coreProperties>
</file>